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0B704" w14:textId="77777777" w:rsidR="007033AF" w:rsidRPr="000B59BA" w:rsidRDefault="007033AF" w:rsidP="007033AF">
      <w:pPr>
        <w:ind w:right="6"/>
        <w:jc w:val="left"/>
        <w:rPr>
          <w:rFonts w:cstheme="minorHAnsi"/>
          <w:color w:val="002060"/>
          <w:sz w:val="28"/>
          <w:lang w:val="en-GB"/>
        </w:rPr>
      </w:pPr>
      <w:bookmarkStart w:id="0" w:name="_Toc56412630"/>
      <w:r w:rsidRPr="000B59BA">
        <w:rPr>
          <w:rFonts w:cstheme="minorHAnsi"/>
          <w:noProof/>
          <w:color w:val="002060"/>
          <w:sz w:val="28"/>
          <w:lang w:val="en-GB" w:eastAsia="en-GB"/>
        </w:rPr>
        <w:drawing>
          <wp:inline distT="0" distB="0" distL="0" distR="0" wp14:anchorId="4E895D1D" wp14:editId="06C60B30">
            <wp:extent cx="1781175" cy="371475"/>
            <wp:effectExtent l="0" t="0" r="9525" b="952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371475"/>
                    </a:xfrm>
                    <a:prstGeom prst="rect">
                      <a:avLst/>
                    </a:prstGeom>
                    <a:noFill/>
                  </pic:spPr>
                </pic:pic>
              </a:graphicData>
            </a:graphic>
          </wp:inline>
        </w:drawing>
      </w:r>
    </w:p>
    <w:p w14:paraId="52B9EE84" w14:textId="77777777" w:rsidR="007033AF" w:rsidRPr="000B59BA" w:rsidRDefault="007033AF" w:rsidP="007033AF">
      <w:pPr>
        <w:spacing w:after="100" w:afterAutospacing="1"/>
        <w:ind w:right="6"/>
        <w:jc w:val="center"/>
        <w:rPr>
          <w:rFonts w:cstheme="minorHAnsi"/>
          <w:b/>
          <w:color w:val="002060"/>
          <w:sz w:val="28"/>
        </w:rPr>
      </w:pPr>
    </w:p>
    <w:p w14:paraId="42002488" w14:textId="77777777" w:rsidR="007033AF" w:rsidRPr="000B59BA" w:rsidRDefault="007033AF" w:rsidP="007033AF">
      <w:pPr>
        <w:spacing w:after="100" w:afterAutospacing="1"/>
        <w:ind w:right="6"/>
        <w:jc w:val="center"/>
        <w:rPr>
          <w:rFonts w:cstheme="minorHAnsi"/>
          <w:b/>
          <w:color w:val="002060"/>
          <w:sz w:val="28"/>
          <w:lang w:val="en-GB"/>
        </w:rPr>
      </w:pPr>
    </w:p>
    <w:p w14:paraId="1A86426F" w14:textId="77777777" w:rsidR="007033AF" w:rsidRPr="000B59BA" w:rsidRDefault="007033AF" w:rsidP="007033AF">
      <w:pPr>
        <w:spacing w:after="100" w:afterAutospacing="1"/>
        <w:ind w:right="6"/>
        <w:jc w:val="center"/>
        <w:rPr>
          <w:rFonts w:cstheme="minorHAnsi"/>
          <w:b/>
          <w:color w:val="002060"/>
          <w:sz w:val="28"/>
          <w:lang w:val="en-GB"/>
        </w:rPr>
      </w:pPr>
    </w:p>
    <w:p w14:paraId="2BAF6BAD" w14:textId="77777777" w:rsidR="007033AF" w:rsidRPr="000B59BA" w:rsidRDefault="007033AF" w:rsidP="007033AF">
      <w:pPr>
        <w:spacing w:after="100" w:afterAutospacing="1"/>
        <w:ind w:right="6"/>
        <w:jc w:val="center"/>
        <w:rPr>
          <w:rFonts w:cstheme="minorHAnsi"/>
          <w:b/>
          <w:color w:val="002060"/>
          <w:sz w:val="28"/>
          <w:lang w:val="en-GB"/>
        </w:rPr>
      </w:pPr>
    </w:p>
    <w:p w14:paraId="03C28D0A" w14:textId="77777777" w:rsidR="007033AF" w:rsidRPr="000B59BA" w:rsidRDefault="007033AF" w:rsidP="007033AF">
      <w:pPr>
        <w:spacing w:after="100" w:afterAutospacing="1"/>
        <w:ind w:right="6"/>
        <w:jc w:val="center"/>
        <w:rPr>
          <w:rFonts w:cstheme="minorHAnsi"/>
          <w:b/>
          <w:color w:val="002060"/>
          <w:sz w:val="28"/>
          <w:lang w:val="en-GB"/>
        </w:rPr>
      </w:pPr>
    </w:p>
    <w:p w14:paraId="59A96D28" w14:textId="77777777" w:rsidR="007033AF" w:rsidRPr="000B59BA" w:rsidRDefault="007033AF" w:rsidP="007033AF">
      <w:pPr>
        <w:spacing w:after="100" w:afterAutospacing="1"/>
        <w:ind w:right="6"/>
        <w:jc w:val="center"/>
        <w:rPr>
          <w:rFonts w:cstheme="minorHAnsi"/>
          <w:b/>
          <w:color w:val="002060"/>
          <w:sz w:val="28"/>
          <w:lang w:val="en-GB"/>
        </w:rPr>
      </w:pPr>
    </w:p>
    <w:p w14:paraId="53CD7E08" w14:textId="26965673" w:rsidR="007033AF" w:rsidRPr="000B59BA" w:rsidRDefault="007033AF" w:rsidP="007033AF">
      <w:pPr>
        <w:autoSpaceDE w:val="0"/>
        <w:autoSpaceDN w:val="0"/>
        <w:adjustRightInd w:val="0"/>
        <w:spacing w:before="0" w:after="100" w:afterAutospacing="1" w:line="240" w:lineRule="auto"/>
        <w:jc w:val="center"/>
        <w:rPr>
          <w:rFonts w:cstheme="minorHAnsi"/>
          <w:b/>
          <w:color w:val="002060"/>
          <w:sz w:val="32"/>
          <w:szCs w:val="32"/>
          <w:lang w:val="en-GB"/>
        </w:rPr>
      </w:pPr>
      <w:r w:rsidRPr="000B59BA">
        <w:rPr>
          <w:rFonts w:cstheme="minorHAnsi"/>
          <w:b/>
          <w:color w:val="002060"/>
          <w:sz w:val="32"/>
          <w:szCs w:val="32"/>
          <w:lang w:val="en-GB"/>
        </w:rPr>
        <w:t xml:space="preserve">GrCF2W2 – </w:t>
      </w:r>
      <w:r w:rsidR="00CC1D7E" w:rsidRPr="000B59BA">
        <w:rPr>
          <w:rFonts w:cstheme="minorHAnsi"/>
          <w:b/>
          <w:color w:val="002060"/>
          <w:sz w:val="32"/>
          <w:szCs w:val="32"/>
          <w:lang w:val="en-GB"/>
        </w:rPr>
        <w:t>Gəncə</w:t>
      </w:r>
      <w:r w:rsidR="001A13D5" w:rsidRPr="000B59BA">
        <w:rPr>
          <w:rFonts w:cstheme="minorHAnsi"/>
          <w:b/>
          <w:color w:val="002060"/>
          <w:sz w:val="32"/>
          <w:szCs w:val="32"/>
          <w:lang w:val="en-GB"/>
        </w:rPr>
        <w:t xml:space="preserve"> Şəhəri üzrə</w:t>
      </w:r>
      <w:r w:rsidR="00CC1D7E" w:rsidRPr="000B59BA">
        <w:rPr>
          <w:rFonts w:cstheme="minorHAnsi"/>
          <w:b/>
          <w:color w:val="002060"/>
          <w:sz w:val="32"/>
          <w:szCs w:val="32"/>
          <w:lang w:val="en-GB"/>
        </w:rPr>
        <w:t xml:space="preserve"> Bərk Tullantıların İdarə Olunması Layihəsi</w:t>
      </w:r>
      <w:r w:rsidRPr="000B59BA">
        <w:rPr>
          <w:rFonts w:cstheme="minorHAnsi"/>
          <w:b/>
          <w:color w:val="002060"/>
          <w:sz w:val="32"/>
          <w:szCs w:val="32"/>
          <w:lang w:val="en-GB"/>
        </w:rPr>
        <w:t xml:space="preserve"> </w:t>
      </w:r>
      <w:r w:rsidR="00CC1D7E" w:rsidRPr="000B59BA">
        <w:rPr>
          <w:rFonts w:cstheme="minorHAnsi"/>
          <w:b/>
          <w:color w:val="002060"/>
          <w:sz w:val="32"/>
          <w:szCs w:val="32"/>
          <w:lang w:val="en-GB"/>
        </w:rPr>
        <w:t>–</w:t>
      </w:r>
      <w:r w:rsidRPr="000B59BA">
        <w:rPr>
          <w:rFonts w:cstheme="minorHAnsi"/>
          <w:b/>
          <w:color w:val="002060"/>
          <w:sz w:val="32"/>
          <w:szCs w:val="32"/>
          <w:lang w:val="en-GB"/>
        </w:rPr>
        <w:t xml:space="preserve"> </w:t>
      </w:r>
      <w:r w:rsidR="00CC1D7E" w:rsidRPr="000B59BA">
        <w:rPr>
          <w:rFonts w:cstheme="minorHAnsi"/>
          <w:b/>
          <w:color w:val="002060"/>
          <w:sz w:val="32"/>
          <w:szCs w:val="32"/>
          <w:lang w:val="en-GB"/>
        </w:rPr>
        <w:t xml:space="preserve">Layihənin Texniki, İqtisadi, Ekoloji və Sosial </w:t>
      </w:r>
      <w:r w:rsidR="001A13D5" w:rsidRPr="000B59BA">
        <w:rPr>
          <w:rFonts w:cstheme="minorHAnsi"/>
          <w:b/>
          <w:color w:val="002060"/>
          <w:sz w:val="32"/>
          <w:szCs w:val="32"/>
          <w:lang w:val="en-GB"/>
        </w:rPr>
        <w:t>Qiymətləndirilməsi</w:t>
      </w:r>
    </w:p>
    <w:p w14:paraId="0D68E555" w14:textId="26F73128" w:rsidR="007033AF" w:rsidRPr="000B59BA" w:rsidRDefault="00CC1D7E" w:rsidP="007033AF">
      <w:pPr>
        <w:autoSpaceDE w:val="0"/>
        <w:autoSpaceDN w:val="0"/>
        <w:adjustRightInd w:val="0"/>
        <w:spacing w:before="0" w:after="100" w:afterAutospacing="1" w:line="240" w:lineRule="auto"/>
        <w:jc w:val="center"/>
        <w:rPr>
          <w:rFonts w:cstheme="minorHAnsi"/>
          <w:b/>
          <w:color w:val="002060"/>
          <w:sz w:val="28"/>
          <w:highlight w:val="yellow"/>
          <w:lang w:val="en-GB"/>
        </w:rPr>
      </w:pPr>
      <w:r w:rsidRPr="000B59BA">
        <w:rPr>
          <w:rFonts w:cstheme="minorHAnsi"/>
          <w:b/>
          <w:color w:val="002060"/>
          <w:sz w:val="28"/>
          <w:lang w:val="en-GB"/>
        </w:rPr>
        <w:t>MÜQAVİLƏ</w:t>
      </w:r>
      <w:r w:rsidR="007033AF" w:rsidRPr="000B59BA">
        <w:rPr>
          <w:rFonts w:cstheme="minorHAnsi"/>
          <w:b/>
          <w:color w:val="002060"/>
          <w:sz w:val="28"/>
          <w:lang w:val="en-GB"/>
        </w:rPr>
        <w:t xml:space="preserve"> No. C45491/13816/93847</w:t>
      </w:r>
    </w:p>
    <w:p w14:paraId="0C329AFD" w14:textId="77777777" w:rsidR="007033AF" w:rsidRPr="000B59BA" w:rsidRDefault="007033AF" w:rsidP="007033AF">
      <w:pPr>
        <w:autoSpaceDE w:val="0"/>
        <w:autoSpaceDN w:val="0"/>
        <w:adjustRightInd w:val="0"/>
        <w:spacing w:before="0" w:after="100" w:afterAutospacing="1" w:line="240" w:lineRule="auto"/>
        <w:jc w:val="left"/>
        <w:rPr>
          <w:rFonts w:cstheme="minorHAnsi"/>
          <w:b/>
          <w:color w:val="002060"/>
          <w:sz w:val="28"/>
          <w:lang w:val="en-GB"/>
        </w:rPr>
      </w:pPr>
    </w:p>
    <w:p w14:paraId="0C709CBA" w14:textId="3049A2F1" w:rsidR="007033AF" w:rsidRPr="000B59BA" w:rsidRDefault="00CC1D7E" w:rsidP="007033AF">
      <w:pPr>
        <w:spacing w:after="100" w:afterAutospacing="1"/>
        <w:ind w:right="6"/>
        <w:jc w:val="center"/>
        <w:rPr>
          <w:rFonts w:cstheme="minorHAnsi"/>
          <w:b/>
          <w:color w:val="002060"/>
          <w:sz w:val="32"/>
          <w:szCs w:val="32"/>
          <w:lang w:val="en-GB"/>
        </w:rPr>
      </w:pPr>
      <w:r w:rsidRPr="000B59BA">
        <w:rPr>
          <w:rFonts w:cstheme="minorHAnsi"/>
          <w:b/>
          <w:color w:val="002060"/>
          <w:sz w:val="32"/>
          <w:szCs w:val="32"/>
          <w:lang w:val="en-GB"/>
        </w:rPr>
        <w:t>QEYRİ-TEXNİKİ XÜLAS</w:t>
      </w:r>
      <w:r w:rsidR="00D0382E" w:rsidRPr="000B59BA">
        <w:rPr>
          <w:rFonts w:cstheme="minorHAnsi"/>
          <w:b/>
          <w:color w:val="002060"/>
          <w:sz w:val="32"/>
          <w:szCs w:val="32"/>
          <w:lang w:val="az-Latn-AZ"/>
        </w:rPr>
        <w:t>Ə</w:t>
      </w:r>
      <w:r w:rsidR="006D71A8" w:rsidRPr="000B59BA">
        <w:rPr>
          <w:rFonts w:cstheme="minorHAnsi"/>
          <w:b/>
          <w:color w:val="002060"/>
          <w:sz w:val="32"/>
          <w:szCs w:val="32"/>
          <w:lang w:val="az-Latn-AZ"/>
        </w:rPr>
        <w:t xml:space="preserve"> (</w:t>
      </w:r>
      <w:r w:rsidR="006D71A8" w:rsidRPr="000B59BA">
        <w:rPr>
          <w:rFonts w:cstheme="minorHAnsi"/>
          <w:b/>
          <w:color w:val="002060"/>
          <w:sz w:val="32"/>
          <w:szCs w:val="32"/>
          <w:lang w:val="en-GB"/>
        </w:rPr>
        <w:t>I M</w:t>
      </w:r>
      <w:r w:rsidR="006D71A8" w:rsidRPr="000B59BA">
        <w:rPr>
          <w:rFonts w:cstheme="minorHAnsi"/>
          <w:b/>
          <w:color w:val="002060"/>
          <w:sz w:val="32"/>
          <w:szCs w:val="32"/>
          <w:lang w:val="az-Latn-AZ"/>
        </w:rPr>
        <w:t>ƏRHƏLƏ)</w:t>
      </w:r>
      <w:r w:rsidR="00595B37" w:rsidRPr="000B59BA">
        <w:rPr>
          <w:rFonts w:cstheme="minorHAnsi"/>
          <w:b/>
          <w:color w:val="002060"/>
          <w:sz w:val="32"/>
          <w:szCs w:val="32"/>
          <w:lang w:val="en-GB"/>
        </w:rPr>
        <w:t xml:space="preserve"> </w:t>
      </w:r>
    </w:p>
    <w:p w14:paraId="5739439E" w14:textId="77777777" w:rsidR="007033AF" w:rsidRPr="000B59BA" w:rsidRDefault="007033AF" w:rsidP="007033AF">
      <w:pPr>
        <w:autoSpaceDE w:val="0"/>
        <w:autoSpaceDN w:val="0"/>
        <w:adjustRightInd w:val="0"/>
        <w:spacing w:before="0" w:after="100" w:afterAutospacing="1" w:line="240" w:lineRule="auto"/>
        <w:jc w:val="left"/>
        <w:rPr>
          <w:rFonts w:cstheme="minorHAnsi"/>
          <w:b/>
          <w:color w:val="002060"/>
          <w:sz w:val="28"/>
          <w:lang w:val="en-GB"/>
        </w:rPr>
      </w:pPr>
    </w:p>
    <w:p w14:paraId="4AE3D924" w14:textId="77777777" w:rsidR="007033AF" w:rsidRPr="000B59BA" w:rsidRDefault="007033AF" w:rsidP="007033AF">
      <w:pPr>
        <w:jc w:val="left"/>
        <w:rPr>
          <w:rFonts w:cstheme="minorHAnsi"/>
          <w:b/>
          <w:i/>
          <w:sz w:val="24"/>
          <w:lang w:val="en-GB"/>
        </w:rPr>
      </w:pPr>
    </w:p>
    <w:p w14:paraId="220E24A1" w14:textId="77777777" w:rsidR="007033AF" w:rsidRPr="000B59BA" w:rsidRDefault="007033AF" w:rsidP="007033AF">
      <w:pPr>
        <w:jc w:val="left"/>
        <w:rPr>
          <w:rFonts w:cstheme="minorHAnsi"/>
          <w:b/>
          <w:i/>
          <w:sz w:val="24"/>
          <w:lang w:val="en-GB"/>
        </w:rPr>
      </w:pPr>
    </w:p>
    <w:p w14:paraId="5AF3A301" w14:textId="77777777" w:rsidR="007033AF" w:rsidRPr="000B59BA" w:rsidRDefault="007033AF" w:rsidP="007033AF">
      <w:pPr>
        <w:jc w:val="left"/>
        <w:rPr>
          <w:rFonts w:cstheme="minorHAnsi"/>
          <w:lang w:val="en-GB"/>
        </w:rPr>
      </w:pPr>
    </w:p>
    <w:p w14:paraId="4FC1339B" w14:textId="77777777" w:rsidR="007033AF" w:rsidRPr="000B59BA" w:rsidRDefault="007033AF" w:rsidP="007033AF">
      <w:pPr>
        <w:jc w:val="left"/>
        <w:rPr>
          <w:rFonts w:cstheme="minorHAnsi"/>
          <w:lang w:val="en-GB"/>
        </w:rPr>
      </w:pPr>
    </w:p>
    <w:p w14:paraId="41E59DC5" w14:textId="15D24F8B" w:rsidR="007033AF" w:rsidRPr="000B59BA" w:rsidRDefault="006D71A8" w:rsidP="007033AF">
      <w:pPr>
        <w:jc w:val="center"/>
        <w:rPr>
          <w:rFonts w:cstheme="minorHAnsi"/>
          <w:b/>
          <w:bCs/>
          <w:color w:val="2F5496"/>
          <w:lang w:val="en-GB"/>
        </w:rPr>
      </w:pPr>
      <w:r w:rsidRPr="000B59BA">
        <w:rPr>
          <w:rFonts w:cstheme="minorHAnsi"/>
          <w:b/>
          <w:bCs/>
          <w:lang w:val="en-GB"/>
        </w:rPr>
        <w:t>İYUL</w:t>
      </w:r>
      <w:r w:rsidR="007033AF" w:rsidRPr="000B59BA">
        <w:rPr>
          <w:rFonts w:cstheme="minorHAnsi"/>
          <w:b/>
          <w:bCs/>
          <w:lang w:val="en-GB"/>
        </w:rPr>
        <w:t xml:space="preserve"> 202</w:t>
      </w:r>
      <w:r w:rsidRPr="000B59BA">
        <w:rPr>
          <w:rFonts w:cstheme="minorHAnsi"/>
          <w:b/>
          <w:bCs/>
          <w:lang w:val="en-GB"/>
        </w:rPr>
        <w:t>1</w:t>
      </w:r>
    </w:p>
    <w:p w14:paraId="6061FA8D" w14:textId="77777777" w:rsidR="00756E45" w:rsidRPr="000B59BA" w:rsidRDefault="00756E45" w:rsidP="00756E45">
      <w:pPr>
        <w:jc w:val="center"/>
        <w:rPr>
          <w:rFonts w:cstheme="minorHAnsi"/>
          <w:b/>
          <w:bCs/>
          <w:color w:val="2F5496"/>
          <w:lang w:val="en-GB"/>
        </w:rPr>
      </w:pPr>
    </w:p>
    <w:p w14:paraId="29D5E9FC" w14:textId="77777777" w:rsidR="00756E45" w:rsidRPr="000B59BA" w:rsidRDefault="00756E45" w:rsidP="00756E45">
      <w:pPr>
        <w:spacing w:before="0" w:after="160" w:line="259" w:lineRule="auto"/>
        <w:jc w:val="left"/>
        <w:rPr>
          <w:rFonts w:cstheme="minorHAnsi"/>
          <w:lang w:val="en-GB"/>
        </w:rPr>
        <w:sectPr w:rsidR="00756E45" w:rsidRPr="000B59BA" w:rsidSect="006025A3">
          <w:headerReference w:type="default" r:id="rId9"/>
          <w:footerReference w:type="default" r:id="rId10"/>
          <w:pgSz w:w="11906" w:h="16838" w:code="9"/>
          <w:pgMar w:top="1440" w:right="1440" w:bottom="1440" w:left="1800" w:header="567" w:footer="567" w:gutter="0"/>
          <w:cols w:space="708"/>
          <w:titlePg/>
          <w:docGrid w:linePitch="360"/>
        </w:sectPr>
      </w:pPr>
    </w:p>
    <w:sdt>
      <w:sdtPr>
        <w:rPr>
          <w:rFonts w:cstheme="minorHAnsi"/>
        </w:rPr>
        <w:id w:val="1960458854"/>
        <w:docPartObj>
          <w:docPartGallery w:val="Table of Contents"/>
          <w:docPartUnique/>
        </w:docPartObj>
      </w:sdtPr>
      <w:sdtEndPr>
        <w:rPr>
          <w:b/>
          <w:bCs/>
          <w:noProof/>
          <w:lang w:val="en-GB"/>
        </w:rPr>
      </w:sdtEndPr>
      <w:sdtContent>
        <w:p w14:paraId="2199B8BC" w14:textId="6E4D6223" w:rsidR="00756E45" w:rsidRPr="000B59BA" w:rsidRDefault="00CC1D7E" w:rsidP="00756E45">
          <w:pPr>
            <w:rPr>
              <w:rFonts w:cstheme="minorHAnsi"/>
              <w:b/>
              <w:bCs/>
              <w:color w:val="2F5496"/>
            </w:rPr>
          </w:pPr>
          <w:r w:rsidRPr="000B59BA">
            <w:rPr>
              <w:rFonts w:cstheme="minorHAnsi"/>
              <w:b/>
              <w:bCs/>
              <w:color w:val="2F5496"/>
            </w:rPr>
            <w:t>MÜNDƏRİCAT</w:t>
          </w:r>
        </w:p>
        <w:p w14:paraId="5D77856F" w14:textId="44B22DFA" w:rsidR="00756E45" w:rsidRPr="000B59BA" w:rsidRDefault="00756E45">
          <w:pPr>
            <w:pStyle w:val="TOC1"/>
            <w:tabs>
              <w:tab w:val="left" w:pos="440"/>
              <w:tab w:val="right" w:leader="dot" w:pos="8720"/>
            </w:tabs>
            <w:rPr>
              <w:rFonts w:eastAsiaTheme="minorEastAsia" w:cstheme="minorHAnsi"/>
              <w:noProof/>
              <w:lang w:val="el-GR" w:eastAsia="el-GR"/>
            </w:rPr>
          </w:pPr>
          <w:r w:rsidRPr="000B59BA">
            <w:rPr>
              <w:rFonts w:cstheme="minorHAnsi"/>
            </w:rPr>
            <w:fldChar w:fldCharType="begin"/>
          </w:r>
          <w:r w:rsidRPr="000B59BA">
            <w:rPr>
              <w:rFonts w:cstheme="minorHAnsi"/>
            </w:rPr>
            <w:instrText xml:space="preserve"> TOC \o "1-3" \h \z \u </w:instrText>
          </w:r>
          <w:r w:rsidRPr="000B59BA">
            <w:rPr>
              <w:rFonts w:cstheme="minorHAnsi"/>
            </w:rPr>
            <w:fldChar w:fldCharType="separate"/>
          </w:r>
          <w:hyperlink w:anchor="_Toc58250435" w:history="1">
            <w:r w:rsidRPr="000B59BA">
              <w:rPr>
                <w:rStyle w:val="Hyperlink"/>
                <w:rFonts w:cstheme="minorHAnsi"/>
                <w:noProof/>
              </w:rPr>
              <w:t>1.</w:t>
            </w:r>
            <w:r w:rsidRPr="000B59BA">
              <w:rPr>
                <w:rFonts w:eastAsiaTheme="minorEastAsia" w:cstheme="minorHAnsi"/>
                <w:noProof/>
                <w:lang w:val="el-GR" w:eastAsia="el-GR"/>
              </w:rPr>
              <w:tab/>
            </w:r>
            <w:r w:rsidR="00052A9F" w:rsidRPr="000B59BA">
              <w:rPr>
                <w:rStyle w:val="Hyperlink"/>
                <w:rFonts w:cstheme="minorHAnsi"/>
                <w:noProof/>
              </w:rPr>
              <w:t>Layihənin təsviri</w:t>
            </w:r>
            <w:r w:rsidRPr="000B59BA">
              <w:rPr>
                <w:rFonts w:cstheme="minorHAnsi"/>
                <w:noProof/>
                <w:webHidden/>
              </w:rPr>
              <w:tab/>
            </w:r>
            <w:r w:rsidRPr="000B59BA">
              <w:rPr>
                <w:rFonts w:cstheme="minorHAnsi"/>
                <w:noProof/>
                <w:webHidden/>
              </w:rPr>
              <w:fldChar w:fldCharType="begin"/>
            </w:r>
            <w:r w:rsidRPr="000B59BA">
              <w:rPr>
                <w:rFonts w:cstheme="minorHAnsi"/>
                <w:noProof/>
                <w:webHidden/>
              </w:rPr>
              <w:instrText xml:space="preserve"> PAGEREF _Toc58250435 \h </w:instrText>
            </w:r>
            <w:r w:rsidRPr="000B59BA">
              <w:rPr>
                <w:rFonts w:cstheme="minorHAnsi"/>
                <w:noProof/>
                <w:webHidden/>
              </w:rPr>
            </w:r>
            <w:r w:rsidRPr="000B59BA">
              <w:rPr>
                <w:rFonts w:cstheme="minorHAnsi"/>
                <w:noProof/>
                <w:webHidden/>
              </w:rPr>
              <w:fldChar w:fldCharType="separate"/>
            </w:r>
            <w:r w:rsidRPr="000B59BA">
              <w:rPr>
                <w:rFonts w:cstheme="minorHAnsi"/>
                <w:noProof/>
                <w:webHidden/>
              </w:rPr>
              <w:t>5</w:t>
            </w:r>
            <w:r w:rsidRPr="000B59BA">
              <w:rPr>
                <w:rFonts w:cstheme="minorHAnsi"/>
                <w:noProof/>
                <w:webHidden/>
              </w:rPr>
              <w:fldChar w:fldCharType="end"/>
            </w:r>
          </w:hyperlink>
        </w:p>
        <w:p w14:paraId="4D46ED4F" w14:textId="2C4DCE83" w:rsidR="00756E45" w:rsidRPr="000B59BA" w:rsidRDefault="000B59BA">
          <w:pPr>
            <w:pStyle w:val="TOC2"/>
            <w:tabs>
              <w:tab w:val="left" w:pos="1100"/>
              <w:tab w:val="right" w:leader="dot" w:pos="8720"/>
            </w:tabs>
            <w:rPr>
              <w:rFonts w:eastAsiaTheme="minorEastAsia" w:cstheme="minorHAnsi"/>
              <w:noProof/>
              <w:lang w:val="el-GR" w:eastAsia="el-GR"/>
            </w:rPr>
          </w:pPr>
          <w:hyperlink w:anchor="_Toc58250436" w:history="1">
            <w:r w:rsidR="00756E45" w:rsidRPr="000B59BA">
              <w:rPr>
                <w:rStyle w:val="Hyperlink"/>
                <w:rFonts w:cstheme="minorHAnsi"/>
                <w:noProof/>
              </w:rPr>
              <w:t>1.1</w:t>
            </w:r>
            <w:r w:rsidR="00756E45" w:rsidRPr="000B59BA">
              <w:rPr>
                <w:rFonts w:eastAsiaTheme="minorEastAsia" w:cstheme="minorHAnsi"/>
                <w:noProof/>
                <w:lang w:val="el-GR" w:eastAsia="el-GR"/>
              </w:rPr>
              <w:tab/>
            </w:r>
            <w:r w:rsidR="00052A9F" w:rsidRPr="000B59BA">
              <w:rPr>
                <w:rStyle w:val="Hyperlink"/>
                <w:rFonts w:cstheme="minorHAnsi"/>
                <w:noProof/>
              </w:rPr>
              <w:t>Ümumi təsvir</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_Toc58250436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5</w:t>
            </w:r>
            <w:r w:rsidR="00756E45" w:rsidRPr="000B59BA">
              <w:rPr>
                <w:rFonts w:cstheme="minorHAnsi"/>
                <w:noProof/>
                <w:webHidden/>
              </w:rPr>
              <w:fldChar w:fldCharType="end"/>
            </w:r>
          </w:hyperlink>
        </w:p>
        <w:p w14:paraId="350ABE73" w14:textId="148FD205" w:rsidR="00756E45" w:rsidRPr="000B59BA" w:rsidRDefault="000B59BA">
          <w:pPr>
            <w:pStyle w:val="TOC3"/>
            <w:tabs>
              <w:tab w:val="left" w:pos="1320"/>
              <w:tab w:val="right" w:leader="dot" w:pos="8720"/>
            </w:tabs>
            <w:rPr>
              <w:rFonts w:eastAsiaTheme="minorEastAsia" w:cstheme="minorHAnsi"/>
              <w:noProof/>
              <w:lang w:val="el-GR" w:eastAsia="el-GR"/>
            </w:rPr>
          </w:pPr>
          <w:hyperlink w:anchor="_Toc58250437" w:history="1">
            <w:r w:rsidR="00756E45" w:rsidRPr="000B59BA">
              <w:rPr>
                <w:rStyle w:val="Hyperlink"/>
                <w:rFonts w:cstheme="minorHAnsi"/>
                <w:noProof/>
              </w:rPr>
              <w:t>1.1.1</w:t>
            </w:r>
            <w:r w:rsidR="00756E45" w:rsidRPr="000B59BA">
              <w:rPr>
                <w:rFonts w:eastAsiaTheme="minorEastAsia" w:cstheme="minorHAnsi"/>
                <w:noProof/>
                <w:lang w:val="el-GR" w:eastAsia="el-GR"/>
              </w:rPr>
              <w:tab/>
            </w:r>
            <w:r w:rsidR="00052A9F" w:rsidRPr="000B59BA">
              <w:rPr>
                <w:rStyle w:val="Hyperlink"/>
                <w:rFonts w:cstheme="minorHAnsi"/>
                <w:noProof/>
              </w:rPr>
              <w:t>Layihənin yeri</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_Toc58250437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5</w:t>
            </w:r>
            <w:r w:rsidR="00756E45" w:rsidRPr="000B59BA">
              <w:rPr>
                <w:rFonts w:cstheme="minorHAnsi"/>
                <w:noProof/>
                <w:webHidden/>
              </w:rPr>
              <w:fldChar w:fldCharType="end"/>
            </w:r>
          </w:hyperlink>
        </w:p>
        <w:p w14:paraId="783917F1" w14:textId="55A0ED5D" w:rsidR="00756E45" w:rsidRPr="000B59BA" w:rsidRDefault="000B59BA">
          <w:pPr>
            <w:pStyle w:val="TOC2"/>
            <w:tabs>
              <w:tab w:val="left" w:pos="1100"/>
              <w:tab w:val="right" w:leader="dot" w:pos="8720"/>
            </w:tabs>
            <w:rPr>
              <w:rFonts w:eastAsiaTheme="minorEastAsia" w:cstheme="minorHAnsi"/>
              <w:noProof/>
              <w:lang w:val="el-GR" w:eastAsia="el-GR"/>
            </w:rPr>
          </w:pPr>
          <w:hyperlink w:anchor="_Toc58250438" w:history="1">
            <w:r w:rsidR="00756E45" w:rsidRPr="000B59BA">
              <w:rPr>
                <w:rStyle w:val="Hyperlink"/>
                <w:rFonts w:cstheme="minorHAnsi"/>
                <w:noProof/>
              </w:rPr>
              <w:t>1.2</w:t>
            </w:r>
            <w:r w:rsidR="00756E45" w:rsidRPr="000B59BA">
              <w:rPr>
                <w:rFonts w:eastAsiaTheme="minorEastAsia" w:cstheme="minorHAnsi"/>
                <w:noProof/>
                <w:lang w:val="el-GR" w:eastAsia="el-GR"/>
              </w:rPr>
              <w:tab/>
            </w:r>
            <w:r w:rsidR="00052A9F" w:rsidRPr="000B59BA">
              <w:rPr>
                <w:rStyle w:val="Hyperlink"/>
                <w:rFonts w:cstheme="minorHAnsi"/>
                <w:noProof/>
              </w:rPr>
              <w:t>Təklif olunan layihə - Mərhələ I</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_Toc58250438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7</w:t>
            </w:r>
            <w:r w:rsidR="00756E45" w:rsidRPr="000B59BA">
              <w:rPr>
                <w:rFonts w:cstheme="minorHAnsi"/>
                <w:noProof/>
                <w:webHidden/>
              </w:rPr>
              <w:fldChar w:fldCharType="end"/>
            </w:r>
          </w:hyperlink>
        </w:p>
        <w:p w14:paraId="41587468" w14:textId="08CCAC0C" w:rsidR="00756E45" w:rsidRPr="000B59BA" w:rsidRDefault="000B59BA">
          <w:pPr>
            <w:pStyle w:val="TOC3"/>
            <w:tabs>
              <w:tab w:val="left" w:pos="1320"/>
              <w:tab w:val="right" w:leader="dot" w:pos="8720"/>
            </w:tabs>
            <w:rPr>
              <w:rFonts w:eastAsiaTheme="minorEastAsia" w:cstheme="minorHAnsi"/>
              <w:noProof/>
              <w:lang w:val="el-GR" w:eastAsia="el-GR"/>
            </w:rPr>
          </w:pPr>
          <w:hyperlink w:anchor="_Toc58250439" w:history="1">
            <w:r w:rsidR="00756E45" w:rsidRPr="000B59BA">
              <w:rPr>
                <w:rStyle w:val="Hyperlink"/>
                <w:rFonts w:cstheme="minorHAnsi"/>
                <w:noProof/>
              </w:rPr>
              <w:t>1.2.1</w:t>
            </w:r>
            <w:r w:rsidR="00756E45" w:rsidRPr="000B59BA">
              <w:rPr>
                <w:rFonts w:eastAsiaTheme="minorEastAsia" w:cstheme="minorHAnsi"/>
                <w:noProof/>
                <w:lang w:val="el-GR" w:eastAsia="el-GR"/>
              </w:rPr>
              <w:tab/>
            </w:r>
            <w:r w:rsidR="00052A9F" w:rsidRPr="000B59BA">
              <w:rPr>
                <w:rStyle w:val="Hyperlink"/>
                <w:rFonts w:cstheme="minorHAnsi"/>
                <w:noProof/>
              </w:rPr>
              <w:t>Tullantıların toplanması</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_Toc58250439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7</w:t>
            </w:r>
            <w:r w:rsidR="00756E45" w:rsidRPr="000B59BA">
              <w:rPr>
                <w:rFonts w:cstheme="minorHAnsi"/>
                <w:noProof/>
                <w:webHidden/>
              </w:rPr>
              <w:fldChar w:fldCharType="end"/>
            </w:r>
          </w:hyperlink>
        </w:p>
        <w:p w14:paraId="79769D5C" w14:textId="26DC6714" w:rsidR="00756E45" w:rsidRPr="000B59BA" w:rsidRDefault="000B59BA">
          <w:pPr>
            <w:pStyle w:val="TOC3"/>
            <w:tabs>
              <w:tab w:val="left" w:pos="1320"/>
              <w:tab w:val="right" w:leader="dot" w:pos="8720"/>
            </w:tabs>
            <w:rPr>
              <w:rFonts w:eastAsiaTheme="minorEastAsia" w:cstheme="minorHAnsi"/>
              <w:noProof/>
              <w:lang w:val="el-GR" w:eastAsia="el-GR"/>
            </w:rPr>
          </w:pPr>
          <w:hyperlink w:anchor="_Toc58250440" w:history="1">
            <w:r w:rsidR="00756E45" w:rsidRPr="000B59BA">
              <w:rPr>
                <w:rStyle w:val="Hyperlink"/>
                <w:rFonts w:cstheme="minorHAnsi"/>
                <w:noProof/>
              </w:rPr>
              <w:t>1.2.2</w:t>
            </w:r>
            <w:r w:rsidR="00756E45" w:rsidRPr="000B59BA">
              <w:rPr>
                <w:rFonts w:eastAsiaTheme="minorEastAsia" w:cstheme="minorHAnsi"/>
                <w:noProof/>
                <w:lang w:val="el-GR" w:eastAsia="el-GR"/>
              </w:rPr>
              <w:tab/>
            </w:r>
            <w:r w:rsidR="00052A9F" w:rsidRPr="000B59BA">
              <w:rPr>
                <w:rStyle w:val="Hyperlink"/>
                <w:rFonts w:cstheme="minorHAnsi"/>
                <w:noProof/>
              </w:rPr>
              <w:t>Tullantıların daşınması</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_Toc58250440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7</w:t>
            </w:r>
            <w:r w:rsidR="00756E45" w:rsidRPr="000B59BA">
              <w:rPr>
                <w:rFonts w:cstheme="minorHAnsi"/>
                <w:noProof/>
                <w:webHidden/>
              </w:rPr>
              <w:fldChar w:fldCharType="end"/>
            </w:r>
          </w:hyperlink>
        </w:p>
        <w:p w14:paraId="567FBB9F" w14:textId="3DF5A10D" w:rsidR="00756E45" w:rsidRPr="000B59BA" w:rsidRDefault="000B59BA">
          <w:pPr>
            <w:pStyle w:val="TOC3"/>
            <w:tabs>
              <w:tab w:val="left" w:pos="1320"/>
              <w:tab w:val="right" w:leader="dot" w:pos="8720"/>
            </w:tabs>
            <w:rPr>
              <w:rFonts w:eastAsiaTheme="minorEastAsia" w:cstheme="minorHAnsi"/>
              <w:noProof/>
              <w:lang w:val="el-GR" w:eastAsia="el-GR"/>
            </w:rPr>
          </w:pPr>
          <w:hyperlink w:anchor="_Toc58250441" w:history="1">
            <w:r w:rsidR="00756E45" w:rsidRPr="000B59BA">
              <w:rPr>
                <w:rStyle w:val="Hyperlink"/>
                <w:rFonts w:cstheme="minorHAnsi"/>
                <w:noProof/>
              </w:rPr>
              <w:t>1.2.3</w:t>
            </w:r>
            <w:r w:rsidR="00756E45" w:rsidRPr="000B59BA">
              <w:rPr>
                <w:rFonts w:eastAsiaTheme="minorEastAsia" w:cstheme="minorHAnsi"/>
                <w:noProof/>
                <w:lang w:val="el-GR" w:eastAsia="el-GR"/>
              </w:rPr>
              <w:tab/>
            </w:r>
            <w:r w:rsidR="00052A9F" w:rsidRPr="000B59BA">
              <w:rPr>
                <w:rStyle w:val="Hyperlink"/>
                <w:rFonts w:cstheme="minorHAnsi"/>
                <w:noProof/>
              </w:rPr>
              <w:t>Ağıllı tullantıların toplanması infrastrukturu</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_Toc58250441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8</w:t>
            </w:r>
            <w:r w:rsidR="00756E45" w:rsidRPr="000B59BA">
              <w:rPr>
                <w:rFonts w:cstheme="minorHAnsi"/>
                <w:noProof/>
                <w:webHidden/>
              </w:rPr>
              <w:fldChar w:fldCharType="end"/>
            </w:r>
          </w:hyperlink>
        </w:p>
        <w:p w14:paraId="7D4D9D7F" w14:textId="4C2E2BBF" w:rsidR="00756E45" w:rsidRPr="000B59BA" w:rsidRDefault="000B59BA">
          <w:pPr>
            <w:pStyle w:val="TOC3"/>
            <w:tabs>
              <w:tab w:val="left" w:pos="1320"/>
              <w:tab w:val="right" w:leader="dot" w:pos="8720"/>
            </w:tabs>
            <w:rPr>
              <w:rFonts w:eastAsiaTheme="minorEastAsia" w:cstheme="minorHAnsi"/>
              <w:noProof/>
              <w:lang w:val="el-GR" w:eastAsia="el-GR"/>
            </w:rPr>
          </w:pPr>
          <w:hyperlink w:anchor="_Toc58250442" w:history="1">
            <w:r w:rsidR="00756E45" w:rsidRPr="000B59BA">
              <w:rPr>
                <w:rStyle w:val="Hyperlink"/>
                <w:rFonts w:cstheme="minorHAnsi"/>
                <w:noProof/>
              </w:rPr>
              <w:t>1.2.4</w:t>
            </w:r>
            <w:r w:rsidR="00756E45" w:rsidRPr="000B59BA">
              <w:rPr>
                <w:rFonts w:eastAsiaTheme="minorEastAsia" w:cstheme="minorHAnsi"/>
                <w:noProof/>
                <w:lang w:val="el-GR" w:eastAsia="el-GR"/>
              </w:rPr>
              <w:tab/>
            </w:r>
            <w:r w:rsidR="00052A9F" w:rsidRPr="000B59BA">
              <w:rPr>
                <w:rStyle w:val="Hyperlink"/>
                <w:rFonts w:cstheme="minorHAnsi"/>
                <w:noProof/>
              </w:rPr>
              <w:t xml:space="preserve">Baxım Sahəsinin </w:t>
            </w:r>
            <w:r w:rsidR="000E4E44" w:rsidRPr="000B59BA">
              <w:rPr>
                <w:rFonts w:cstheme="minorHAnsi"/>
              </w:rPr>
              <w:t>Yaxşılaşdırılması</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_Toc58250442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9</w:t>
            </w:r>
            <w:r w:rsidR="00756E45" w:rsidRPr="000B59BA">
              <w:rPr>
                <w:rFonts w:cstheme="minorHAnsi"/>
                <w:noProof/>
                <w:webHidden/>
              </w:rPr>
              <w:fldChar w:fldCharType="end"/>
            </w:r>
          </w:hyperlink>
        </w:p>
        <w:p w14:paraId="25A01011" w14:textId="3B28CFD4" w:rsidR="00756E45" w:rsidRPr="000B59BA" w:rsidRDefault="000B59BA">
          <w:pPr>
            <w:pStyle w:val="TOC3"/>
            <w:tabs>
              <w:tab w:val="left" w:pos="1320"/>
              <w:tab w:val="right" w:leader="dot" w:pos="8720"/>
            </w:tabs>
            <w:rPr>
              <w:rFonts w:eastAsiaTheme="minorEastAsia" w:cstheme="minorHAnsi"/>
              <w:noProof/>
              <w:lang w:val="el-GR" w:eastAsia="el-GR"/>
            </w:rPr>
          </w:pPr>
          <w:hyperlink w:anchor="_Toc58250443" w:history="1">
            <w:r w:rsidR="00756E45" w:rsidRPr="000B59BA">
              <w:rPr>
                <w:rStyle w:val="Hyperlink"/>
                <w:rFonts w:cstheme="minorHAnsi"/>
                <w:noProof/>
              </w:rPr>
              <w:t>1.2.5</w:t>
            </w:r>
            <w:r w:rsidR="00756E45" w:rsidRPr="000B59BA">
              <w:rPr>
                <w:rFonts w:eastAsiaTheme="minorEastAsia" w:cstheme="minorHAnsi"/>
                <w:noProof/>
                <w:lang w:val="el-GR" w:eastAsia="el-GR"/>
              </w:rPr>
              <w:tab/>
            </w:r>
            <w:r w:rsidR="00F23F19" w:rsidRPr="000B59BA">
              <w:rPr>
                <w:rFonts w:eastAsiaTheme="minorEastAsia" w:cstheme="minorHAnsi"/>
                <w:noProof/>
                <w:lang w:val="az-Latn-AZ" w:eastAsia="el-GR"/>
              </w:rPr>
              <w:t>Tullantıxananın</w:t>
            </w:r>
            <w:r w:rsidR="00052A9F" w:rsidRPr="000B59BA">
              <w:rPr>
                <w:rStyle w:val="Hyperlink"/>
                <w:rFonts w:cstheme="minorHAnsi"/>
                <w:noProof/>
              </w:rPr>
              <w:t xml:space="preserve"> fəaliyyətlərinin</w:t>
            </w:r>
            <w:r w:rsidR="00F94A1C" w:rsidRPr="000B59BA">
              <w:rPr>
                <w:rStyle w:val="Hyperlink"/>
                <w:rFonts w:cstheme="minorHAnsi"/>
                <w:noProof/>
              </w:rPr>
              <w:t xml:space="preserve"> Təkmilləşdirilməsi</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_Toc58250443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9</w:t>
            </w:r>
            <w:r w:rsidR="00756E45" w:rsidRPr="000B59BA">
              <w:rPr>
                <w:rFonts w:cstheme="minorHAnsi"/>
                <w:noProof/>
                <w:webHidden/>
              </w:rPr>
              <w:fldChar w:fldCharType="end"/>
            </w:r>
          </w:hyperlink>
        </w:p>
        <w:p w14:paraId="08952AA1" w14:textId="6F940D51" w:rsidR="00756E45" w:rsidRPr="000B59BA" w:rsidRDefault="000B59BA">
          <w:pPr>
            <w:pStyle w:val="TOC3"/>
            <w:tabs>
              <w:tab w:val="left" w:pos="1320"/>
              <w:tab w:val="right" w:leader="dot" w:pos="8720"/>
            </w:tabs>
            <w:rPr>
              <w:rFonts w:eastAsiaTheme="minorEastAsia" w:cstheme="minorHAnsi"/>
              <w:noProof/>
              <w:lang w:val="el-GR" w:eastAsia="el-GR"/>
            </w:rPr>
          </w:pPr>
          <w:hyperlink w:anchor="_Toc58250444" w:history="1">
            <w:r w:rsidR="00756E45" w:rsidRPr="000B59BA">
              <w:rPr>
                <w:rStyle w:val="Hyperlink"/>
                <w:rFonts w:cstheme="minorHAnsi"/>
                <w:noProof/>
              </w:rPr>
              <w:t>1.2.6</w:t>
            </w:r>
            <w:r w:rsidR="00756E45" w:rsidRPr="000B59BA">
              <w:rPr>
                <w:rFonts w:eastAsiaTheme="minorEastAsia" w:cstheme="minorHAnsi"/>
                <w:noProof/>
                <w:lang w:val="el-GR" w:eastAsia="el-GR"/>
              </w:rPr>
              <w:tab/>
            </w:r>
            <w:r w:rsidR="00F94A1C" w:rsidRPr="000B59BA">
              <w:rPr>
                <w:rStyle w:val="Hyperlink"/>
                <w:rFonts w:cstheme="minorHAnsi"/>
                <w:noProof/>
              </w:rPr>
              <w:t>Küçələrin təmizlənməsi xidmətlərinin Yaxşılaşdırılması</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_Toc58250444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10</w:t>
            </w:r>
            <w:r w:rsidR="00756E45" w:rsidRPr="000B59BA">
              <w:rPr>
                <w:rFonts w:cstheme="minorHAnsi"/>
                <w:noProof/>
                <w:webHidden/>
              </w:rPr>
              <w:fldChar w:fldCharType="end"/>
            </w:r>
          </w:hyperlink>
        </w:p>
        <w:p w14:paraId="5D911CC8" w14:textId="71F3830A" w:rsidR="00756E45" w:rsidRPr="000B59BA" w:rsidRDefault="000B59BA">
          <w:pPr>
            <w:pStyle w:val="TOC3"/>
            <w:tabs>
              <w:tab w:val="left" w:pos="1320"/>
              <w:tab w:val="right" w:leader="dot" w:pos="8720"/>
            </w:tabs>
            <w:rPr>
              <w:rFonts w:eastAsiaTheme="minorEastAsia" w:cstheme="minorHAnsi"/>
              <w:noProof/>
              <w:lang w:val="el-GR" w:eastAsia="el-GR"/>
            </w:rPr>
          </w:pPr>
          <w:hyperlink w:anchor="_Toc58250445" w:history="1">
            <w:r w:rsidR="00756E45" w:rsidRPr="000B59BA">
              <w:rPr>
                <w:rStyle w:val="Hyperlink"/>
                <w:rFonts w:cstheme="minorHAnsi"/>
                <w:noProof/>
              </w:rPr>
              <w:t>1.2.7</w:t>
            </w:r>
            <w:r w:rsidR="00756E45" w:rsidRPr="000B59BA">
              <w:rPr>
                <w:rFonts w:eastAsiaTheme="minorEastAsia" w:cstheme="minorHAnsi"/>
                <w:noProof/>
                <w:lang w:val="el-GR" w:eastAsia="el-GR"/>
              </w:rPr>
              <w:tab/>
            </w:r>
            <w:r w:rsidR="00F94A1C" w:rsidRPr="000B59BA">
              <w:rPr>
                <w:rStyle w:val="Hyperlink"/>
                <w:rFonts w:cstheme="minorHAnsi"/>
                <w:noProof/>
              </w:rPr>
              <w:t>Maarifləndirmə</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_Toc58250445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10</w:t>
            </w:r>
            <w:r w:rsidR="00756E45" w:rsidRPr="000B59BA">
              <w:rPr>
                <w:rFonts w:cstheme="minorHAnsi"/>
                <w:noProof/>
                <w:webHidden/>
              </w:rPr>
              <w:fldChar w:fldCharType="end"/>
            </w:r>
          </w:hyperlink>
        </w:p>
        <w:p w14:paraId="230A0AA3" w14:textId="2B22A406" w:rsidR="00756E45" w:rsidRPr="000B59BA" w:rsidRDefault="000B59BA">
          <w:pPr>
            <w:pStyle w:val="TOC2"/>
            <w:tabs>
              <w:tab w:val="left" w:pos="1100"/>
              <w:tab w:val="right" w:leader="dot" w:pos="8720"/>
            </w:tabs>
            <w:rPr>
              <w:rFonts w:eastAsiaTheme="minorEastAsia" w:cstheme="minorHAnsi"/>
              <w:noProof/>
              <w:lang w:val="el-GR" w:eastAsia="el-GR"/>
            </w:rPr>
          </w:pPr>
          <w:hyperlink w:anchor="_Toc58250446" w:history="1">
            <w:r w:rsidR="00756E45" w:rsidRPr="000B59BA">
              <w:rPr>
                <w:rStyle w:val="Hyperlink"/>
                <w:rFonts w:cstheme="minorHAnsi"/>
                <w:noProof/>
              </w:rPr>
              <w:t>1.3</w:t>
            </w:r>
            <w:r w:rsidR="00756E45" w:rsidRPr="000B59BA">
              <w:rPr>
                <w:rFonts w:eastAsiaTheme="minorEastAsia" w:cstheme="minorHAnsi"/>
                <w:noProof/>
                <w:lang w:val="el-GR" w:eastAsia="el-GR"/>
              </w:rPr>
              <w:tab/>
            </w:r>
            <w:r w:rsidR="00F94A1C" w:rsidRPr="000B59BA">
              <w:rPr>
                <w:rStyle w:val="Hyperlink"/>
                <w:rFonts w:cstheme="minorHAnsi"/>
                <w:noProof/>
              </w:rPr>
              <w:t>Layihənin alternativləri</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_Toc58250446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11</w:t>
            </w:r>
            <w:r w:rsidR="00756E45" w:rsidRPr="000B59BA">
              <w:rPr>
                <w:rFonts w:cstheme="minorHAnsi"/>
                <w:noProof/>
                <w:webHidden/>
              </w:rPr>
              <w:fldChar w:fldCharType="end"/>
            </w:r>
          </w:hyperlink>
        </w:p>
        <w:p w14:paraId="5346CADB" w14:textId="05264B89" w:rsidR="00756E45" w:rsidRPr="000B59BA" w:rsidRDefault="000B59BA">
          <w:pPr>
            <w:pStyle w:val="TOC3"/>
            <w:tabs>
              <w:tab w:val="left" w:pos="1320"/>
              <w:tab w:val="right" w:leader="dot" w:pos="8720"/>
            </w:tabs>
            <w:rPr>
              <w:rFonts w:eastAsiaTheme="minorEastAsia" w:cstheme="minorHAnsi"/>
              <w:noProof/>
              <w:lang w:val="el-GR" w:eastAsia="el-GR"/>
            </w:rPr>
          </w:pPr>
          <w:hyperlink w:anchor="_Toc58250447" w:history="1">
            <w:r w:rsidR="00756E45" w:rsidRPr="000B59BA">
              <w:rPr>
                <w:rStyle w:val="Hyperlink"/>
                <w:rFonts w:cstheme="minorHAnsi"/>
                <w:noProof/>
              </w:rPr>
              <w:t>1.3.1</w:t>
            </w:r>
            <w:r w:rsidR="00756E45" w:rsidRPr="000B59BA">
              <w:rPr>
                <w:rFonts w:eastAsiaTheme="minorEastAsia" w:cstheme="minorHAnsi"/>
                <w:noProof/>
                <w:lang w:val="el-GR" w:eastAsia="el-GR"/>
              </w:rPr>
              <w:tab/>
            </w:r>
            <w:r w:rsidR="00F94A1C" w:rsidRPr="000B59BA">
              <w:rPr>
                <w:rStyle w:val="Hyperlink"/>
                <w:rFonts w:cstheme="minorHAnsi"/>
                <w:noProof/>
              </w:rPr>
              <w:t>Fəaliyyətsizlik variantı</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_Toc58250447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11</w:t>
            </w:r>
            <w:r w:rsidR="00756E45" w:rsidRPr="000B59BA">
              <w:rPr>
                <w:rFonts w:cstheme="minorHAnsi"/>
                <w:noProof/>
                <w:webHidden/>
              </w:rPr>
              <w:fldChar w:fldCharType="end"/>
            </w:r>
          </w:hyperlink>
        </w:p>
        <w:p w14:paraId="5DE123E0" w14:textId="4919C52F" w:rsidR="00756E45" w:rsidRPr="000B59BA" w:rsidRDefault="000B59BA">
          <w:pPr>
            <w:pStyle w:val="TOC3"/>
            <w:tabs>
              <w:tab w:val="left" w:pos="1320"/>
              <w:tab w:val="right" w:leader="dot" w:pos="8720"/>
            </w:tabs>
            <w:rPr>
              <w:rFonts w:eastAsiaTheme="minorEastAsia" w:cstheme="minorHAnsi"/>
              <w:noProof/>
              <w:lang w:val="el-GR" w:eastAsia="el-GR"/>
            </w:rPr>
          </w:pPr>
          <w:hyperlink w:anchor="_Toc58250448" w:history="1">
            <w:r w:rsidR="00756E45" w:rsidRPr="000B59BA">
              <w:rPr>
                <w:rStyle w:val="Hyperlink"/>
                <w:rFonts w:cstheme="minorHAnsi"/>
                <w:noProof/>
              </w:rPr>
              <w:t>1.3.2</w:t>
            </w:r>
            <w:r w:rsidR="00756E45" w:rsidRPr="000B59BA">
              <w:rPr>
                <w:rFonts w:eastAsiaTheme="minorEastAsia" w:cstheme="minorHAnsi"/>
                <w:noProof/>
                <w:lang w:val="el-GR" w:eastAsia="el-GR"/>
              </w:rPr>
              <w:tab/>
            </w:r>
            <w:r w:rsidR="00F94A1C" w:rsidRPr="000B59BA">
              <w:rPr>
                <w:rStyle w:val="Hyperlink"/>
                <w:rFonts w:cstheme="minorHAnsi"/>
                <w:noProof/>
              </w:rPr>
              <w:t>Mümkün alternativlər</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_Toc58250448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11</w:t>
            </w:r>
            <w:r w:rsidR="00756E45" w:rsidRPr="000B59BA">
              <w:rPr>
                <w:rFonts w:cstheme="minorHAnsi"/>
                <w:noProof/>
                <w:webHidden/>
              </w:rPr>
              <w:fldChar w:fldCharType="end"/>
            </w:r>
          </w:hyperlink>
        </w:p>
        <w:p w14:paraId="212A2CEE" w14:textId="5C9C3B74" w:rsidR="00756E45" w:rsidRPr="000B59BA" w:rsidRDefault="000B59BA">
          <w:pPr>
            <w:pStyle w:val="TOC1"/>
            <w:tabs>
              <w:tab w:val="left" w:pos="440"/>
              <w:tab w:val="right" w:leader="dot" w:pos="8720"/>
            </w:tabs>
            <w:rPr>
              <w:rFonts w:eastAsiaTheme="minorEastAsia" w:cstheme="minorHAnsi"/>
              <w:noProof/>
              <w:lang w:val="el-GR" w:eastAsia="el-GR"/>
            </w:rPr>
          </w:pPr>
          <w:hyperlink w:anchor="_Toc58250449" w:history="1">
            <w:r w:rsidR="00756E45" w:rsidRPr="000B59BA">
              <w:rPr>
                <w:rStyle w:val="Hyperlink"/>
                <w:rFonts w:cstheme="minorHAnsi"/>
                <w:noProof/>
              </w:rPr>
              <w:t>2.</w:t>
            </w:r>
            <w:r w:rsidR="00756E45" w:rsidRPr="000B59BA">
              <w:rPr>
                <w:rFonts w:eastAsiaTheme="minorEastAsia" w:cstheme="minorHAnsi"/>
                <w:noProof/>
                <w:lang w:val="el-GR" w:eastAsia="el-GR"/>
              </w:rPr>
              <w:tab/>
            </w:r>
            <w:r w:rsidR="00F94A1C" w:rsidRPr="000B59BA">
              <w:rPr>
                <w:rStyle w:val="Hyperlink"/>
                <w:rFonts w:cstheme="minorHAnsi"/>
                <w:noProof/>
              </w:rPr>
              <w:t>Qanuni tələblər</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_Toc58250449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12</w:t>
            </w:r>
            <w:r w:rsidR="00756E45" w:rsidRPr="000B59BA">
              <w:rPr>
                <w:rFonts w:cstheme="minorHAnsi"/>
                <w:noProof/>
                <w:webHidden/>
              </w:rPr>
              <w:fldChar w:fldCharType="end"/>
            </w:r>
          </w:hyperlink>
        </w:p>
        <w:p w14:paraId="6A0A7728" w14:textId="5E9DD609" w:rsidR="00756E45" w:rsidRPr="000B59BA" w:rsidRDefault="000B59BA">
          <w:pPr>
            <w:pStyle w:val="TOC2"/>
            <w:tabs>
              <w:tab w:val="left" w:pos="1100"/>
              <w:tab w:val="right" w:leader="dot" w:pos="8720"/>
            </w:tabs>
            <w:rPr>
              <w:rFonts w:eastAsiaTheme="minorEastAsia" w:cstheme="minorHAnsi"/>
              <w:noProof/>
              <w:lang w:val="el-GR" w:eastAsia="el-GR"/>
            </w:rPr>
          </w:pPr>
          <w:hyperlink w:anchor="_Toc58250450" w:history="1">
            <w:r w:rsidR="00756E45" w:rsidRPr="000B59BA">
              <w:rPr>
                <w:rStyle w:val="Hyperlink"/>
                <w:rFonts w:cstheme="minorHAnsi"/>
                <w:noProof/>
              </w:rPr>
              <w:t>2.1</w:t>
            </w:r>
            <w:r w:rsidR="00756E45" w:rsidRPr="000B59BA">
              <w:rPr>
                <w:rFonts w:eastAsiaTheme="minorEastAsia" w:cstheme="minorHAnsi"/>
                <w:noProof/>
                <w:lang w:val="el-GR" w:eastAsia="el-GR"/>
              </w:rPr>
              <w:tab/>
            </w:r>
            <w:r w:rsidR="00F94A1C" w:rsidRPr="000B59BA">
              <w:rPr>
                <w:rStyle w:val="Hyperlink"/>
                <w:rFonts w:cstheme="minorHAnsi"/>
                <w:noProof/>
              </w:rPr>
              <w:t>Tətbiq olunan E&amp;S Dəyərləndirmə prosedurları</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_Toc58250450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12</w:t>
            </w:r>
            <w:r w:rsidR="00756E45" w:rsidRPr="000B59BA">
              <w:rPr>
                <w:rFonts w:cstheme="minorHAnsi"/>
                <w:noProof/>
                <w:webHidden/>
              </w:rPr>
              <w:fldChar w:fldCharType="end"/>
            </w:r>
          </w:hyperlink>
        </w:p>
        <w:p w14:paraId="2E8A2B6C" w14:textId="6C8CA12F" w:rsidR="00756E45" w:rsidRPr="000B59BA" w:rsidRDefault="000B59BA">
          <w:pPr>
            <w:pStyle w:val="TOC2"/>
            <w:tabs>
              <w:tab w:val="left" w:pos="1100"/>
              <w:tab w:val="right" w:leader="dot" w:pos="8720"/>
            </w:tabs>
            <w:rPr>
              <w:rFonts w:eastAsiaTheme="minorEastAsia" w:cstheme="minorHAnsi"/>
              <w:noProof/>
              <w:lang w:val="el-GR" w:eastAsia="el-GR"/>
            </w:rPr>
          </w:pPr>
          <w:hyperlink w:anchor="_Toc58250451" w:history="1">
            <w:r w:rsidR="00756E45" w:rsidRPr="000B59BA">
              <w:rPr>
                <w:rStyle w:val="Hyperlink"/>
                <w:rFonts w:cstheme="minorHAnsi"/>
                <w:noProof/>
              </w:rPr>
              <w:t>2.2</w:t>
            </w:r>
            <w:r w:rsidR="00756E45" w:rsidRPr="000B59BA">
              <w:rPr>
                <w:rFonts w:eastAsiaTheme="minorEastAsia" w:cstheme="minorHAnsi"/>
                <w:noProof/>
                <w:lang w:val="el-GR" w:eastAsia="el-GR"/>
              </w:rPr>
              <w:tab/>
            </w:r>
            <w:r w:rsidR="00F94A1C" w:rsidRPr="000B59BA">
              <w:rPr>
                <w:rStyle w:val="Hyperlink"/>
                <w:rFonts w:cstheme="minorHAnsi"/>
                <w:noProof/>
              </w:rPr>
              <w:t>Layihəyə özəl siyasət və tənzimləmə bazası</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_Toc58250451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12</w:t>
            </w:r>
            <w:r w:rsidR="00756E45" w:rsidRPr="000B59BA">
              <w:rPr>
                <w:rFonts w:cstheme="minorHAnsi"/>
                <w:noProof/>
                <w:webHidden/>
              </w:rPr>
              <w:fldChar w:fldCharType="end"/>
            </w:r>
          </w:hyperlink>
        </w:p>
        <w:p w14:paraId="05B0ABAD" w14:textId="45AC9EC1" w:rsidR="00756E45" w:rsidRPr="000B59BA" w:rsidRDefault="000B59BA">
          <w:pPr>
            <w:pStyle w:val="TOC3"/>
            <w:tabs>
              <w:tab w:val="left" w:pos="1320"/>
              <w:tab w:val="right" w:leader="dot" w:pos="8720"/>
            </w:tabs>
            <w:rPr>
              <w:rFonts w:eastAsiaTheme="minorEastAsia" w:cstheme="minorHAnsi"/>
              <w:noProof/>
              <w:lang w:val="el-GR" w:eastAsia="el-GR"/>
            </w:rPr>
          </w:pPr>
          <w:hyperlink w:anchor="_Toc58250452" w:history="1">
            <w:r w:rsidR="00756E45" w:rsidRPr="000B59BA">
              <w:rPr>
                <w:rStyle w:val="Hyperlink"/>
                <w:rFonts w:cstheme="minorHAnsi"/>
                <w:noProof/>
              </w:rPr>
              <w:t>2.2.1</w:t>
            </w:r>
            <w:r w:rsidR="00756E45" w:rsidRPr="000B59BA">
              <w:rPr>
                <w:rFonts w:eastAsiaTheme="minorEastAsia" w:cstheme="minorHAnsi"/>
                <w:noProof/>
                <w:lang w:val="el-GR" w:eastAsia="el-GR"/>
              </w:rPr>
              <w:tab/>
            </w:r>
            <w:r w:rsidR="00F94A1C" w:rsidRPr="000B59BA">
              <w:rPr>
                <w:rStyle w:val="Hyperlink"/>
                <w:rFonts w:cstheme="minorHAnsi"/>
                <w:noProof/>
              </w:rPr>
              <w:t>Bərk Tullantıların İdarə Olunması Üzrə Milli Strategiya</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_Toc58250452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12</w:t>
            </w:r>
            <w:r w:rsidR="00756E45" w:rsidRPr="000B59BA">
              <w:rPr>
                <w:rFonts w:cstheme="minorHAnsi"/>
                <w:noProof/>
                <w:webHidden/>
              </w:rPr>
              <w:fldChar w:fldCharType="end"/>
            </w:r>
          </w:hyperlink>
        </w:p>
        <w:p w14:paraId="65B6AC5D" w14:textId="09F91875" w:rsidR="00756E45" w:rsidRPr="000B59BA" w:rsidRDefault="000B59BA">
          <w:pPr>
            <w:pStyle w:val="TOC3"/>
            <w:tabs>
              <w:tab w:val="left" w:pos="1320"/>
              <w:tab w:val="right" w:leader="dot" w:pos="8720"/>
            </w:tabs>
            <w:rPr>
              <w:rFonts w:eastAsiaTheme="minorEastAsia" w:cstheme="minorHAnsi"/>
              <w:noProof/>
              <w:lang w:val="el-GR" w:eastAsia="el-GR"/>
            </w:rPr>
          </w:pPr>
          <w:hyperlink w:anchor="_Toc58250453" w:history="1">
            <w:r w:rsidR="00756E45" w:rsidRPr="000B59BA">
              <w:rPr>
                <w:rStyle w:val="Hyperlink"/>
                <w:rFonts w:cstheme="minorHAnsi"/>
                <w:noProof/>
              </w:rPr>
              <w:t>2.2.2</w:t>
            </w:r>
            <w:r w:rsidR="00756E45" w:rsidRPr="000B59BA">
              <w:rPr>
                <w:rFonts w:eastAsiaTheme="minorEastAsia" w:cstheme="minorHAnsi"/>
                <w:noProof/>
                <w:lang w:val="el-GR" w:eastAsia="el-GR"/>
              </w:rPr>
              <w:tab/>
            </w:r>
            <w:r w:rsidR="00F94A1C" w:rsidRPr="000B59BA">
              <w:rPr>
                <w:rStyle w:val="Hyperlink"/>
                <w:rFonts w:cstheme="minorHAnsi"/>
                <w:noProof/>
              </w:rPr>
              <w:t xml:space="preserve">Bərk Tullantıların İdarə </w:t>
            </w:r>
            <w:r w:rsidR="00935997" w:rsidRPr="000B59BA">
              <w:rPr>
                <w:rStyle w:val="Hyperlink"/>
                <w:rFonts w:cstheme="minorHAnsi"/>
                <w:noProof/>
              </w:rPr>
              <w:t>Olunması</w:t>
            </w:r>
            <w:r w:rsidR="00F94A1C" w:rsidRPr="000B59BA">
              <w:rPr>
                <w:rStyle w:val="Hyperlink"/>
                <w:rFonts w:cstheme="minorHAnsi"/>
                <w:noProof/>
              </w:rPr>
              <w:t xml:space="preserve"> qanunvericiliyi</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_Toc58250453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13</w:t>
            </w:r>
            <w:r w:rsidR="00756E45" w:rsidRPr="000B59BA">
              <w:rPr>
                <w:rFonts w:cstheme="minorHAnsi"/>
                <w:noProof/>
                <w:webHidden/>
              </w:rPr>
              <w:fldChar w:fldCharType="end"/>
            </w:r>
          </w:hyperlink>
        </w:p>
        <w:p w14:paraId="2BFF658C" w14:textId="5571EC00" w:rsidR="00756E45" w:rsidRPr="000B59BA" w:rsidRDefault="000B59BA">
          <w:pPr>
            <w:pStyle w:val="TOC2"/>
            <w:tabs>
              <w:tab w:val="left" w:pos="1100"/>
              <w:tab w:val="right" w:leader="dot" w:pos="8720"/>
            </w:tabs>
            <w:rPr>
              <w:rFonts w:eastAsiaTheme="minorEastAsia" w:cstheme="minorHAnsi"/>
              <w:noProof/>
              <w:lang w:val="el-GR" w:eastAsia="el-GR"/>
            </w:rPr>
          </w:pPr>
          <w:hyperlink w:anchor="_Toc58250454" w:history="1">
            <w:r w:rsidR="00756E45" w:rsidRPr="000B59BA">
              <w:rPr>
                <w:rStyle w:val="Hyperlink"/>
                <w:rFonts w:cstheme="minorHAnsi"/>
                <w:noProof/>
              </w:rPr>
              <w:t>2.3</w:t>
            </w:r>
            <w:r w:rsidR="00756E45" w:rsidRPr="000B59BA">
              <w:rPr>
                <w:rFonts w:eastAsiaTheme="minorEastAsia" w:cstheme="minorHAnsi"/>
                <w:noProof/>
                <w:lang w:val="el-GR" w:eastAsia="el-GR"/>
              </w:rPr>
              <w:tab/>
            </w:r>
            <w:r w:rsidR="0000338B" w:rsidRPr="000B59BA">
              <w:rPr>
                <w:rStyle w:val="Hyperlink"/>
                <w:rFonts w:cstheme="minorHAnsi"/>
                <w:noProof/>
              </w:rPr>
              <w:t>Beynəlxalq Ətraf Mühit konvensiyaları</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_Toc58250454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14</w:t>
            </w:r>
            <w:r w:rsidR="00756E45" w:rsidRPr="000B59BA">
              <w:rPr>
                <w:rFonts w:cstheme="minorHAnsi"/>
                <w:noProof/>
                <w:webHidden/>
              </w:rPr>
              <w:fldChar w:fldCharType="end"/>
            </w:r>
          </w:hyperlink>
        </w:p>
        <w:p w14:paraId="7FE765B3" w14:textId="1A953893" w:rsidR="00756E45" w:rsidRPr="000B59BA" w:rsidRDefault="000B59BA">
          <w:pPr>
            <w:pStyle w:val="TOC1"/>
            <w:tabs>
              <w:tab w:val="left" w:pos="440"/>
              <w:tab w:val="right" w:leader="dot" w:pos="8720"/>
            </w:tabs>
            <w:rPr>
              <w:rFonts w:eastAsiaTheme="minorEastAsia" w:cstheme="minorHAnsi"/>
              <w:noProof/>
              <w:lang w:val="el-GR" w:eastAsia="el-GR"/>
            </w:rPr>
          </w:pPr>
          <w:hyperlink w:anchor="_Toc58250455" w:history="1">
            <w:r w:rsidR="00756E45" w:rsidRPr="000B59BA">
              <w:rPr>
                <w:rStyle w:val="Hyperlink"/>
                <w:rFonts w:cstheme="minorHAnsi"/>
                <w:noProof/>
              </w:rPr>
              <w:t>3.</w:t>
            </w:r>
            <w:r w:rsidR="00756E45" w:rsidRPr="000B59BA">
              <w:rPr>
                <w:rFonts w:eastAsiaTheme="minorEastAsia" w:cstheme="minorHAnsi"/>
                <w:noProof/>
                <w:lang w:val="el-GR" w:eastAsia="el-GR"/>
              </w:rPr>
              <w:tab/>
            </w:r>
            <w:r w:rsidR="0000338B" w:rsidRPr="000B59BA">
              <w:rPr>
                <w:rStyle w:val="Hyperlink"/>
                <w:rFonts w:cstheme="minorHAnsi"/>
                <w:noProof/>
              </w:rPr>
              <w:t>Layihənin təsirləri və azal</w:t>
            </w:r>
            <w:r w:rsidR="00E166D1" w:rsidRPr="000B59BA">
              <w:rPr>
                <w:rStyle w:val="Hyperlink"/>
                <w:rFonts w:cstheme="minorHAnsi"/>
                <w:noProof/>
              </w:rPr>
              <w:t>dıcı</w:t>
            </w:r>
            <w:r w:rsidR="0000338B" w:rsidRPr="000B59BA">
              <w:rPr>
                <w:rStyle w:val="Hyperlink"/>
                <w:rFonts w:cstheme="minorHAnsi"/>
                <w:noProof/>
              </w:rPr>
              <w:t xml:space="preserve"> tədbirləri</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_Toc58250455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14</w:t>
            </w:r>
            <w:r w:rsidR="00756E45" w:rsidRPr="000B59BA">
              <w:rPr>
                <w:rFonts w:cstheme="minorHAnsi"/>
                <w:noProof/>
                <w:webHidden/>
              </w:rPr>
              <w:fldChar w:fldCharType="end"/>
            </w:r>
          </w:hyperlink>
        </w:p>
        <w:p w14:paraId="0E2C08CF" w14:textId="0B83FF8A" w:rsidR="00756E45" w:rsidRPr="000B59BA" w:rsidRDefault="000B59BA" w:rsidP="000B59BA">
          <w:pPr>
            <w:pStyle w:val="TOC1"/>
            <w:tabs>
              <w:tab w:val="left" w:pos="440"/>
              <w:tab w:val="right" w:leader="dot" w:pos="8720"/>
            </w:tabs>
            <w:rPr>
              <w:rFonts w:cstheme="minorHAnsi"/>
            </w:rPr>
          </w:pPr>
          <w:hyperlink w:anchor="_Toc58250456" w:history="1">
            <w:r w:rsidR="00756E45" w:rsidRPr="000B59BA">
              <w:rPr>
                <w:rStyle w:val="Hyperlink"/>
                <w:rFonts w:cstheme="minorHAnsi"/>
                <w:noProof/>
              </w:rPr>
              <w:t>4.</w:t>
            </w:r>
            <w:r w:rsidR="00756E45" w:rsidRPr="000B59BA">
              <w:rPr>
                <w:rFonts w:eastAsiaTheme="minorEastAsia" w:cstheme="minorHAnsi"/>
                <w:noProof/>
                <w:lang w:val="el-GR" w:eastAsia="el-GR"/>
              </w:rPr>
              <w:tab/>
            </w:r>
            <w:r w:rsidR="0000338B" w:rsidRPr="000B59BA">
              <w:rPr>
                <w:rStyle w:val="Hyperlink"/>
                <w:rFonts w:cstheme="minorHAnsi"/>
                <w:noProof/>
              </w:rPr>
              <w:t>Monitorinq və ekoloji / sosial idarəetmə</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_Toc58250456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21</w:t>
            </w:r>
            <w:r w:rsidR="00756E45" w:rsidRPr="000B59BA">
              <w:rPr>
                <w:rFonts w:cstheme="minorHAnsi"/>
                <w:noProof/>
                <w:webHidden/>
              </w:rPr>
              <w:fldChar w:fldCharType="end"/>
            </w:r>
          </w:hyperlink>
          <w:r w:rsidR="00756E45" w:rsidRPr="000B59BA">
            <w:rPr>
              <w:rFonts w:cstheme="minorHAnsi"/>
              <w:b/>
              <w:bCs/>
              <w:noProof/>
            </w:rPr>
            <w:fldChar w:fldCharType="end"/>
          </w:r>
        </w:p>
      </w:sdtContent>
    </w:sdt>
    <w:p w14:paraId="24333EA1" w14:textId="77777777" w:rsidR="000B59BA" w:rsidRDefault="000B59BA" w:rsidP="00756E45">
      <w:pPr>
        <w:rPr>
          <w:rFonts w:cstheme="minorHAnsi"/>
          <w:b/>
          <w:bCs/>
          <w:color w:val="2F5496"/>
        </w:rPr>
      </w:pPr>
    </w:p>
    <w:p w14:paraId="4A5AB4AE" w14:textId="1C487EC0" w:rsidR="00756E45" w:rsidRPr="000B59BA" w:rsidRDefault="0000338B" w:rsidP="00756E45">
      <w:pPr>
        <w:rPr>
          <w:rFonts w:cstheme="minorHAnsi"/>
          <w:b/>
          <w:bCs/>
          <w:color w:val="2F5496"/>
        </w:rPr>
      </w:pPr>
      <w:r w:rsidRPr="000B59BA">
        <w:rPr>
          <w:rFonts w:cstheme="minorHAnsi"/>
          <w:b/>
          <w:bCs/>
          <w:color w:val="2F5496"/>
        </w:rPr>
        <w:t>Cədvəllərin siyahısı</w:t>
      </w:r>
    </w:p>
    <w:p w14:paraId="2B19C385" w14:textId="65068648" w:rsidR="00756E45" w:rsidRPr="000B59BA" w:rsidRDefault="00756E45">
      <w:pPr>
        <w:pStyle w:val="TableofFigures"/>
        <w:tabs>
          <w:tab w:val="right" w:leader="dot" w:pos="8720"/>
        </w:tabs>
        <w:rPr>
          <w:rFonts w:eastAsiaTheme="minorEastAsia" w:cstheme="minorHAnsi"/>
          <w:noProof/>
          <w:lang w:val="el-GR" w:eastAsia="el-GR"/>
        </w:rPr>
      </w:pPr>
      <w:r w:rsidRPr="000B59BA">
        <w:rPr>
          <w:rFonts w:cstheme="minorHAnsi"/>
          <w:sz w:val="20"/>
          <w:szCs w:val="20"/>
        </w:rPr>
        <w:fldChar w:fldCharType="begin"/>
      </w:r>
      <w:r w:rsidRPr="000B59BA">
        <w:rPr>
          <w:rFonts w:cstheme="minorHAnsi"/>
          <w:sz w:val="20"/>
          <w:szCs w:val="20"/>
        </w:rPr>
        <w:instrText xml:space="preserve"> TOC \h \z \c "Table" </w:instrText>
      </w:r>
      <w:r w:rsidRPr="000B59BA">
        <w:rPr>
          <w:rFonts w:cstheme="minorHAnsi"/>
          <w:sz w:val="20"/>
          <w:szCs w:val="20"/>
        </w:rPr>
        <w:fldChar w:fldCharType="separate"/>
      </w:r>
      <w:hyperlink w:anchor="_Toc58250403" w:history="1">
        <w:r w:rsidR="0000338B" w:rsidRPr="000B59BA">
          <w:rPr>
            <w:rStyle w:val="Hyperlink"/>
            <w:rFonts w:cstheme="minorHAnsi"/>
            <w:b/>
            <w:bCs/>
            <w:noProof/>
          </w:rPr>
          <w:t xml:space="preserve">Cədvəl 1: Əldə </w:t>
        </w:r>
        <w:r w:rsidR="00B3349B" w:rsidRPr="000B59BA">
          <w:rPr>
            <w:rStyle w:val="Hyperlink"/>
            <w:rFonts w:cstheme="minorHAnsi"/>
            <w:b/>
            <w:bCs/>
            <w:noProof/>
          </w:rPr>
          <w:t>olunmuş</w:t>
        </w:r>
        <w:r w:rsidR="0000338B" w:rsidRPr="000B59BA">
          <w:rPr>
            <w:rStyle w:val="Hyperlink"/>
            <w:rFonts w:cstheme="minorHAnsi"/>
            <w:b/>
            <w:bCs/>
            <w:noProof/>
          </w:rPr>
          <w:t xml:space="preserve"> nəticələrin xülasəsi</w:t>
        </w:r>
        <w:r w:rsidRPr="000B59BA">
          <w:rPr>
            <w:rFonts w:cstheme="minorHAnsi"/>
            <w:noProof/>
            <w:webHidden/>
          </w:rPr>
          <w:tab/>
        </w:r>
        <w:r w:rsidRPr="000B59BA">
          <w:rPr>
            <w:rFonts w:cstheme="minorHAnsi"/>
            <w:noProof/>
            <w:webHidden/>
          </w:rPr>
          <w:fldChar w:fldCharType="begin"/>
        </w:r>
        <w:r w:rsidRPr="000B59BA">
          <w:rPr>
            <w:rFonts w:cstheme="minorHAnsi"/>
            <w:noProof/>
            <w:webHidden/>
          </w:rPr>
          <w:instrText xml:space="preserve"> PAGEREF _Toc58250403 \h </w:instrText>
        </w:r>
        <w:r w:rsidRPr="000B59BA">
          <w:rPr>
            <w:rFonts w:cstheme="minorHAnsi"/>
            <w:noProof/>
            <w:webHidden/>
          </w:rPr>
        </w:r>
        <w:r w:rsidRPr="000B59BA">
          <w:rPr>
            <w:rFonts w:cstheme="minorHAnsi"/>
            <w:noProof/>
            <w:webHidden/>
          </w:rPr>
          <w:fldChar w:fldCharType="separate"/>
        </w:r>
        <w:r w:rsidRPr="000B59BA">
          <w:rPr>
            <w:rFonts w:cstheme="minorHAnsi"/>
            <w:noProof/>
            <w:webHidden/>
          </w:rPr>
          <w:t>11</w:t>
        </w:r>
        <w:r w:rsidRPr="000B59BA">
          <w:rPr>
            <w:rFonts w:cstheme="minorHAnsi"/>
            <w:noProof/>
            <w:webHidden/>
          </w:rPr>
          <w:fldChar w:fldCharType="end"/>
        </w:r>
      </w:hyperlink>
    </w:p>
    <w:p w14:paraId="166E8B74" w14:textId="3029BD96" w:rsidR="00756E45" w:rsidRPr="000B59BA" w:rsidRDefault="000B59BA">
      <w:pPr>
        <w:pStyle w:val="TableofFigures"/>
        <w:tabs>
          <w:tab w:val="right" w:leader="dot" w:pos="8720"/>
        </w:tabs>
        <w:rPr>
          <w:rFonts w:eastAsiaTheme="minorEastAsia" w:cstheme="minorHAnsi"/>
          <w:noProof/>
          <w:lang w:val="el-GR" w:eastAsia="el-GR"/>
        </w:rPr>
      </w:pPr>
      <w:hyperlink w:anchor="_Toc58250404" w:history="1">
        <w:r w:rsidR="006430EF" w:rsidRPr="000B59BA">
          <w:rPr>
            <w:rStyle w:val="Hyperlink"/>
            <w:rFonts w:cstheme="minorHAnsi"/>
            <w:b/>
            <w:bCs/>
            <w:noProof/>
          </w:rPr>
          <w:t>Cədvəl 2: İcra / quraşdırma mərhələsindəki təsirlər</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_Toc58250404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15</w:t>
        </w:r>
        <w:r w:rsidR="00756E45" w:rsidRPr="000B59BA">
          <w:rPr>
            <w:rFonts w:cstheme="minorHAnsi"/>
            <w:noProof/>
            <w:webHidden/>
          </w:rPr>
          <w:fldChar w:fldCharType="end"/>
        </w:r>
      </w:hyperlink>
    </w:p>
    <w:p w14:paraId="29E89538" w14:textId="27F89F96" w:rsidR="00756E45" w:rsidRPr="000B59BA" w:rsidRDefault="000B59BA">
      <w:pPr>
        <w:pStyle w:val="TableofFigures"/>
        <w:tabs>
          <w:tab w:val="right" w:leader="dot" w:pos="8720"/>
        </w:tabs>
        <w:rPr>
          <w:rFonts w:eastAsiaTheme="minorEastAsia" w:cstheme="minorHAnsi"/>
          <w:noProof/>
          <w:lang w:val="el-GR" w:eastAsia="el-GR"/>
        </w:rPr>
      </w:pPr>
      <w:hyperlink w:anchor="_Toc58250405" w:history="1">
        <w:r w:rsidR="006430EF" w:rsidRPr="000B59BA">
          <w:rPr>
            <w:rStyle w:val="Hyperlink"/>
            <w:rFonts w:cstheme="minorHAnsi"/>
            <w:b/>
            <w:bCs/>
            <w:noProof/>
          </w:rPr>
          <w:t>Cədvəl 3: Əməliyyat mərhələsindəki təsirlər</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_Toc58250405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17</w:t>
        </w:r>
        <w:r w:rsidR="00756E45" w:rsidRPr="000B59BA">
          <w:rPr>
            <w:rFonts w:cstheme="minorHAnsi"/>
            <w:noProof/>
            <w:webHidden/>
          </w:rPr>
          <w:fldChar w:fldCharType="end"/>
        </w:r>
      </w:hyperlink>
    </w:p>
    <w:p w14:paraId="5AB14209" w14:textId="33F05C0F" w:rsidR="00756E45" w:rsidRPr="000B59BA" w:rsidRDefault="000B59BA">
      <w:pPr>
        <w:pStyle w:val="TableofFigures"/>
        <w:tabs>
          <w:tab w:val="right" w:leader="dot" w:pos="8720"/>
        </w:tabs>
        <w:rPr>
          <w:rFonts w:eastAsiaTheme="minorEastAsia" w:cstheme="minorHAnsi"/>
          <w:noProof/>
          <w:lang w:val="el-GR" w:eastAsia="el-GR"/>
        </w:rPr>
      </w:pPr>
      <w:hyperlink w:anchor="_Toc58250406" w:history="1">
        <w:r w:rsidR="006430EF" w:rsidRPr="000B59BA">
          <w:rPr>
            <w:rStyle w:val="Hyperlink"/>
            <w:rFonts w:cstheme="minorHAnsi"/>
            <w:b/>
            <w:bCs/>
            <w:noProof/>
          </w:rPr>
          <w:t>Cədvəl 4: Tətbiq və istismar zamanı görülən tədbirlər</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_Toc58250406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19</w:t>
        </w:r>
        <w:r w:rsidR="00756E45" w:rsidRPr="000B59BA">
          <w:rPr>
            <w:rFonts w:cstheme="minorHAnsi"/>
            <w:noProof/>
            <w:webHidden/>
          </w:rPr>
          <w:fldChar w:fldCharType="end"/>
        </w:r>
      </w:hyperlink>
    </w:p>
    <w:p w14:paraId="5D3F320D" w14:textId="215515BD" w:rsidR="00756E45" w:rsidRPr="000B59BA" w:rsidRDefault="000B59BA">
      <w:pPr>
        <w:pStyle w:val="TableofFigures"/>
        <w:tabs>
          <w:tab w:val="right" w:leader="dot" w:pos="8720"/>
        </w:tabs>
        <w:rPr>
          <w:rFonts w:eastAsiaTheme="minorEastAsia" w:cstheme="minorHAnsi"/>
          <w:noProof/>
          <w:lang w:val="el-GR" w:eastAsia="el-GR"/>
        </w:rPr>
      </w:pPr>
      <w:hyperlink w:anchor="_Toc58250407" w:history="1">
        <w:r w:rsidR="006430EF" w:rsidRPr="000B59BA">
          <w:rPr>
            <w:rStyle w:val="Hyperlink"/>
            <w:rFonts w:cstheme="minorHAnsi"/>
            <w:b/>
            <w:bCs/>
            <w:noProof/>
          </w:rPr>
          <w:t>Cədvəl 5: Monitorinq parametrləri</w:t>
        </w:r>
        <w:r w:rsidR="00756E45" w:rsidRPr="000B59BA">
          <w:rPr>
            <w:rFonts w:cstheme="minorHAnsi"/>
            <w:noProof/>
            <w:webHidden/>
          </w:rPr>
          <w:tab/>
        </w:r>
        <w:r w:rsidR="00756E45" w:rsidRPr="000B59BA">
          <w:rPr>
            <w:rFonts w:cstheme="minorHAnsi"/>
            <w:noProof/>
            <w:webHidden/>
          </w:rPr>
          <w:fldChar w:fldCharType="begin"/>
        </w:r>
        <w:r w:rsidR="00756E45" w:rsidRPr="000B59BA">
          <w:rPr>
            <w:rFonts w:cstheme="minorHAnsi"/>
            <w:noProof/>
            <w:webHidden/>
          </w:rPr>
          <w:instrText xml:space="preserve"> PAGEREF _Toc58250407 \h </w:instrText>
        </w:r>
        <w:r w:rsidR="00756E45" w:rsidRPr="000B59BA">
          <w:rPr>
            <w:rFonts w:cstheme="minorHAnsi"/>
            <w:noProof/>
            <w:webHidden/>
          </w:rPr>
        </w:r>
        <w:r w:rsidR="00756E45" w:rsidRPr="000B59BA">
          <w:rPr>
            <w:rFonts w:cstheme="minorHAnsi"/>
            <w:noProof/>
            <w:webHidden/>
          </w:rPr>
          <w:fldChar w:fldCharType="separate"/>
        </w:r>
        <w:r w:rsidR="00756E45" w:rsidRPr="000B59BA">
          <w:rPr>
            <w:rFonts w:cstheme="minorHAnsi"/>
            <w:noProof/>
            <w:webHidden/>
          </w:rPr>
          <w:t>21</w:t>
        </w:r>
        <w:r w:rsidR="00756E45" w:rsidRPr="000B59BA">
          <w:rPr>
            <w:rFonts w:cstheme="minorHAnsi"/>
            <w:noProof/>
            <w:webHidden/>
          </w:rPr>
          <w:fldChar w:fldCharType="end"/>
        </w:r>
      </w:hyperlink>
    </w:p>
    <w:p w14:paraId="3F2D63AE" w14:textId="77777777" w:rsidR="000B59BA" w:rsidRDefault="00756E45" w:rsidP="00756E45">
      <w:pPr>
        <w:rPr>
          <w:rFonts w:cstheme="minorHAnsi"/>
          <w:sz w:val="20"/>
          <w:szCs w:val="20"/>
        </w:rPr>
      </w:pPr>
      <w:r w:rsidRPr="000B59BA">
        <w:rPr>
          <w:rFonts w:cstheme="minorHAnsi"/>
          <w:sz w:val="20"/>
          <w:szCs w:val="20"/>
        </w:rPr>
        <w:fldChar w:fldCharType="end"/>
      </w:r>
    </w:p>
    <w:p w14:paraId="1773E056" w14:textId="1E3A5722" w:rsidR="00756E45" w:rsidRPr="000B59BA" w:rsidRDefault="00845822" w:rsidP="00756E45">
      <w:pPr>
        <w:rPr>
          <w:rFonts w:cstheme="minorHAnsi"/>
          <w:b/>
          <w:bCs/>
          <w:color w:val="2F5496"/>
        </w:rPr>
      </w:pPr>
      <w:r w:rsidRPr="000B59BA">
        <w:rPr>
          <w:rFonts w:cstheme="minorHAnsi"/>
          <w:b/>
          <w:bCs/>
          <w:color w:val="2F5496"/>
        </w:rPr>
        <w:t>Şəkil</w:t>
      </w:r>
      <w:r w:rsidR="00B5718C" w:rsidRPr="000B59BA">
        <w:rPr>
          <w:rFonts w:cstheme="minorHAnsi"/>
          <w:b/>
          <w:bCs/>
          <w:color w:val="2F5496"/>
        </w:rPr>
        <w:t>lərin siyahısı</w:t>
      </w:r>
    </w:p>
    <w:p w14:paraId="521174C2" w14:textId="0CE582AA" w:rsidR="00756E45" w:rsidRPr="000B59BA" w:rsidRDefault="00756E45">
      <w:pPr>
        <w:pStyle w:val="TableofFigures"/>
        <w:tabs>
          <w:tab w:val="right" w:leader="dot" w:pos="8720"/>
        </w:tabs>
        <w:rPr>
          <w:rFonts w:cstheme="minorHAnsi"/>
          <w:b/>
          <w:bCs/>
        </w:rPr>
      </w:pPr>
      <w:r w:rsidRPr="000B59BA">
        <w:rPr>
          <w:rFonts w:cstheme="minorHAnsi"/>
          <w:sz w:val="20"/>
          <w:szCs w:val="20"/>
        </w:rPr>
        <w:fldChar w:fldCharType="begin"/>
      </w:r>
      <w:r w:rsidRPr="000B59BA">
        <w:rPr>
          <w:rFonts w:cstheme="minorHAnsi"/>
          <w:sz w:val="20"/>
          <w:szCs w:val="20"/>
        </w:rPr>
        <w:instrText xml:space="preserve"> TOC \h \z \c "Figure" </w:instrText>
      </w:r>
      <w:r w:rsidRPr="000B59BA">
        <w:rPr>
          <w:rFonts w:cstheme="minorHAnsi"/>
          <w:sz w:val="20"/>
          <w:szCs w:val="20"/>
        </w:rPr>
        <w:fldChar w:fldCharType="separate"/>
      </w:r>
      <w:hyperlink w:anchor="_Toc58250410" w:history="1">
        <w:r w:rsidR="00094AC4" w:rsidRPr="000B59BA">
          <w:rPr>
            <w:rFonts w:cstheme="minorHAnsi"/>
            <w:b/>
          </w:rPr>
          <w:t xml:space="preserve">Şəkil </w:t>
        </w:r>
        <w:r w:rsidR="000B59BA">
          <w:rPr>
            <w:rFonts w:cstheme="minorHAnsi"/>
            <w:b/>
          </w:rPr>
          <w:t>1</w:t>
        </w:r>
        <w:r w:rsidR="00094AC4" w:rsidRPr="000B59BA">
          <w:rPr>
            <w:rFonts w:cstheme="minorHAnsi"/>
            <w:b/>
          </w:rPr>
          <w:t>: Şəhər Bərk Tullantıların Toplanması Xidmətinin Sahə Xəritəsi</w:t>
        </w:r>
        <w:r w:rsidRPr="000B59BA">
          <w:rPr>
            <w:rFonts w:cstheme="minorHAnsi"/>
            <w:bCs/>
            <w:webHidden/>
          </w:rPr>
          <w:tab/>
        </w:r>
        <w:r w:rsidRPr="000B59BA">
          <w:rPr>
            <w:rFonts w:cstheme="minorHAnsi"/>
            <w:bCs/>
            <w:webHidden/>
          </w:rPr>
          <w:fldChar w:fldCharType="begin"/>
        </w:r>
        <w:r w:rsidRPr="000B59BA">
          <w:rPr>
            <w:rFonts w:cstheme="minorHAnsi"/>
            <w:bCs/>
            <w:webHidden/>
          </w:rPr>
          <w:instrText xml:space="preserve"> PAGEREF _Toc58250410 \h </w:instrText>
        </w:r>
        <w:r w:rsidRPr="000B59BA">
          <w:rPr>
            <w:rFonts w:cstheme="minorHAnsi"/>
            <w:bCs/>
            <w:webHidden/>
          </w:rPr>
        </w:r>
        <w:r w:rsidRPr="000B59BA">
          <w:rPr>
            <w:rFonts w:cstheme="minorHAnsi"/>
            <w:bCs/>
            <w:webHidden/>
          </w:rPr>
          <w:fldChar w:fldCharType="separate"/>
        </w:r>
        <w:r w:rsidRPr="000B59BA">
          <w:rPr>
            <w:rFonts w:cstheme="minorHAnsi"/>
            <w:bCs/>
            <w:webHidden/>
          </w:rPr>
          <w:t>7</w:t>
        </w:r>
        <w:r w:rsidRPr="000B59BA">
          <w:rPr>
            <w:rFonts w:cstheme="minorHAnsi"/>
            <w:bCs/>
            <w:webHidden/>
          </w:rPr>
          <w:fldChar w:fldCharType="end"/>
        </w:r>
      </w:hyperlink>
    </w:p>
    <w:p w14:paraId="52D44B4A" w14:textId="77777777" w:rsidR="000B59BA" w:rsidRDefault="00756E45" w:rsidP="00756E45">
      <w:pPr>
        <w:rPr>
          <w:rFonts w:cstheme="minorHAnsi"/>
          <w:sz w:val="20"/>
          <w:szCs w:val="20"/>
        </w:rPr>
      </w:pPr>
      <w:r w:rsidRPr="000B59BA">
        <w:rPr>
          <w:rFonts w:cstheme="minorHAnsi"/>
          <w:sz w:val="20"/>
          <w:szCs w:val="20"/>
        </w:rPr>
        <w:fldChar w:fldCharType="end"/>
      </w:r>
    </w:p>
    <w:p w14:paraId="7516D550" w14:textId="77777777" w:rsidR="000B59BA" w:rsidRDefault="000B59BA" w:rsidP="00756E45">
      <w:pPr>
        <w:rPr>
          <w:rFonts w:cstheme="minorHAnsi"/>
          <w:sz w:val="20"/>
          <w:szCs w:val="20"/>
        </w:rPr>
      </w:pPr>
    </w:p>
    <w:p w14:paraId="27FBCA13" w14:textId="5F810E84" w:rsidR="00756E45" w:rsidRPr="000B59BA" w:rsidRDefault="00211762" w:rsidP="00756E45">
      <w:pPr>
        <w:rPr>
          <w:rFonts w:cstheme="minorHAnsi"/>
          <w:b/>
          <w:bCs/>
          <w:color w:val="2F5496"/>
        </w:rPr>
      </w:pPr>
      <w:r w:rsidRPr="000B59BA">
        <w:rPr>
          <w:rFonts w:cstheme="minorHAnsi"/>
          <w:b/>
          <w:bCs/>
          <w:color w:val="2F5496"/>
        </w:rPr>
        <w:lastRenderedPageBreak/>
        <w:t>QISALTMALAR</w:t>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129"/>
        <w:gridCol w:w="7591"/>
      </w:tblGrid>
      <w:tr w:rsidR="00756E45" w:rsidRPr="000B59BA" w14:paraId="5D8ABCB3" w14:textId="77777777" w:rsidTr="00BF110F">
        <w:tc>
          <w:tcPr>
            <w:tcW w:w="1129" w:type="dxa"/>
          </w:tcPr>
          <w:p w14:paraId="0184011D" w14:textId="2E43368D" w:rsidR="00756E45" w:rsidRPr="000B59BA" w:rsidRDefault="00B93595" w:rsidP="00BF110F">
            <w:pPr>
              <w:spacing w:before="0" w:after="160" w:line="259" w:lineRule="auto"/>
              <w:rPr>
                <w:rFonts w:cstheme="minorHAnsi"/>
                <w:b/>
                <w:bCs/>
              </w:rPr>
            </w:pPr>
            <w:r w:rsidRPr="000B59BA">
              <w:rPr>
                <w:rFonts w:cstheme="minorHAnsi"/>
                <w:b/>
                <w:bCs/>
              </w:rPr>
              <w:t>T</w:t>
            </w:r>
            <w:r w:rsidRPr="000B59BA">
              <w:rPr>
                <w:rFonts w:cstheme="minorHAnsi"/>
                <w:b/>
              </w:rPr>
              <w:t>Ş</w:t>
            </w:r>
          </w:p>
        </w:tc>
        <w:tc>
          <w:tcPr>
            <w:tcW w:w="7591" w:type="dxa"/>
          </w:tcPr>
          <w:p w14:paraId="402B7094" w14:textId="16564DA6" w:rsidR="00756E45" w:rsidRPr="000B59BA" w:rsidRDefault="00B93595" w:rsidP="00BF110F">
            <w:pPr>
              <w:spacing w:before="0" w:after="160" w:line="259" w:lineRule="auto"/>
              <w:rPr>
                <w:rFonts w:cstheme="minorHAnsi"/>
              </w:rPr>
            </w:pPr>
            <w:r w:rsidRPr="000B59BA">
              <w:rPr>
                <w:rFonts w:cstheme="minorHAnsi"/>
              </w:rPr>
              <w:t>Təmizlik Şöbəsi</w:t>
            </w:r>
          </w:p>
        </w:tc>
      </w:tr>
      <w:tr w:rsidR="00756E45" w:rsidRPr="000B59BA" w14:paraId="6A6F80AF" w14:textId="77777777" w:rsidTr="00BF110F">
        <w:tc>
          <w:tcPr>
            <w:tcW w:w="1129" w:type="dxa"/>
          </w:tcPr>
          <w:p w14:paraId="2E7609A7" w14:textId="6339CA23" w:rsidR="00756E45" w:rsidRPr="000B59BA" w:rsidRDefault="007425E8" w:rsidP="00BF110F">
            <w:pPr>
              <w:spacing w:before="0" w:after="160" w:line="259" w:lineRule="auto"/>
              <w:rPr>
                <w:rFonts w:cstheme="minorHAnsi"/>
                <w:b/>
                <w:bCs/>
              </w:rPr>
            </w:pPr>
            <w:r w:rsidRPr="000B59BA">
              <w:rPr>
                <w:rFonts w:cstheme="minorHAnsi"/>
                <w:b/>
                <w:bCs/>
              </w:rPr>
              <w:t>T&amp;S</w:t>
            </w:r>
          </w:p>
        </w:tc>
        <w:tc>
          <w:tcPr>
            <w:tcW w:w="7591" w:type="dxa"/>
          </w:tcPr>
          <w:p w14:paraId="015D115B" w14:textId="548328CE" w:rsidR="00756E45" w:rsidRPr="000B59BA" w:rsidRDefault="00B93595" w:rsidP="00BF110F">
            <w:pPr>
              <w:spacing w:before="0" w:after="160" w:line="259" w:lineRule="auto"/>
              <w:rPr>
                <w:rFonts w:cstheme="minorHAnsi"/>
                <w:lang w:val="en-GB"/>
              </w:rPr>
            </w:pPr>
            <w:r w:rsidRPr="000B59BA">
              <w:rPr>
                <w:rFonts w:cstheme="minorHAnsi"/>
                <w:lang w:val="en-GB"/>
              </w:rPr>
              <w:t>Tikinti və</w:t>
            </w:r>
            <w:r w:rsidR="00756E45" w:rsidRPr="000B59BA">
              <w:rPr>
                <w:rFonts w:cstheme="minorHAnsi"/>
                <w:lang w:val="en-GB"/>
              </w:rPr>
              <w:t xml:space="preserve"> </w:t>
            </w:r>
            <w:r w:rsidRPr="000B59BA">
              <w:rPr>
                <w:rFonts w:cstheme="minorHAnsi"/>
                <w:lang w:val="en-GB"/>
              </w:rPr>
              <w:t>Söküntü</w:t>
            </w:r>
          </w:p>
        </w:tc>
      </w:tr>
      <w:tr w:rsidR="00756E45" w:rsidRPr="000B59BA" w14:paraId="636CB9C8" w14:textId="77777777" w:rsidTr="00BF110F">
        <w:tc>
          <w:tcPr>
            <w:tcW w:w="1129" w:type="dxa"/>
          </w:tcPr>
          <w:p w14:paraId="52A8B55B" w14:textId="1851C8C2" w:rsidR="00756E45" w:rsidRPr="000B59BA" w:rsidRDefault="000C6DCD" w:rsidP="00BF110F">
            <w:pPr>
              <w:spacing w:before="0" w:after="160" w:line="259" w:lineRule="auto"/>
              <w:rPr>
                <w:rFonts w:cstheme="minorHAnsi"/>
                <w:b/>
                <w:bCs/>
              </w:rPr>
            </w:pPr>
            <w:r w:rsidRPr="000B59BA">
              <w:rPr>
                <w:rFonts w:cstheme="minorHAnsi"/>
                <w:b/>
                <w:bCs/>
              </w:rPr>
              <w:t>İHKXŞ</w:t>
            </w:r>
          </w:p>
        </w:tc>
        <w:tc>
          <w:tcPr>
            <w:tcW w:w="7591" w:type="dxa"/>
          </w:tcPr>
          <w:p w14:paraId="2D424C0F" w14:textId="50A21010" w:rsidR="00756E45" w:rsidRPr="000B59BA" w:rsidRDefault="000C6DCD" w:rsidP="00BF110F">
            <w:pPr>
              <w:spacing w:before="0" w:after="160" w:line="259" w:lineRule="auto"/>
              <w:rPr>
                <w:rFonts w:cstheme="minorHAnsi"/>
              </w:rPr>
            </w:pPr>
            <w:r w:rsidRPr="000B59BA">
              <w:rPr>
                <w:rFonts w:cstheme="minorHAnsi"/>
              </w:rPr>
              <w:t>İcra Hakimiyyətinin Kommunal Xidmətlər Şöbəsi</w:t>
            </w:r>
          </w:p>
        </w:tc>
      </w:tr>
      <w:tr w:rsidR="00756E45" w:rsidRPr="000B59BA" w14:paraId="5ECF6236" w14:textId="77777777" w:rsidTr="00BF110F">
        <w:tc>
          <w:tcPr>
            <w:tcW w:w="1129" w:type="dxa"/>
          </w:tcPr>
          <w:p w14:paraId="5D2021CB" w14:textId="65BC7492" w:rsidR="00756E45" w:rsidRPr="000B59BA" w:rsidRDefault="000C6DCD" w:rsidP="00BF110F">
            <w:pPr>
              <w:spacing w:before="0" w:after="160" w:line="259" w:lineRule="auto"/>
              <w:rPr>
                <w:rFonts w:cstheme="minorHAnsi"/>
                <w:b/>
                <w:bCs/>
              </w:rPr>
            </w:pPr>
            <w:r w:rsidRPr="000B59BA">
              <w:rPr>
                <w:rFonts w:cstheme="minorHAnsi"/>
                <w:b/>
                <w:bCs/>
              </w:rPr>
              <w:t>AYİB</w:t>
            </w:r>
          </w:p>
        </w:tc>
        <w:tc>
          <w:tcPr>
            <w:tcW w:w="7591" w:type="dxa"/>
          </w:tcPr>
          <w:p w14:paraId="34BD576B" w14:textId="4AC70761" w:rsidR="00756E45" w:rsidRPr="000B59BA" w:rsidRDefault="000C6DCD" w:rsidP="00BF110F">
            <w:pPr>
              <w:spacing w:before="0" w:after="160" w:line="259" w:lineRule="auto"/>
              <w:rPr>
                <w:rFonts w:cstheme="minorHAnsi"/>
              </w:rPr>
            </w:pPr>
            <w:r w:rsidRPr="000B59BA">
              <w:rPr>
                <w:rFonts w:cstheme="minorHAnsi"/>
              </w:rPr>
              <w:t>Avropa Yenidənqurma və İnkişaf Bankı</w:t>
            </w:r>
          </w:p>
        </w:tc>
      </w:tr>
      <w:tr w:rsidR="00756E45" w:rsidRPr="000B59BA" w14:paraId="350BE5BE" w14:textId="77777777" w:rsidTr="00BF110F">
        <w:tc>
          <w:tcPr>
            <w:tcW w:w="1129" w:type="dxa"/>
          </w:tcPr>
          <w:p w14:paraId="54F79040" w14:textId="05BBB444" w:rsidR="00756E45" w:rsidRPr="000B59BA" w:rsidRDefault="000C6DCD" w:rsidP="00BF110F">
            <w:pPr>
              <w:spacing w:before="0" w:after="160" w:line="259" w:lineRule="auto"/>
              <w:rPr>
                <w:rFonts w:cstheme="minorHAnsi"/>
                <w:b/>
                <w:bCs/>
              </w:rPr>
            </w:pPr>
            <w:r w:rsidRPr="000B59BA">
              <w:rPr>
                <w:rFonts w:cstheme="minorHAnsi"/>
                <w:b/>
                <w:bCs/>
              </w:rPr>
              <w:t>İDGD</w:t>
            </w:r>
          </w:p>
        </w:tc>
        <w:tc>
          <w:tcPr>
            <w:tcW w:w="7591" w:type="dxa"/>
          </w:tcPr>
          <w:p w14:paraId="3865D0E6" w14:textId="347327AD" w:rsidR="00756E45" w:rsidRPr="000B59BA" w:rsidRDefault="000C6DCD" w:rsidP="000C6DCD">
            <w:pPr>
              <w:spacing w:before="0" w:after="160" w:line="259" w:lineRule="auto"/>
              <w:rPr>
                <w:rFonts w:cstheme="minorHAnsi"/>
              </w:rPr>
            </w:pPr>
            <w:r w:rsidRPr="000B59BA">
              <w:rPr>
                <w:rFonts w:cstheme="minorHAnsi"/>
              </w:rPr>
              <w:t>İqtisadi Daxili Gəlirlilik Dərəcəsi</w:t>
            </w:r>
          </w:p>
        </w:tc>
      </w:tr>
      <w:tr w:rsidR="00756E45" w:rsidRPr="000B59BA" w14:paraId="6908B655" w14:textId="77777777" w:rsidTr="00BF110F">
        <w:tc>
          <w:tcPr>
            <w:tcW w:w="1129" w:type="dxa"/>
          </w:tcPr>
          <w:p w14:paraId="247969DD" w14:textId="47AEDD75" w:rsidR="00756E45" w:rsidRPr="000B59BA" w:rsidRDefault="000C6DCD" w:rsidP="00BF110F">
            <w:pPr>
              <w:spacing w:before="0" w:after="160" w:line="259" w:lineRule="auto"/>
              <w:rPr>
                <w:rFonts w:cstheme="minorHAnsi"/>
                <w:b/>
                <w:bCs/>
              </w:rPr>
            </w:pPr>
            <w:r w:rsidRPr="000B59BA">
              <w:rPr>
                <w:rFonts w:cstheme="minorHAnsi"/>
                <w:b/>
                <w:bCs/>
              </w:rPr>
              <w:t>İH</w:t>
            </w:r>
          </w:p>
        </w:tc>
        <w:tc>
          <w:tcPr>
            <w:tcW w:w="7591" w:type="dxa"/>
          </w:tcPr>
          <w:p w14:paraId="60DF13D5" w14:textId="3AC58442" w:rsidR="00756E45" w:rsidRPr="000B59BA" w:rsidRDefault="000C6DCD" w:rsidP="00BF110F">
            <w:pPr>
              <w:spacing w:before="0" w:after="160" w:line="259" w:lineRule="auto"/>
              <w:rPr>
                <w:rFonts w:cstheme="minorHAnsi"/>
              </w:rPr>
            </w:pPr>
            <w:r w:rsidRPr="000B59BA">
              <w:rPr>
                <w:rFonts w:cstheme="minorHAnsi"/>
              </w:rPr>
              <w:t>İcra Hakimiyyəti</w:t>
            </w:r>
          </w:p>
        </w:tc>
      </w:tr>
      <w:tr w:rsidR="00756E45" w:rsidRPr="000B59BA" w14:paraId="794AA410" w14:textId="77777777" w:rsidTr="00BF110F">
        <w:tc>
          <w:tcPr>
            <w:tcW w:w="1129" w:type="dxa"/>
          </w:tcPr>
          <w:p w14:paraId="0E47C08F" w14:textId="4BC6FBBF" w:rsidR="00756E45" w:rsidRPr="000B59BA" w:rsidRDefault="008478FE" w:rsidP="00BF110F">
            <w:pPr>
              <w:spacing w:before="0" w:after="160" w:line="259" w:lineRule="auto"/>
              <w:rPr>
                <w:rFonts w:cstheme="minorHAnsi"/>
                <w:b/>
                <w:bCs/>
              </w:rPr>
            </w:pPr>
            <w:r w:rsidRPr="000B59BA">
              <w:rPr>
                <w:rFonts w:cstheme="minorHAnsi"/>
                <w:b/>
                <w:bCs/>
              </w:rPr>
              <w:t>ESAQ</w:t>
            </w:r>
          </w:p>
        </w:tc>
        <w:tc>
          <w:tcPr>
            <w:tcW w:w="7591" w:type="dxa"/>
          </w:tcPr>
          <w:p w14:paraId="71B2F414" w14:textId="2928B0A4" w:rsidR="00756E45" w:rsidRPr="000B59BA" w:rsidRDefault="000C6DCD" w:rsidP="000C6DCD">
            <w:pPr>
              <w:spacing w:before="0" w:after="160" w:line="259" w:lineRule="auto"/>
              <w:rPr>
                <w:rFonts w:cstheme="minorHAnsi"/>
              </w:rPr>
            </w:pPr>
            <w:r w:rsidRPr="000B59BA">
              <w:rPr>
                <w:rFonts w:cstheme="minorHAnsi"/>
                <w:lang w:val="en-GB"/>
              </w:rPr>
              <w:t>Ekoloji və</w:t>
            </w:r>
            <w:r w:rsidR="00756E45" w:rsidRPr="000B59BA">
              <w:rPr>
                <w:rFonts w:cstheme="minorHAnsi"/>
                <w:lang w:val="en-GB"/>
              </w:rPr>
              <w:t xml:space="preserve"> So</w:t>
            </w:r>
            <w:r w:rsidRPr="000B59BA">
              <w:rPr>
                <w:rFonts w:cstheme="minorHAnsi"/>
                <w:lang w:val="en-GB"/>
              </w:rPr>
              <w:t>s</w:t>
            </w:r>
            <w:r w:rsidR="00756E45" w:rsidRPr="000B59BA">
              <w:rPr>
                <w:rFonts w:cstheme="minorHAnsi"/>
                <w:lang w:val="en-GB"/>
              </w:rPr>
              <w:t xml:space="preserve">ial Audit and </w:t>
            </w:r>
            <w:r w:rsidRPr="000B59BA">
              <w:rPr>
                <w:rFonts w:cstheme="minorHAnsi"/>
                <w:lang w:val="en-GB"/>
              </w:rPr>
              <w:t>Qiymətləndirmə</w:t>
            </w:r>
            <w:r w:rsidR="00756E45" w:rsidRPr="000B59BA">
              <w:rPr>
                <w:rFonts w:cstheme="minorHAnsi"/>
                <w:lang w:val="en-GB"/>
              </w:rPr>
              <w:t xml:space="preserve"> </w:t>
            </w:r>
            <w:r w:rsidRPr="000B59BA">
              <w:rPr>
                <w:rFonts w:cstheme="minorHAnsi"/>
                <w:lang w:val="en-GB"/>
              </w:rPr>
              <w:t>Hesabatı</w:t>
            </w:r>
          </w:p>
        </w:tc>
      </w:tr>
      <w:tr w:rsidR="00756E45" w:rsidRPr="000B59BA" w14:paraId="68EBF853" w14:textId="77777777" w:rsidTr="00BF110F">
        <w:tc>
          <w:tcPr>
            <w:tcW w:w="1129" w:type="dxa"/>
          </w:tcPr>
          <w:p w14:paraId="3F85034E" w14:textId="1B1D3368" w:rsidR="00756E45" w:rsidRPr="000B59BA" w:rsidRDefault="008478FE" w:rsidP="00BF110F">
            <w:pPr>
              <w:spacing w:before="0" w:after="160" w:line="259" w:lineRule="auto"/>
              <w:rPr>
                <w:rFonts w:cstheme="minorHAnsi"/>
                <w:b/>
                <w:bCs/>
              </w:rPr>
            </w:pPr>
            <w:r w:rsidRPr="000B59BA">
              <w:rPr>
                <w:rFonts w:cstheme="minorHAnsi"/>
                <w:b/>
                <w:bCs/>
              </w:rPr>
              <w:t>ESTQ</w:t>
            </w:r>
          </w:p>
        </w:tc>
        <w:tc>
          <w:tcPr>
            <w:tcW w:w="7591" w:type="dxa"/>
          </w:tcPr>
          <w:p w14:paraId="6CDCAD29" w14:textId="4F9A41C1" w:rsidR="00756E45" w:rsidRPr="000B59BA" w:rsidRDefault="008478FE" w:rsidP="00BF110F">
            <w:pPr>
              <w:spacing w:before="0" w:after="160" w:line="259" w:lineRule="auto"/>
              <w:rPr>
                <w:rFonts w:cstheme="minorHAnsi"/>
                <w:lang w:val="en-GB"/>
              </w:rPr>
            </w:pPr>
            <w:r w:rsidRPr="000B59BA">
              <w:rPr>
                <w:rFonts w:cstheme="minorHAnsi"/>
                <w:lang w:val="en-GB"/>
              </w:rPr>
              <w:t>Ekoloji və Sosial Təsirin Qiymətləndirilməsi</w:t>
            </w:r>
          </w:p>
        </w:tc>
      </w:tr>
      <w:tr w:rsidR="00756E45" w:rsidRPr="000B59BA" w14:paraId="3A806E42" w14:textId="77777777" w:rsidTr="00BF110F">
        <w:tc>
          <w:tcPr>
            <w:tcW w:w="1129" w:type="dxa"/>
          </w:tcPr>
          <w:p w14:paraId="3FA280DD" w14:textId="1B62E3B2" w:rsidR="00756E45" w:rsidRPr="000B59BA" w:rsidRDefault="00756E45" w:rsidP="008478FE">
            <w:pPr>
              <w:spacing w:before="0" w:after="160" w:line="259" w:lineRule="auto"/>
              <w:rPr>
                <w:rFonts w:cstheme="minorHAnsi"/>
                <w:b/>
                <w:bCs/>
              </w:rPr>
            </w:pPr>
            <w:r w:rsidRPr="000B59BA">
              <w:rPr>
                <w:rFonts w:cstheme="minorHAnsi"/>
                <w:b/>
                <w:bCs/>
              </w:rPr>
              <w:t>ES</w:t>
            </w:r>
            <w:r w:rsidR="008478FE" w:rsidRPr="000B59BA">
              <w:rPr>
                <w:rFonts w:cstheme="minorHAnsi"/>
                <w:b/>
                <w:bCs/>
              </w:rPr>
              <w:t>S</w:t>
            </w:r>
          </w:p>
        </w:tc>
        <w:tc>
          <w:tcPr>
            <w:tcW w:w="7591" w:type="dxa"/>
          </w:tcPr>
          <w:p w14:paraId="583669A9" w14:textId="3E88BE6D" w:rsidR="00756E45" w:rsidRPr="000B59BA" w:rsidRDefault="008478FE" w:rsidP="008478FE">
            <w:pPr>
              <w:spacing w:before="0" w:after="160" w:line="259" w:lineRule="auto"/>
              <w:rPr>
                <w:rFonts w:cstheme="minorHAnsi"/>
              </w:rPr>
            </w:pPr>
            <w:r w:rsidRPr="000B59BA">
              <w:rPr>
                <w:rFonts w:cstheme="minorHAnsi"/>
                <w:lang w:val="en-GB"/>
              </w:rPr>
              <w:t>Ekoloji və Sosial Siyasət</w:t>
            </w:r>
          </w:p>
        </w:tc>
      </w:tr>
      <w:tr w:rsidR="00756E45" w:rsidRPr="000B59BA" w14:paraId="23DEE2AF" w14:textId="77777777" w:rsidTr="00BF110F">
        <w:tc>
          <w:tcPr>
            <w:tcW w:w="1129" w:type="dxa"/>
          </w:tcPr>
          <w:p w14:paraId="6C12A919" w14:textId="5857F3A9" w:rsidR="00756E45" w:rsidRPr="000B59BA" w:rsidRDefault="008478FE" w:rsidP="00BF110F">
            <w:pPr>
              <w:spacing w:before="0" w:after="160" w:line="259" w:lineRule="auto"/>
              <w:rPr>
                <w:rFonts w:cstheme="minorHAnsi"/>
                <w:b/>
                <w:bCs/>
              </w:rPr>
            </w:pPr>
            <w:r w:rsidRPr="000B59BA">
              <w:rPr>
                <w:rFonts w:cstheme="minorHAnsi"/>
                <w:b/>
                <w:bCs/>
              </w:rPr>
              <w:t>IK</w:t>
            </w:r>
            <w:r w:rsidR="00756E45" w:rsidRPr="000B59BA">
              <w:rPr>
                <w:rFonts w:cstheme="minorHAnsi"/>
                <w:b/>
                <w:bCs/>
              </w:rPr>
              <w:t>T</w:t>
            </w:r>
          </w:p>
        </w:tc>
        <w:tc>
          <w:tcPr>
            <w:tcW w:w="7591" w:type="dxa"/>
          </w:tcPr>
          <w:p w14:paraId="22EE1D18" w14:textId="7F81717A" w:rsidR="00756E45" w:rsidRPr="000B59BA" w:rsidRDefault="008478FE" w:rsidP="008478FE">
            <w:pPr>
              <w:spacing w:before="0" w:after="160" w:line="259" w:lineRule="auto"/>
              <w:rPr>
                <w:rFonts w:cstheme="minorHAnsi"/>
                <w:lang w:val="en-GB"/>
              </w:rPr>
            </w:pPr>
            <w:r w:rsidRPr="000B59BA">
              <w:rPr>
                <w:rFonts w:cstheme="minorHAnsi"/>
                <w:lang w:val="en-GB"/>
              </w:rPr>
              <w:t>İnformasiya</w:t>
            </w:r>
            <w:r w:rsidR="00756E45" w:rsidRPr="000B59BA">
              <w:rPr>
                <w:rFonts w:cstheme="minorHAnsi"/>
                <w:lang w:val="en-GB"/>
              </w:rPr>
              <w:t xml:space="preserve"> </w:t>
            </w:r>
            <w:r w:rsidRPr="000B59BA">
              <w:rPr>
                <w:rFonts w:cstheme="minorHAnsi"/>
                <w:lang w:val="en-GB"/>
              </w:rPr>
              <w:t>və</w:t>
            </w:r>
            <w:r w:rsidR="00756E45" w:rsidRPr="000B59BA">
              <w:rPr>
                <w:rFonts w:cstheme="minorHAnsi"/>
                <w:lang w:val="en-GB"/>
              </w:rPr>
              <w:t xml:space="preserve"> </w:t>
            </w:r>
            <w:r w:rsidRPr="000B59BA">
              <w:rPr>
                <w:rFonts w:cstheme="minorHAnsi"/>
                <w:lang w:val="en-GB"/>
              </w:rPr>
              <w:t>Kommunikasiya Texnologiyaları</w:t>
            </w:r>
          </w:p>
        </w:tc>
      </w:tr>
      <w:tr w:rsidR="00756E45" w:rsidRPr="000B59BA" w14:paraId="01F4DA14" w14:textId="77777777" w:rsidTr="00BF110F">
        <w:tc>
          <w:tcPr>
            <w:tcW w:w="1129" w:type="dxa"/>
          </w:tcPr>
          <w:p w14:paraId="38AB198F" w14:textId="2455A54B" w:rsidR="00756E45" w:rsidRPr="000B59BA" w:rsidRDefault="00B07671" w:rsidP="00BF110F">
            <w:pPr>
              <w:spacing w:before="0" w:after="160" w:line="259" w:lineRule="auto"/>
              <w:rPr>
                <w:rFonts w:cstheme="minorHAnsi"/>
                <w:b/>
                <w:bCs/>
              </w:rPr>
            </w:pPr>
            <w:r w:rsidRPr="000B59BA">
              <w:rPr>
                <w:rFonts w:cstheme="minorHAnsi"/>
                <w:b/>
                <w:bCs/>
              </w:rPr>
              <w:t>MK</w:t>
            </w:r>
          </w:p>
        </w:tc>
        <w:tc>
          <w:tcPr>
            <w:tcW w:w="7591" w:type="dxa"/>
          </w:tcPr>
          <w:p w14:paraId="17004F74" w14:textId="04B2F488" w:rsidR="00756E45" w:rsidRPr="000B59BA" w:rsidRDefault="00B07671" w:rsidP="00BF110F">
            <w:pPr>
              <w:spacing w:before="0" w:after="160" w:line="259" w:lineRule="auto"/>
              <w:rPr>
                <w:rFonts w:cstheme="minorHAnsi"/>
                <w:lang w:val="en-GB"/>
              </w:rPr>
            </w:pPr>
            <w:r w:rsidRPr="000B59BA">
              <w:rPr>
                <w:rFonts w:cstheme="minorHAnsi"/>
                <w:lang w:val="en-GB"/>
              </w:rPr>
              <w:t>Məcburi</w:t>
            </w:r>
            <w:r w:rsidR="008478FE" w:rsidRPr="000B59BA">
              <w:rPr>
                <w:rFonts w:cstheme="minorHAnsi"/>
                <w:lang w:val="en-GB"/>
              </w:rPr>
              <w:t xml:space="preserve"> Köçkünlər</w:t>
            </w:r>
          </w:p>
        </w:tc>
      </w:tr>
      <w:tr w:rsidR="00756E45" w:rsidRPr="000B59BA" w14:paraId="5F5FACEF" w14:textId="77777777" w:rsidTr="00BF110F">
        <w:tc>
          <w:tcPr>
            <w:tcW w:w="1129" w:type="dxa"/>
          </w:tcPr>
          <w:p w14:paraId="295EE8F0" w14:textId="41B9EB8B" w:rsidR="00756E45" w:rsidRPr="000B59BA" w:rsidRDefault="008478FE" w:rsidP="00BF110F">
            <w:pPr>
              <w:spacing w:before="0" w:after="160" w:line="259" w:lineRule="auto"/>
              <w:rPr>
                <w:rFonts w:cstheme="minorHAnsi"/>
                <w:b/>
                <w:bCs/>
              </w:rPr>
            </w:pPr>
            <w:r w:rsidRPr="000B59BA">
              <w:rPr>
                <w:rFonts w:cstheme="minorHAnsi"/>
                <w:b/>
                <w:bCs/>
              </w:rPr>
              <w:t>CM</w:t>
            </w:r>
            <w:r w:rsidR="00756E45" w:rsidRPr="000B59BA">
              <w:rPr>
                <w:rFonts w:cstheme="minorHAnsi"/>
                <w:b/>
                <w:bCs/>
              </w:rPr>
              <w:t>S</w:t>
            </w:r>
          </w:p>
        </w:tc>
        <w:tc>
          <w:tcPr>
            <w:tcW w:w="7591" w:type="dxa"/>
          </w:tcPr>
          <w:p w14:paraId="391B1775" w14:textId="5E13C476" w:rsidR="00756E45" w:rsidRPr="000B59BA" w:rsidRDefault="008478FE" w:rsidP="008478FE">
            <w:pPr>
              <w:spacing w:before="0" w:after="160" w:line="259" w:lineRule="auto"/>
              <w:rPr>
                <w:rFonts w:cstheme="minorHAnsi"/>
                <w:lang w:val="en-GB"/>
              </w:rPr>
            </w:pPr>
            <w:r w:rsidRPr="000B59BA">
              <w:rPr>
                <w:rFonts w:cstheme="minorHAnsi"/>
                <w:lang w:val="en-GB"/>
              </w:rPr>
              <w:t>Coğrafi Məlumat Sistemi</w:t>
            </w:r>
          </w:p>
        </w:tc>
      </w:tr>
      <w:tr w:rsidR="00756E45" w:rsidRPr="000B59BA" w14:paraId="5C381210" w14:textId="77777777" w:rsidTr="00BF110F">
        <w:tc>
          <w:tcPr>
            <w:tcW w:w="1129" w:type="dxa"/>
          </w:tcPr>
          <w:p w14:paraId="747A26F6" w14:textId="2C75B6D7" w:rsidR="00756E45" w:rsidRPr="000B59BA" w:rsidRDefault="008478FE" w:rsidP="00BF110F">
            <w:pPr>
              <w:spacing w:before="0" w:after="160" w:line="259" w:lineRule="auto"/>
              <w:rPr>
                <w:rFonts w:cstheme="minorHAnsi"/>
                <w:b/>
                <w:bCs/>
              </w:rPr>
            </w:pPr>
            <w:r w:rsidRPr="000B59BA">
              <w:rPr>
                <w:rFonts w:cstheme="minorHAnsi"/>
                <w:b/>
                <w:bCs/>
              </w:rPr>
              <w:t>YŞF</w:t>
            </w:r>
            <w:r w:rsidR="00756E45" w:rsidRPr="000B59BA">
              <w:rPr>
                <w:rFonts w:cstheme="minorHAnsi"/>
                <w:b/>
                <w:bCs/>
              </w:rPr>
              <w:t>P</w:t>
            </w:r>
          </w:p>
        </w:tc>
        <w:tc>
          <w:tcPr>
            <w:tcW w:w="7591" w:type="dxa"/>
          </w:tcPr>
          <w:p w14:paraId="0D3598EA" w14:textId="266387C8" w:rsidR="00756E45" w:rsidRPr="000B59BA" w:rsidRDefault="008478FE" w:rsidP="00BF110F">
            <w:pPr>
              <w:spacing w:before="0" w:after="160" w:line="259" w:lineRule="auto"/>
              <w:rPr>
                <w:rFonts w:cstheme="minorHAnsi"/>
              </w:rPr>
            </w:pPr>
            <w:r w:rsidRPr="000B59BA">
              <w:rPr>
                <w:rFonts w:cstheme="minorHAnsi"/>
              </w:rPr>
              <w:t>Yaşıl Şəhər Fəaliyyət Planları</w:t>
            </w:r>
          </w:p>
        </w:tc>
      </w:tr>
      <w:tr w:rsidR="00756E45" w:rsidRPr="000B59BA" w14:paraId="0094447F" w14:textId="77777777" w:rsidTr="00BF110F">
        <w:tc>
          <w:tcPr>
            <w:tcW w:w="1129" w:type="dxa"/>
          </w:tcPr>
          <w:p w14:paraId="6E19CD78" w14:textId="59C1BAF5" w:rsidR="00756E45" w:rsidRPr="000B59BA" w:rsidRDefault="008478FE" w:rsidP="00BF110F">
            <w:pPr>
              <w:spacing w:before="0" w:after="160" w:line="259" w:lineRule="auto"/>
              <w:rPr>
                <w:rFonts w:cstheme="minorHAnsi"/>
                <w:b/>
                <w:bCs/>
              </w:rPr>
            </w:pPr>
            <w:r w:rsidRPr="000B59BA">
              <w:rPr>
                <w:rFonts w:cstheme="minorHAnsi"/>
                <w:b/>
                <w:bCs/>
              </w:rPr>
              <w:t>YİK</w:t>
            </w:r>
          </w:p>
        </w:tc>
        <w:tc>
          <w:tcPr>
            <w:tcW w:w="7591" w:type="dxa"/>
          </w:tcPr>
          <w:p w14:paraId="6EEC76BE" w14:textId="49FDAB19" w:rsidR="00756E45" w:rsidRPr="000B59BA" w:rsidRDefault="008478FE" w:rsidP="00BF110F">
            <w:pPr>
              <w:spacing w:before="0" w:after="160" w:line="259" w:lineRule="auto"/>
              <w:rPr>
                <w:rFonts w:cstheme="minorHAnsi"/>
              </w:rPr>
            </w:pPr>
            <w:r w:rsidRPr="000B59BA">
              <w:rPr>
                <w:rFonts w:cstheme="minorHAnsi"/>
              </w:rPr>
              <w:t>Yaşıl İqtisadiyyata Keçid</w:t>
            </w:r>
          </w:p>
        </w:tc>
      </w:tr>
      <w:tr w:rsidR="00756E45" w:rsidRPr="000B59BA" w14:paraId="0FC66266" w14:textId="77777777" w:rsidTr="00BF110F">
        <w:tc>
          <w:tcPr>
            <w:tcW w:w="1129" w:type="dxa"/>
          </w:tcPr>
          <w:p w14:paraId="53147E26" w14:textId="6F9AF48A" w:rsidR="00756E45" w:rsidRPr="000B59BA" w:rsidRDefault="008478FE" w:rsidP="00BF110F">
            <w:pPr>
              <w:spacing w:before="0" w:after="160" w:line="259" w:lineRule="auto"/>
              <w:rPr>
                <w:rFonts w:cstheme="minorHAnsi"/>
                <w:b/>
                <w:bCs/>
              </w:rPr>
            </w:pPr>
            <w:r w:rsidRPr="000B59BA">
              <w:rPr>
                <w:rFonts w:cstheme="minorHAnsi"/>
                <w:b/>
                <w:bCs/>
              </w:rPr>
              <w:t>TQ</w:t>
            </w:r>
          </w:p>
        </w:tc>
        <w:tc>
          <w:tcPr>
            <w:tcW w:w="7591" w:type="dxa"/>
          </w:tcPr>
          <w:p w14:paraId="5438529E" w14:textId="351A4CA9" w:rsidR="00756E45" w:rsidRPr="000B59BA" w:rsidRDefault="008478FE" w:rsidP="008478FE">
            <w:pPr>
              <w:spacing w:before="0" w:after="160" w:line="259" w:lineRule="auto"/>
              <w:rPr>
                <w:rFonts w:cstheme="minorHAnsi"/>
                <w:lang w:val="en-GB"/>
              </w:rPr>
            </w:pPr>
            <w:r w:rsidRPr="000B59BA">
              <w:rPr>
                <w:rFonts w:cstheme="minorHAnsi"/>
                <w:lang w:val="en-GB"/>
              </w:rPr>
              <w:t>Tullantı Qazı</w:t>
            </w:r>
          </w:p>
        </w:tc>
      </w:tr>
      <w:tr w:rsidR="00756E45" w:rsidRPr="000B59BA" w14:paraId="590F3839" w14:textId="77777777" w:rsidTr="00BF110F">
        <w:tc>
          <w:tcPr>
            <w:tcW w:w="1129" w:type="dxa"/>
          </w:tcPr>
          <w:p w14:paraId="48B9A537" w14:textId="583AEAA5" w:rsidR="00756E45" w:rsidRPr="000B59BA" w:rsidRDefault="008478FE" w:rsidP="00BF110F">
            <w:pPr>
              <w:spacing w:before="0" w:after="160" w:line="259" w:lineRule="auto"/>
              <w:rPr>
                <w:rFonts w:cstheme="minorHAnsi"/>
                <w:b/>
                <w:bCs/>
              </w:rPr>
            </w:pPr>
            <w:r w:rsidRPr="000B59BA">
              <w:rPr>
                <w:rFonts w:cstheme="minorHAnsi"/>
                <w:b/>
                <w:bCs/>
              </w:rPr>
              <w:t>ETSN</w:t>
            </w:r>
          </w:p>
        </w:tc>
        <w:tc>
          <w:tcPr>
            <w:tcW w:w="7591" w:type="dxa"/>
          </w:tcPr>
          <w:p w14:paraId="150417BC" w14:textId="06D55791" w:rsidR="00756E45" w:rsidRPr="000B59BA" w:rsidRDefault="008478FE" w:rsidP="00BF110F">
            <w:pPr>
              <w:spacing w:before="0" w:after="160" w:line="259" w:lineRule="auto"/>
              <w:rPr>
                <w:rFonts w:cstheme="minorHAnsi"/>
              </w:rPr>
            </w:pPr>
            <w:r w:rsidRPr="000B59BA">
              <w:rPr>
                <w:rFonts w:cstheme="minorHAnsi"/>
              </w:rPr>
              <w:t>Ekologiya və Təbii Sərvətlər Nazirliyi</w:t>
            </w:r>
          </w:p>
        </w:tc>
      </w:tr>
      <w:tr w:rsidR="00756E45" w:rsidRPr="000B59BA" w14:paraId="42736A93" w14:textId="77777777" w:rsidTr="00BF110F">
        <w:tc>
          <w:tcPr>
            <w:tcW w:w="1129" w:type="dxa"/>
          </w:tcPr>
          <w:p w14:paraId="37ECD400" w14:textId="19095CD2" w:rsidR="00756E45" w:rsidRPr="000B59BA" w:rsidRDefault="008F4A28" w:rsidP="00BF110F">
            <w:pPr>
              <w:spacing w:before="0" w:after="160" w:line="259" w:lineRule="auto"/>
              <w:rPr>
                <w:rFonts w:cstheme="minorHAnsi"/>
                <w:b/>
                <w:bCs/>
              </w:rPr>
            </w:pPr>
            <w:r w:rsidRPr="000B59BA">
              <w:rPr>
                <w:rFonts w:cstheme="minorHAnsi"/>
                <w:b/>
                <w:bCs/>
              </w:rPr>
              <w:t>MAM</w:t>
            </w:r>
          </w:p>
        </w:tc>
        <w:tc>
          <w:tcPr>
            <w:tcW w:w="7591" w:type="dxa"/>
          </w:tcPr>
          <w:p w14:paraId="138DD00E" w14:textId="7E7D3D52" w:rsidR="00756E45" w:rsidRPr="000B59BA" w:rsidRDefault="00756E45" w:rsidP="008478FE">
            <w:pPr>
              <w:spacing w:before="0" w:after="160" w:line="259" w:lineRule="auto"/>
              <w:rPr>
                <w:rFonts w:cstheme="minorHAnsi"/>
              </w:rPr>
            </w:pPr>
            <w:r w:rsidRPr="000B59BA">
              <w:rPr>
                <w:rFonts w:cstheme="minorHAnsi"/>
              </w:rPr>
              <w:t>Material</w:t>
            </w:r>
            <w:r w:rsidR="008478FE" w:rsidRPr="000B59BA">
              <w:rPr>
                <w:rFonts w:cstheme="minorHAnsi"/>
              </w:rPr>
              <w:t>ları Ayırma Müəssisəsi</w:t>
            </w:r>
          </w:p>
        </w:tc>
      </w:tr>
      <w:tr w:rsidR="00756E45" w:rsidRPr="000B59BA" w14:paraId="362D2055" w14:textId="77777777" w:rsidTr="00BF110F">
        <w:tc>
          <w:tcPr>
            <w:tcW w:w="1129" w:type="dxa"/>
          </w:tcPr>
          <w:p w14:paraId="60CC59CC" w14:textId="399198AE" w:rsidR="00756E45" w:rsidRPr="000B59BA" w:rsidRDefault="00A509C0" w:rsidP="00BF110F">
            <w:pPr>
              <w:spacing w:before="0" w:after="160" w:line="259" w:lineRule="auto"/>
              <w:rPr>
                <w:rFonts w:cstheme="minorHAnsi"/>
                <w:b/>
                <w:bCs/>
              </w:rPr>
            </w:pPr>
            <w:r w:rsidRPr="000B59BA">
              <w:rPr>
                <w:rFonts w:cstheme="minorHAnsi"/>
                <w:b/>
                <w:bCs/>
              </w:rPr>
              <w:t>BM</w:t>
            </w:r>
            <w:r w:rsidR="008F4A28" w:rsidRPr="000B59BA">
              <w:rPr>
                <w:rFonts w:cstheme="minorHAnsi"/>
                <w:b/>
                <w:bCs/>
              </w:rPr>
              <w:t>T</w:t>
            </w:r>
          </w:p>
        </w:tc>
        <w:tc>
          <w:tcPr>
            <w:tcW w:w="7591" w:type="dxa"/>
          </w:tcPr>
          <w:p w14:paraId="1A9DE37E" w14:textId="670D4CB4" w:rsidR="00756E45" w:rsidRPr="000B59BA" w:rsidRDefault="008F4A28" w:rsidP="008F4A28">
            <w:pPr>
              <w:spacing w:before="0" w:after="160" w:line="259" w:lineRule="auto"/>
              <w:rPr>
                <w:rFonts w:cstheme="minorHAnsi"/>
              </w:rPr>
            </w:pPr>
            <w:r w:rsidRPr="000B59BA">
              <w:rPr>
                <w:rFonts w:cstheme="minorHAnsi"/>
              </w:rPr>
              <w:t xml:space="preserve">Bərk </w:t>
            </w:r>
            <w:r w:rsidR="00A509C0" w:rsidRPr="000B59BA">
              <w:rPr>
                <w:rFonts w:cstheme="minorHAnsi"/>
              </w:rPr>
              <w:t xml:space="preserve">Məişət </w:t>
            </w:r>
            <w:r w:rsidRPr="000B59BA">
              <w:rPr>
                <w:rFonts w:cstheme="minorHAnsi"/>
              </w:rPr>
              <w:t>Tullantıları</w:t>
            </w:r>
          </w:p>
        </w:tc>
      </w:tr>
      <w:tr w:rsidR="00756E45" w:rsidRPr="000B59BA" w14:paraId="23446F45" w14:textId="77777777" w:rsidTr="00BF110F">
        <w:tc>
          <w:tcPr>
            <w:tcW w:w="1129" w:type="dxa"/>
          </w:tcPr>
          <w:p w14:paraId="7C3E2242" w14:textId="3AEF19C5" w:rsidR="00756E45" w:rsidRPr="000B59BA" w:rsidRDefault="008F4A28" w:rsidP="00BF110F">
            <w:pPr>
              <w:spacing w:before="0" w:after="160" w:line="259" w:lineRule="auto"/>
              <w:rPr>
                <w:rFonts w:cstheme="minorHAnsi"/>
                <w:b/>
                <w:bCs/>
              </w:rPr>
            </w:pPr>
            <w:r w:rsidRPr="000B59BA">
              <w:rPr>
                <w:rFonts w:cstheme="minorHAnsi"/>
                <w:b/>
                <w:bCs/>
              </w:rPr>
              <w:t>BTİOMS</w:t>
            </w:r>
          </w:p>
        </w:tc>
        <w:tc>
          <w:tcPr>
            <w:tcW w:w="7591" w:type="dxa"/>
          </w:tcPr>
          <w:p w14:paraId="76B545D2" w14:textId="140C6799" w:rsidR="00756E45" w:rsidRPr="000B59BA" w:rsidRDefault="008F4A28" w:rsidP="00BF110F">
            <w:pPr>
              <w:spacing w:before="0" w:after="160" w:line="259" w:lineRule="auto"/>
              <w:rPr>
                <w:rFonts w:cstheme="minorHAnsi"/>
              </w:rPr>
            </w:pPr>
            <w:r w:rsidRPr="000B59BA">
              <w:rPr>
                <w:rFonts w:cstheme="minorHAnsi"/>
              </w:rPr>
              <w:t>Bərk Tullantıların İdarə Olunması üzrə Milli Strategiya</w:t>
            </w:r>
          </w:p>
        </w:tc>
      </w:tr>
      <w:tr w:rsidR="00756E45" w:rsidRPr="000B59BA" w14:paraId="38B91DFC" w14:textId="77777777" w:rsidTr="00BF110F">
        <w:tc>
          <w:tcPr>
            <w:tcW w:w="1129" w:type="dxa"/>
          </w:tcPr>
          <w:p w14:paraId="136D65CA" w14:textId="6848D2B9" w:rsidR="00756E45" w:rsidRPr="000B59BA" w:rsidRDefault="008F4A28" w:rsidP="00BF110F">
            <w:pPr>
              <w:spacing w:before="0" w:after="160" w:line="259" w:lineRule="auto"/>
              <w:rPr>
                <w:rFonts w:cstheme="minorHAnsi"/>
                <w:b/>
                <w:bCs/>
              </w:rPr>
            </w:pPr>
            <w:r w:rsidRPr="000B59BA">
              <w:rPr>
                <w:rFonts w:cstheme="minorHAnsi"/>
                <w:b/>
                <w:bCs/>
              </w:rPr>
              <w:t>RST</w:t>
            </w:r>
          </w:p>
        </w:tc>
        <w:tc>
          <w:tcPr>
            <w:tcW w:w="7591" w:type="dxa"/>
          </w:tcPr>
          <w:p w14:paraId="66E6A0F1" w14:textId="470C1683" w:rsidR="00756E45" w:rsidRPr="000B59BA" w:rsidRDefault="008F4A28" w:rsidP="008F4A28">
            <w:pPr>
              <w:spacing w:before="0" w:after="160" w:line="259" w:lineRule="auto"/>
              <w:rPr>
                <w:rFonts w:cstheme="minorHAnsi"/>
                <w:lang w:val="en-GB"/>
              </w:rPr>
            </w:pPr>
            <w:r w:rsidRPr="000B59BA">
              <w:rPr>
                <w:rFonts w:cstheme="minorHAnsi"/>
                <w:lang w:val="en-GB"/>
              </w:rPr>
              <w:t>Regional Sanitar Tullantı</w:t>
            </w:r>
          </w:p>
        </w:tc>
      </w:tr>
      <w:tr w:rsidR="00756E45" w:rsidRPr="000B59BA" w14:paraId="25B86266" w14:textId="77777777" w:rsidTr="00BF110F">
        <w:tc>
          <w:tcPr>
            <w:tcW w:w="1129" w:type="dxa"/>
          </w:tcPr>
          <w:p w14:paraId="30C01D9F" w14:textId="0BF12BD4" w:rsidR="00756E45" w:rsidRPr="000B59BA" w:rsidRDefault="00935997" w:rsidP="00BF110F">
            <w:pPr>
              <w:spacing w:before="0" w:after="160" w:line="259" w:lineRule="auto"/>
              <w:rPr>
                <w:rFonts w:cstheme="minorHAnsi"/>
                <w:b/>
                <w:bCs/>
              </w:rPr>
            </w:pPr>
            <w:r w:rsidRPr="000B59BA">
              <w:rPr>
                <w:rFonts w:cstheme="minorHAnsi"/>
                <w:b/>
                <w:bCs/>
              </w:rPr>
              <w:t>SƏMD</w:t>
            </w:r>
          </w:p>
        </w:tc>
        <w:tc>
          <w:tcPr>
            <w:tcW w:w="7591" w:type="dxa"/>
          </w:tcPr>
          <w:p w14:paraId="553D24C4" w14:textId="3E2B194A" w:rsidR="00756E45" w:rsidRPr="000B59BA" w:rsidRDefault="00935997" w:rsidP="00935997">
            <w:pPr>
              <w:spacing w:before="0" w:after="160" w:line="259" w:lineRule="auto"/>
              <w:rPr>
                <w:rFonts w:cstheme="minorHAnsi"/>
                <w:lang w:val="en-GB"/>
              </w:rPr>
            </w:pPr>
            <w:r w:rsidRPr="000B59BA">
              <w:rPr>
                <w:rFonts w:cstheme="minorHAnsi"/>
                <w:lang w:val="en-GB"/>
              </w:rPr>
              <w:t>Strateji Ətraf M</w:t>
            </w:r>
            <w:r w:rsidRPr="000B59BA">
              <w:rPr>
                <w:rFonts w:cstheme="minorHAnsi"/>
                <w:lang w:val="az-Latn-AZ"/>
              </w:rPr>
              <w:t>ühit</w:t>
            </w:r>
            <w:r w:rsidRPr="000B59BA">
              <w:rPr>
                <w:rFonts w:cstheme="minorHAnsi"/>
                <w:lang w:val="en-GB"/>
              </w:rPr>
              <w:t xml:space="preserve"> Dəyərləndirməsi</w:t>
            </w:r>
          </w:p>
        </w:tc>
      </w:tr>
      <w:tr w:rsidR="00756E45" w:rsidRPr="000B59BA" w14:paraId="3EFD9E9B" w14:textId="77777777" w:rsidTr="00BF110F">
        <w:tc>
          <w:tcPr>
            <w:tcW w:w="1129" w:type="dxa"/>
          </w:tcPr>
          <w:p w14:paraId="2DA3ABD0" w14:textId="020303FC" w:rsidR="00756E45" w:rsidRPr="000B59BA" w:rsidRDefault="00935997" w:rsidP="00BF110F">
            <w:pPr>
              <w:spacing w:before="0" w:after="160" w:line="259" w:lineRule="auto"/>
              <w:rPr>
                <w:rFonts w:cstheme="minorHAnsi"/>
                <w:b/>
                <w:bCs/>
              </w:rPr>
            </w:pPr>
            <w:r w:rsidRPr="000B59BA">
              <w:rPr>
                <w:rFonts w:cstheme="minorHAnsi"/>
                <w:b/>
                <w:bCs/>
              </w:rPr>
              <w:t>BTİO</w:t>
            </w:r>
          </w:p>
        </w:tc>
        <w:tc>
          <w:tcPr>
            <w:tcW w:w="7591" w:type="dxa"/>
          </w:tcPr>
          <w:p w14:paraId="7B030C59" w14:textId="01287E81" w:rsidR="00756E45" w:rsidRPr="000B59BA" w:rsidRDefault="00935997" w:rsidP="00935997">
            <w:pPr>
              <w:spacing w:before="0" w:after="160" w:line="259" w:lineRule="auto"/>
              <w:rPr>
                <w:rFonts w:cstheme="minorHAnsi"/>
              </w:rPr>
            </w:pPr>
            <w:r w:rsidRPr="000B59BA">
              <w:rPr>
                <w:rFonts w:cstheme="minorHAnsi"/>
              </w:rPr>
              <w:t xml:space="preserve">Bərk Tullantıların İdarə </w:t>
            </w:r>
            <w:r w:rsidR="007973E8" w:rsidRPr="000B59BA">
              <w:rPr>
                <w:rFonts w:cstheme="minorHAnsi"/>
              </w:rPr>
              <w:t>Olunması</w:t>
            </w:r>
          </w:p>
        </w:tc>
      </w:tr>
      <w:tr w:rsidR="00756E45" w:rsidRPr="000B59BA" w14:paraId="5882D43B" w14:textId="77777777" w:rsidTr="00BF110F">
        <w:tc>
          <w:tcPr>
            <w:tcW w:w="1129" w:type="dxa"/>
          </w:tcPr>
          <w:p w14:paraId="22BA65EB" w14:textId="7DF563CC" w:rsidR="00756E45" w:rsidRPr="000B59BA" w:rsidRDefault="00935997" w:rsidP="00BF110F">
            <w:pPr>
              <w:spacing w:before="0" w:after="160" w:line="259" w:lineRule="auto"/>
              <w:rPr>
                <w:rFonts w:cstheme="minorHAnsi"/>
                <w:b/>
                <w:bCs/>
              </w:rPr>
            </w:pPr>
            <w:r w:rsidRPr="000B59BA">
              <w:rPr>
                <w:rFonts w:cstheme="minorHAnsi"/>
                <w:b/>
                <w:bCs/>
              </w:rPr>
              <w:t>EEAT</w:t>
            </w:r>
          </w:p>
        </w:tc>
        <w:tc>
          <w:tcPr>
            <w:tcW w:w="7591" w:type="dxa"/>
          </w:tcPr>
          <w:p w14:paraId="63E4B865" w14:textId="01E55EA6" w:rsidR="00756E45" w:rsidRPr="000B59BA" w:rsidRDefault="00935997" w:rsidP="00BF110F">
            <w:pPr>
              <w:spacing w:before="0" w:after="160" w:line="259" w:lineRule="auto"/>
              <w:rPr>
                <w:rFonts w:cstheme="minorHAnsi"/>
              </w:rPr>
            </w:pPr>
            <w:r w:rsidRPr="000B59BA">
              <w:rPr>
                <w:rFonts w:cstheme="minorHAnsi"/>
              </w:rPr>
              <w:t>Elektrik və Elektron Avadanlıqların Tullantıları</w:t>
            </w:r>
          </w:p>
        </w:tc>
      </w:tr>
    </w:tbl>
    <w:p w14:paraId="2E14B799" w14:textId="77777777" w:rsidR="00756E45" w:rsidRPr="000B59BA" w:rsidRDefault="00756E45" w:rsidP="00756E45">
      <w:pPr>
        <w:spacing w:before="0" w:after="160" w:line="259" w:lineRule="auto"/>
        <w:rPr>
          <w:rFonts w:cstheme="minorHAnsi"/>
        </w:rPr>
      </w:pPr>
    </w:p>
    <w:p w14:paraId="6BD42C17" w14:textId="77777777" w:rsidR="00756E45" w:rsidRPr="000B59BA" w:rsidRDefault="00756E45" w:rsidP="00756E45">
      <w:pPr>
        <w:spacing w:before="0" w:after="160" w:line="259" w:lineRule="auto"/>
        <w:jc w:val="left"/>
        <w:rPr>
          <w:rFonts w:cstheme="minorHAnsi"/>
        </w:rPr>
      </w:pPr>
    </w:p>
    <w:p w14:paraId="45AC6172" w14:textId="77777777" w:rsidR="00756E45" w:rsidRPr="000B59BA" w:rsidRDefault="00756E45" w:rsidP="00756E45">
      <w:pPr>
        <w:spacing w:before="0" w:after="160" w:line="259" w:lineRule="auto"/>
        <w:jc w:val="left"/>
        <w:rPr>
          <w:rFonts w:eastAsia="Times New Roman" w:cstheme="minorHAnsi"/>
          <w:b/>
          <w:color w:val="365A7E"/>
          <w:sz w:val="32"/>
          <w:szCs w:val="32"/>
          <w:lang w:val="en-GB"/>
        </w:rPr>
        <w:sectPr w:rsidR="00756E45" w:rsidRPr="000B59BA" w:rsidSect="00BF110F">
          <w:pgSz w:w="11906" w:h="16838" w:code="9"/>
          <w:pgMar w:top="1418" w:right="1588" w:bottom="1418" w:left="1588" w:header="567" w:footer="567" w:gutter="0"/>
          <w:cols w:space="708"/>
          <w:docGrid w:linePitch="360"/>
        </w:sectPr>
      </w:pPr>
    </w:p>
    <w:p w14:paraId="20E26DF4" w14:textId="17C44A45" w:rsidR="007033AF" w:rsidRPr="000B59BA" w:rsidRDefault="007033AF">
      <w:pPr>
        <w:spacing w:before="0" w:after="160" w:line="259" w:lineRule="auto"/>
        <w:jc w:val="left"/>
        <w:rPr>
          <w:rFonts w:eastAsiaTheme="majorEastAsia" w:cstheme="minorHAnsi"/>
          <w:b/>
          <w:bCs/>
          <w:color w:val="FFFFFF" w:themeColor="background1"/>
          <w:spacing w:val="-10"/>
          <w:kern w:val="28"/>
          <w:sz w:val="32"/>
          <w:szCs w:val="32"/>
          <w:lang w:val="en-GB"/>
        </w:rPr>
      </w:pPr>
    </w:p>
    <w:bookmarkEnd w:id="0"/>
    <w:p w14:paraId="7990D307" w14:textId="0C18AE07" w:rsidR="00A613C1" w:rsidRPr="000B59BA" w:rsidRDefault="006707DD" w:rsidP="00756E45">
      <w:pPr>
        <w:pStyle w:val="Heading1"/>
        <w:rPr>
          <w:rFonts w:asciiTheme="minorHAnsi" w:hAnsiTheme="minorHAnsi" w:cstheme="minorHAnsi"/>
          <w:lang w:val="en-GB"/>
        </w:rPr>
      </w:pPr>
      <w:r w:rsidRPr="000B59BA">
        <w:rPr>
          <w:rFonts w:asciiTheme="minorHAnsi" w:hAnsiTheme="minorHAnsi" w:cstheme="minorHAnsi"/>
          <w:lang w:val="en-GB"/>
        </w:rPr>
        <w:t>Layihənin təsviri</w:t>
      </w:r>
    </w:p>
    <w:p w14:paraId="43FC99AC" w14:textId="025A7B64" w:rsidR="00A613C1" w:rsidRPr="000B59BA" w:rsidRDefault="006707DD" w:rsidP="00756E45">
      <w:pPr>
        <w:pStyle w:val="Heading2"/>
        <w:rPr>
          <w:rFonts w:asciiTheme="minorHAnsi" w:hAnsiTheme="minorHAnsi" w:cstheme="minorHAnsi"/>
          <w:lang w:val="en-GB"/>
        </w:rPr>
      </w:pPr>
      <w:r w:rsidRPr="000B59BA">
        <w:rPr>
          <w:rFonts w:asciiTheme="minorHAnsi" w:hAnsiTheme="minorHAnsi" w:cstheme="minorHAnsi"/>
          <w:lang w:val="en-GB"/>
        </w:rPr>
        <w:t>Ümumi təsvir</w:t>
      </w:r>
    </w:p>
    <w:p w14:paraId="5900F42B" w14:textId="79E5058F" w:rsidR="0049716B" w:rsidRPr="000B59BA" w:rsidRDefault="00A509C0" w:rsidP="0049716B">
      <w:pPr>
        <w:rPr>
          <w:rFonts w:cstheme="minorHAnsi"/>
          <w:lang w:val="en-GB"/>
        </w:rPr>
      </w:pPr>
      <w:bookmarkStart w:id="1" w:name="_Hlk63412734"/>
      <w:bookmarkStart w:id="2" w:name="_Hlk57982726"/>
      <w:r w:rsidRPr="000B59BA">
        <w:rPr>
          <w:rFonts w:cstheme="minorHAnsi"/>
          <w:lang w:val="en-GB"/>
        </w:rPr>
        <w:t>Təklif olunan Layihə Gəncə şəhərində Bərk Məişət Tullantılarının (BMT) toplanması idarəçiliyinin təkmilləşdirilməsi məqsədilə tullantıların zəruri toplanmasını və nəqliyyat infrastrukturunu dəyərləndirir.</w:t>
      </w:r>
      <w:r w:rsidR="0049716B" w:rsidRPr="000B59BA">
        <w:rPr>
          <w:rFonts w:cstheme="minorHAnsi"/>
          <w:lang w:val="en-GB"/>
        </w:rPr>
        <w:t xml:space="preserve"> </w:t>
      </w:r>
      <w:r w:rsidR="00723462" w:rsidRPr="000B59BA">
        <w:rPr>
          <w:rFonts w:cstheme="minorHAnsi"/>
          <w:lang w:val="en-GB"/>
        </w:rPr>
        <w:t>Layihə Təklif Sənədində də ətraflı şəkildə təsvir edildiyi kimi bu təklif, 10 il müddətinə (bu, nəqliyyat vasitələrinin orta ömrüdür) hazırlanmışdır və 2030-cu il üçün nəzərdə tutulan miqdarları nəzərə alır</w:t>
      </w:r>
      <w:r w:rsidR="0049716B" w:rsidRPr="000B59BA">
        <w:rPr>
          <w:rFonts w:cstheme="minorHAnsi"/>
          <w:lang w:val="en-GB"/>
        </w:rPr>
        <w:t xml:space="preserve">. </w:t>
      </w:r>
    </w:p>
    <w:p w14:paraId="14A3F0A9" w14:textId="118E4415" w:rsidR="0049716B" w:rsidRPr="000B59BA" w:rsidRDefault="001279FF" w:rsidP="0049716B">
      <w:pPr>
        <w:rPr>
          <w:rFonts w:cstheme="minorHAnsi"/>
          <w:lang w:val="en-GB"/>
        </w:rPr>
      </w:pPr>
      <w:r w:rsidRPr="000B59BA">
        <w:rPr>
          <w:rFonts w:cstheme="minorHAnsi"/>
          <w:lang w:val="en-GB"/>
        </w:rPr>
        <w:t>Bundan əlavə, təklif olunan layihə Gəncə əhalisinin 0,65%-lik orta illik artım tempinə əsaslanır. İlkin Tədqiqatda təqdim olunan digər iki əhali artım ssenarisi üçün təxmini hesablamalar aparılmışdır</w:t>
      </w:r>
      <w:r w:rsidR="0049716B" w:rsidRPr="000B59BA">
        <w:rPr>
          <w:rFonts w:cstheme="minorHAnsi"/>
          <w:lang w:val="en-GB"/>
        </w:rPr>
        <w:t xml:space="preserve">. </w:t>
      </w:r>
    </w:p>
    <w:p w14:paraId="70545178" w14:textId="58047D12" w:rsidR="0049716B" w:rsidRPr="000B59BA" w:rsidRDefault="00DC6F2B" w:rsidP="0049716B">
      <w:pPr>
        <w:rPr>
          <w:rFonts w:cstheme="minorHAnsi"/>
          <w:lang w:val="en-GB"/>
        </w:rPr>
      </w:pPr>
      <w:bookmarkStart w:id="3" w:name="_Hlk63181183"/>
      <w:r w:rsidRPr="000B59BA">
        <w:rPr>
          <w:rFonts w:cstheme="minorHAnsi"/>
          <w:lang w:val="en-GB"/>
        </w:rPr>
        <w:t>Təklif olunan Layihəyə aşağıdakılar daxildir</w:t>
      </w:r>
      <w:r w:rsidR="0049716B" w:rsidRPr="000B59BA">
        <w:rPr>
          <w:rFonts w:cstheme="minorHAnsi"/>
          <w:lang w:val="en-GB"/>
        </w:rPr>
        <w:t>:</w:t>
      </w:r>
    </w:p>
    <w:p w14:paraId="6DC64CC5" w14:textId="31EA1C4F" w:rsidR="0049716B" w:rsidRPr="000B59BA" w:rsidRDefault="00DC6F2B" w:rsidP="00DC6F2B">
      <w:pPr>
        <w:pStyle w:val="ListParagraph"/>
        <w:numPr>
          <w:ilvl w:val="0"/>
          <w:numId w:val="2"/>
        </w:numPr>
        <w:rPr>
          <w:rFonts w:cstheme="minorHAnsi"/>
          <w:lang w:val="en-GB"/>
        </w:rPr>
      </w:pPr>
      <w:r w:rsidRPr="000B59BA">
        <w:rPr>
          <w:rFonts w:cstheme="minorHAnsi"/>
          <w:lang w:val="en-GB"/>
        </w:rPr>
        <w:t>Şəhərdə quraşdırılacaq tullantı toplama avadanlığı</w:t>
      </w:r>
      <w:r w:rsidR="0049716B" w:rsidRPr="000B59BA">
        <w:rPr>
          <w:rFonts w:cstheme="minorHAnsi"/>
          <w:lang w:val="en-GB"/>
        </w:rPr>
        <w:t xml:space="preserve"> </w:t>
      </w:r>
    </w:p>
    <w:p w14:paraId="6B7C1C39" w14:textId="2C2B4151" w:rsidR="0049716B" w:rsidRPr="000B59BA" w:rsidRDefault="00417965" w:rsidP="00E7694B">
      <w:pPr>
        <w:pStyle w:val="ListParagraph"/>
        <w:numPr>
          <w:ilvl w:val="0"/>
          <w:numId w:val="2"/>
        </w:numPr>
        <w:rPr>
          <w:rFonts w:cstheme="minorHAnsi"/>
          <w:lang w:val="en-GB"/>
        </w:rPr>
      </w:pPr>
      <w:r w:rsidRPr="000B59BA">
        <w:rPr>
          <w:rFonts w:cstheme="minorHAnsi"/>
          <w:lang w:val="en-GB"/>
        </w:rPr>
        <w:t>Tullantı toplama vasitələri</w:t>
      </w:r>
      <w:r w:rsidR="0049716B" w:rsidRPr="000B59BA">
        <w:rPr>
          <w:rFonts w:cstheme="minorHAnsi"/>
          <w:lang w:val="en-GB"/>
        </w:rPr>
        <w:t xml:space="preserve"> </w:t>
      </w:r>
      <w:r w:rsidR="00E7694B" w:rsidRPr="000B59BA">
        <w:rPr>
          <w:rFonts w:cstheme="minorHAnsi"/>
          <w:lang w:val="en-GB"/>
        </w:rPr>
        <w:t xml:space="preserve">(ən azı Avro 5 emissiya standarta uyğun dizel yük maşınları) </w:t>
      </w:r>
    </w:p>
    <w:p w14:paraId="13539DE3" w14:textId="19F88351" w:rsidR="0049716B" w:rsidRPr="000B59BA" w:rsidRDefault="00417965" w:rsidP="00417965">
      <w:pPr>
        <w:pStyle w:val="ListParagraph"/>
        <w:numPr>
          <w:ilvl w:val="0"/>
          <w:numId w:val="2"/>
        </w:numPr>
        <w:rPr>
          <w:rFonts w:cstheme="minorHAnsi"/>
          <w:lang w:val="en-GB"/>
        </w:rPr>
      </w:pPr>
      <w:r w:rsidRPr="000B59BA">
        <w:rPr>
          <w:rFonts w:cstheme="minorHAnsi"/>
          <w:lang w:val="en-GB"/>
        </w:rPr>
        <w:t>Ağıllı tullantı toplama vasitələri</w:t>
      </w:r>
    </w:p>
    <w:p w14:paraId="09DCC597" w14:textId="6B4D1F1C" w:rsidR="0049716B" w:rsidRPr="000B59BA" w:rsidRDefault="00417965" w:rsidP="00417965">
      <w:pPr>
        <w:pStyle w:val="ListParagraph"/>
        <w:numPr>
          <w:ilvl w:val="0"/>
          <w:numId w:val="2"/>
        </w:numPr>
        <w:rPr>
          <w:rFonts w:cstheme="minorHAnsi"/>
          <w:lang w:val="en-GB"/>
        </w:rPr>
      </w:pPr>
      <w:r w:rsidRPr="000B59BA">
        <w:rPr>
          <w:rFonts w:cstheme="minorHAnsi"/>
          <w:lang w:val="en-GB"/>
        </w:rPr>
        <w:t>Baxım Sahəsinin yaxşılaşdırılması üçün işlər və avadanlıqlar</w:t>
      </w:r>
    </w:p>
    <w:p w14:paraId="7594E734" w14:textId="6045BBB4" w:rsidR="0049716B" w:rsidRPr="000B59BA" w:rsidRDefault="00F23F19" w:rsidP="00417965">
      <w:pPr>
        <w:pStyle w:val="ListParagraph"/>
        <w:numPr>
          <w:ilvl w:val="0"/>
          <w:numId w:val="2"/>
        </w:numPr>
        <w:rPr>
          <w:rFonts w:cstheme="minorHAnsi"/>
          <w:lang w:val="en-GB"/>
        </w:rPr>
      </w:pPr>
      <w:r w:rsidRPr="000B59BA">
        <w:rPr>
          <w:rFonts w:cstheme="minorHAnsi"/>
          <w:lang w:val="en-GB"/>
        </w:rPr>
        <w:t>Tullantıxanalardakı</w:t>
      </w:r>
      <w:r w:rsidR="00417965" w:rsidRPr="000B59BA">
        <w:rPr>
          <w:rFonts w:cstheme="minorHAnsi"/>
          <w:lang w:val="en-GB"/>
        </w:rPr>
        <w:t xml:space="preserve"> işlərin yaxşılaşdırılması üçün avadanlıq</w:t>
      </w:r>
    </w:p>
    <w:p w14:paraId="6C769C51" w14:textId="2A997804" w:rsidR="0049716B" w:rsidRPr="000B59BA" w:rsidRDefault="00417965" w:rsidP="00417965">
      <w:pPr>
        <w:pStyle w:val="ListParagraph"/>
        <w:numPr>
          <w:ilvl w:val="0"/>
          <w:numId w:val="2"/>
        </w:numPr>
        <w:rPr>
          <w:rFonts w:cstheme="minorHAnsi"/>
          <w:lang w:val="en-GB"/>
        </w:rPr>
      </w:pPr>
      <w:r w:rsidRPr="000B59BA">
        <w:rPr>
          <w:rFonts w:cstheme="minorHAnsi"/>
          <w:lang w:val="en-GB"/>
        </w:rPr>
        <w:t>Maarifləndirmə fəaliyyətləri</w:t>
      </w:r>
    </w:p>
    <w:bookmarkEnd w:id="1"/>
    <w:bookmarkEnd w:id="3"/>
    <w:p w14:paraId="48C5D346" w14:textId="39A5AF62" w:rsidR="0049716B" w:rsidRPr="000B59BA" w:rsidRDefault="00644178" w:rsidP="0049716B">
      <w:pPr>
        <w:rPr>
          <w:rFonts w:cstheme="minorHAnsi"/>
          <w:lang w:val="en-GB"/>
        </w:rPr>
      </w:pPr>
      <w:r w:rsidRPr="000B59BA">
        <w:rPr>
          <w:rFonts w:cstheme="minorHAnsi"/>
          <w:lang w:val="en-GB"/>
        </w:rPr>
        <w:t>II Mərhələ bu Layihənin əhatə dairəsi xaricindədir və 2025-ci ilədək istismara verilməsi gözlənən Materialları Ayırma Müəssisəsinin (MAM) və AB standartlarına uyğun yeni bir poliqonun inşasını nəzərdə tutur.</w:t>
      </w:r>
      <w:r w:rsidR="0049716B" w:rsidRPr="000B59BA">
        <w:rPr>
          <w:rFonts w:cstheme="minorHAnsi"/>
          <w:lang w:val="en-GB"/>
        </w:rPr>
        <w:t xml:space="preserve"> </w:t>
      </w:r>
      <w:r w:rsidRPr="000B59BA">
        <w:rPr>
          <w:rFonts w:cstheme="minorHAnsi"/>
          <w:lang w:val="en-GB"/>
        </w:rPr>
        <w:t>II Mərhələ ayrı bir Ekoloji və Sosial Hüquqi Ekspertizaya (ESHE) tabe olacaq</w:t>
      </w:r>
      <w:r w:rsidR="0049716B" w:rsidRPr="000B59BA">
        <w:rPr>
          <w:rFonts w:cstheme="minorHAnsi"/>
          <w:lang w:val="en-GB"/>
        </w:rPr>
        <w:t xml:space="preserve">. </w:t>
      </w:r>
      <w:r w:rsidRPr="000B59BA">
        <w:rPr>
          <w:rFonts w:cstheme="minorHAnsi"/>
          <w:lang w:val="en-GB"/>
        </w:rPr>
        <w:t>Bununla birlikdə, bu hesabatda yalnız gələcək II Mərhələyə aid məsələlər və risklərə dair müvəqqəti bir icmal var</w:t>
      </w:r>
      <w:r w:rsidR="0049716B" w:rsidRPr="000B59BA">
        <w:rPr>
          <w:rFonts w:cstheme="minorHAnsi"/>
          <w:lang w:val="en-GB"/>
        </w:rPr>
        <w:t>.</w:t>
      </w:r>
    </w:p>
    <w:bookmarkEnd w:id="2"/>
    <w:p w14:paraId="47EBD98E" w14:textId="3407F460" w:rsidR="00A613C1" w:rsidRPr="000B59BA" w:rsidRDefault="00C954FC" w:rsidP="00756E45">
      <w:pPr>
        <w:pStyle w:val="Heading3"/>
        <w:rPr>
          <w:rFonts w:asciiTheme="minorHAnsi" w:hAnsiTheme="minorHAnsi" w:cstheme="minorHAnsi"/>
          <w:lang w:val="en-GB"/>
        </w:rPr>
      </w:pPr>
      <w:r w:rsidRPr="000B59BA">
        <w:rPr>
          <w:rFonts w:asciiTheme="minorHAnsi" w:hAnsiTheme="minorHAnsi" w:cstheme="minorHAnsi"/>
          <w:lang w:val="en-GB"/>
        </w:rPr>
        <w:t>Layihənin yeri</w:t>
      </w:r>
    </w:p>
    <w:p w14:paraId="3E05E4D1" w14:textId="21A897E0" w:rsidR="00A613C1" w:rsidRPr="000B59BA" w:rsidRDefault="00C954FC" w:rsidP="00A613C1">
      <w:pPr>
        <w:rPr>
          <w:rFonts w:cstheme="minorHAnsi"/>
          <w:lang w:val="en-GB"/>
        </w:rPr>
      </w:pPr>
      <w:r w:rsidRPr="000B59BA">
        <w:rPr>
          <w:rFonts w:cstheme="minorHAnsi"/>
        </w:rPr>
        <w:t>Layihə Gəncə şəhərinin inzibati hüdudları ilə məhdudlaşdırılmışdır</w:t>
      </w:r>
      <w:r w:rsidR="00A613C1" w:rsidRPr="000B59BA">
        <w:rPr>
          <w:rFonts w:cstheme="minorHAnsi"/>
        </w:rPr>
        <w:t xml:space="preserve">. </w:t>
      </w:r>
      <w:r w:rsidRPr="000B59BA">
        <w:rPr>
          <w:rFonts w:cstheme="minorHAnsi"/>
        </w:rPr>
        <w:t>Dəniz səviyyəsindən 400-450 metr yüksəklikdə yerləşən şəhər, Azərbaycanın qərbində Kür-Araz ovalığındakı Gəncə-Qazax düzündə, Azərbaycan Respublikasının paytaxtı olan Bakıdan 375 km məsafədə yer alır.</w:t>
      </w:r>
      <w:r w:rsidR="00A613C1" w:rsidRPr="000B59BA">
        <w:rPr>
          <w:rFonts w:cstheme="minorHAnsi"/>
        </w:rPr>
        <w:t xml:space="preserve"> </w:t>
      </w:r>
      <w:r w:rsidRPr="000B59BA">
        <w:rPr>
          <w:rFonts w:cstheme="minorHAnsi"/>
        </w:rPr>
        <w:t>O, Gəncəçay çayı üzərində,</w:t>
      </w:r>
      <w:r w:rsidR="00A71BD8" w:rsidRPr="000B59BA">
        <w:rPr>
          <w:rFonts w:cstheme="minorHAnsi"/>
        </w:rPr>
        <w:t xml:space="preserve"> Kiçik Qafqaz sıra dağlarının </w:t>
      </w:r>
      <w:r w:rsidRPr="000B59BA">
        <w:rPr>
          <w:rFonts w:cstheme="minorHAnsi"/>
        </w:rPr>
        <w:t>şimal-şərq ətəklərində yerləşir.</w:t>
      </w:r>
      <w:r w:rsidR="00A613C1" w:rsidRPr="000B59BA">
        <w:rPr>
          <w:rFonts w:cstheme="minorHAnsi"/>
        </w:rPr>
        <w:t xml:space="preserve"> </w:t>
      </w:r>
      <w:r w:rsidR="00A71BD8" w:rsidRPr="000B59BA">
        <w:rPr>
          <w:rFonts w:cstheme="minorHAnsi"/>
        </w:rPr>
        <w:t>Şəhər cənubdan, qərbdən və şimal-qərbdən Göygöl, şimal-şərqdən isə Samux inzibati rayonları ilə həmsərhəddir.</w:t>
      </w:r>
      <w:r w:rsidR="00A613C1" w:rsidRPr="000B59BA">
        <w:rPr>
          <w:rFonts w:cstheme="minorHAnsi"/>
        </w:rPr>
        <w:t xml:space="preserve"> </w:t>
      </w:r>
      <w:r w:rsidR="00A71BD8" w:rsidRPr="000B59BA">
        <w:rPr>
          <w:rFonts w:cstheme="minorHAnsi"/>
        </w:rPr>
        <w:t xml:space="preserve">Gəncə çox sayda istehsal və </w:t>
      </w:r>
      <w:r w:rsidR="0075563F" w:rsidRPr="000B59BA">
        <w:rPr>
          <w:rFonts w:cstheme="minorHAnsi"/>
        </w:rPr>
        <w:t xml:space="preserve">dağ-mədən </w:t>
      </w:r>
      <w:r w:rsidR="00A71BD8" w:rsidRPr="000B59BA">
        <w:rPr>
          <w:rFonts w:cstheme="minorHAnsi"/>
        </w:rPr>
        <w:t>müəssisələrinə, universitet və kolleclərə, xəstəxanalara, hava limanına və digər müasir şəhər infrastrukturlarına sahib olan Azərbaycanın mühüm sosial-iqtisadi bölgəsidir.</w:t>
      </w:r>
    </w:p>
    <w:p w14:paraId="65999414" w14:textId="6E23CF34" w:rsidR="00A613C1" w:rsidRPr="000B59BA" w:rsidRDefault="003649E9" w:rsidP="00A613C1">
      <w:pPr>
        <w:rPr>
          <w:rFonts w:cstheme="minorHAnsi"/>
          <w:color w:val="202122"/>
          <w:shd w:val="clear" w:color="auto" w:fill="FFFFFF"/>
        </w:rPr>
      </w:pPr>
      <w:r w:rsidRPr="000B59BA">
        <w:rPr>
          <w:rFonts w:cstheme="minorHAnsi"/>
        </w:rPr>
        <w:t>Şəhər cənubdan, qərbdən və şimal-qərbdən Göygöl, şimal-şərqdən isə Samux inzibati rayonları ilə həmsərhəddir</w:t>
      </w:r>
      <w:r w:rsidR="00A613C1" w:rsidRPr="000B59BA">
        <w:rPr>
          <w:rFonts w:cstheme="minorHAnsi"/>
        </w:rPr>
        <w:t xml:space="preserve">. </w:t>
      </w:r>
      <w:r w:rsidR="00D0382E" w:rsidRPr="000B59BA">
        <w:rPr>
          <w:rFonts w:cstheme="minorHAnsi"/>
          <w:color w:val="202122"/>
          <w:shd w:val="clear" w:color="auto" w:fill="FFFFFF"/>
        </w:rPr>
        <w:t>Bu gün Gəncə Kəpəz və Nizami adlı 2 rayona (inzibati bölgəyə) bölünür</w:t>
      </w:r>
      <w:r w:rsidR="00A613C1" w:rsidRPr="000B59BA">
        <w:rPr>
          <w:rFonts w:cstheme="minorHAnsi"/>
          <w:color w:val="202122"/>
          <w:shd w:val="clear" w:color="auto" w:fill="FFFFFF"/>
        </w:rPr>
        <w:t xml:space="preserve">. </w:t>
      </w:r>
      <w:r w:rsidR="00B92298" w:rsidRPr="000B59BA">
        <w:rPr>
          <w:rFonts w:cstheme="minorHAnsi"/>
          <w:color w:val="202122"/>
          <w:shd w:val="clear" w:color="auto" w:fill="FFFFFF"/>
        </w:rPr>
        <w:t>Gəncə Hacıkənd, Cavadxan, Şixzamanlı, Natəvan, Məhsəti və Sadilli olmaqla 6 inzibati yaşayış məntəqəsini əhatə edir</w:t>
      </w:r>
      <w:r w:rsidR="00A613C1" w:rsidRPr="000B59BA">
        <w:rPr>
          <w:rFonts w:cstheme="minorHAnsi"/>
          <w:color w:val="202122"/>
          <w:shd w:val="clear" w:color="auto" w:fill="FFFFFF"/>
        </w:rPr>
        <w:t>.</w:t>
      </w:r>
    </w:p>
    <w:p w14:paraId="001978AC" w14:textId="481955A9" w:rsidR="00A613C1" w:rsidRPr="000B59BA" w:rsidRDefault="00A613C1" w:rsidP="000B59BA">
      <w:pPr>
        <w:tabs>
          <w:tab w:val="center" w:pos="4365"/>
        </w:tabs>
        <w:rPr>
          <w:rFonts w:cstheme="minorHAnsi"/>
        </w:rPr>
      </w:pPr>
      <w:bookmarkStart w:id="4" w:name="_Hlk57978873"/>
      <w:r w:rsidRPr="000B59BA">
        <w:rPr>
          <w:rFonts w:cstheme="minorHAnsi"/>
          <w:b/>
          <w:bCs/>
          <w:noProof/>
          <w:color w:val="202122"/>
          <w:lang w:val="en-GB" w:eastAsia="en-GB"/>
        </w:rPr>
        <mc:AlternateContent>
          <mc:Choice Requires="wps">
            <w:drawing>
              <wp:anchor distT="0" distB="0" distL="114300" distR="114300" simplePos="0" relativeHeight="251674624" behindDoc="0" locked="0" layoutInCell="1" allowOverlap="1" wp14:anchorId="7D9ECEC0" wp14:editId="70351E73">
                <wp:simplePos x="0" y="0"/>
                <wp:positionH relativeFrom="margin">
                  <wp:posOffset>2087245</wp:posOffset>
                </wp:positionH>
                <wp:positionV relativeFrom="paragraph">
                  <wp:posOffset>1395094</wp:posOffset>
                </wp:positionV>
                <wp:extent cx="1874520" cy="54292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874520" cy="542925"/>
                        </a:xfrm>
                        <a:prstGeom prst="rect">
                          <a:avLst/>
                        </a:prstGeom>
                        <a:noFill/>
                        <a:ln w="6350">
                          <a:noFill/>
                        </a:ln>
                      </wps:spPr>
                      <wps:txbx>
                        <w:txbxContent>
                          <w:p w14:paraId="0B0FF2E7" w14:textId="522D52FE" w:rsidR="006D71A8" w:rsidRPr="00481D57" w:rsidRDefault="006D71A8" w:rsidP="00A613C1">
                            <w:pPr>
                              <w:spacing w:before="0" w:after="0"/>
                              <w:rPr>
                                <w:b/>
                                <w:bCs/>
                                <w:color w:val="AEAAAA" w:themeColor="background2" w:themeShade="BF"/>
                                <w:sz w:val="28"/>
                                <w:szCs w:val="28"/>
                                <w:lang w:val="az-Latn-AZ"/>
                              </w:rPr>
                            </w:pPr>
                            <w:r>
                              <w:rPr>
                                <w:b/>
                                <w:bCs/>
                                <w:color w:val="AEAAAA" w:themeColor="background2" w:themeShade="BF"/>
                                <w:sz w:val="28"/>
                                <w:szCs w:val="28"/>
                                <w:lang w:val="az-Latn-AZ"/>
                              </w:rPr>
                              <w:t>AZƏRBAYCAN RESPUBLİKASI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ECEC0" id="_x0000_t202" coordsize="21600,21600" o:spt="202" path="m,l,21600r21600,l21600,xe">
                <v:stroke joinstyle="miter"/>
                <v:path gradientshapeok="t" o:connecttype="rect"/>
              </v:shapetype>
              <v:shape id="Text Box 47" o:spid="_x0000_s1026" type="#_x0000_t202" style="position:absolute;left:0;text-align:left;margin-left:164.35pt;margin-top:109.85pt;width:147.6pt;height:4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WXMAIAAFoEAAAOAAAAZHJzL2Uyb0RvYy54bWysVN9v2jAQfp+0/8Hy+wiwUNqIULFWTJNQ&#10;WwmqPhvHJpFsn2cbEvbX7+wARd2epr0457vz/fi+u8zuO63IQTjfgCnpaDCkRBgOVWN2JX3dLL/c&#10;UuIDMxVTYERJj8LT+/nnT7PWFmIMNahKOIJBjC9aW9I6BFtkmee10MwPwAqDRglOs4BXt8sqx1qM&#10;rlU2Hg5vshZcZR1w4T1qH3sjnaf4UgoenqX0IhBVUqwtpNOlcxvPbD5jxc4xWzf8VAb7hyo0awwm&#10;vYR6ZIGRvWv+CKUb7sCDDAMOOgMpGy5SD9jNaPihm3XNrEi9IDjeXmDy/y8sfzq8ONJUJc2nlBim&#10;kaON6AL5Bh1BFeLTWl+g29qiY+hQjzyf9R6Vse1OOh2/2BBBOyJ9vKAbo/H46HaaT8Zo4mib5OO7&#10;8SSGyd5fW+fDdwGaRKGkDtlLoLLDyofe9ewSkxlYNkolBpUhbUlvvk6G6cHFgsGVwRyxh77WKIVu&#10;26WeL31soTpiew76AfGWLxusYcV8eGEOJwLLxikPz3hIBZgLThIlNbhff9NHfyQKrZS0OGEl9T/3&#10;zAlK1A+DFN6N8jyOZLrkk2mExl1bttcWs9cPgEM8wn2yPInRP6izKB3oN1yGRcyKJmY45i5pOIsP&#10;oZ97XCYuFovkhENoWViZteUxdEQ1Irzp3pizJxoCEvgE51lkxQc2et+ej8U+gGwSVRHnHtUT/DjA&#10;iezTssUNub4nr/dfwvw3AAAA//8DAFBLAwQUAAYACAAAACEAcnwCX+IAAAALAQAADwAAAGRycy9k&#10;b3ducmV2LnhtbEyPwW7CMAyG75P2DpEn7TZSgmClNEWoEpo0bQcYl93SJrQVidM1Abo9/bwTu9n6&#10;P/3+nK9HZ9nFDKHzKGE6SYAZrL3usJFw+Ng+pcBCVKiV9WgkfJsA6+L+LleZ9lfcmcs+NoxKMGRK&#10;Qhtjn3Ee6tY4FSa+N0jZ0Q9ORVqHhutBXancWS6SZMGd6pAutKo3ZWvq0/7sJLyW23e1q4RLf2z5&#10;8nbc9F+Hz7mUjw/jZgUsmjHeYPjTJ3UoyKnyZ9SBWQkzkT4TKkFMlzQQsRCzJbCKomQugBc5//9D&#10;8QsAAP//AwBQSwECLQAUAAYACAAAACEAtoM4kv4AAADhAQAAEwAAAAAAAAAAAAAAAAAAAAAAW0Nv&#10;bnRlbnRfVHlwZXNdLnhtbFBLAQItABQABgAIAAAAIQA4/SH/1gAAAJQBAAALAAAAAAAAAAAAAAAA&#10;AC8BAABfcmVscy8ucmVsc1BLAQItABQABgAIAAAAIQCQiJWXMAIAAFoEAAAOAAAAAAAAAAAAAAAA&#10;AC4CAABkcnMvZTJvRG9jLnhtbFBLAQItABQABgAIAAAAIQByfAJf4gAAAAsBAAAPAAAAAAAAAAAA&#10;AAAAAIoEAABkcnMvZG93bnJldi54bWxQSwUGAAAAAAQABADzAAAAmQUAAAAA&#10;" filled="f" stroked="f" strokeweight=".5pt">
                <v:textbox>
                  <w:txbxContent>
                    <w:p w14:paraId="0B0FF2E7" w14:textId="522D52FE" w:rsidR="006D71A8" w:rsidRPr="00481D57" w:rsidRDefault="006D71A8" w:rsidP="00A613C1">
                      <w:pPr>
                        <w:spacing w:before="0" w:after="0"/>
                        <w:rPr>
                          <w:b/>
                          <w:bCs/>
                          <w:color w:val="AEAAAA" w:themeColor="background2" w:themeShade="BF"/>
                          <w:sz w:val="28"/>
                          <w:szCs w:val="28"/>
                          <w:lang w:val="az-Latn-AZ"/>
                        </w:rPr>
                      </w:pPr>
                      <w:r>
                        <w:rPr>
                          <w:b/>
                          <w:bCs/>
                          <w:color w:val="AEAAAA" w:themeColor="background2" w:themeShade="BF"/>
                          <w:sz w:val="28"/>
                          <w:szCs w:val="28"/>
                          <w:lang w:val="az-Latn-AZ"/>
                        </w:rPr>
                        <w:t>AZƏRBAYCAN RESPUBLİKASI</w:t>
                      </w:r>
                    </w:p>
                  </w:txbxContent>
                </v:textbox>
                <w10:wrap anchorx="margin"/>
              </v:shape>
            </w:pict>
          </mc:Fallback>
        </mc:AlternateContent>
      </w:r>
      <w:r w:rsidRPr="000B59BA">
        <w:rPr>
          <w:rFonts w:cstheme="minorHAnsi"/>
          <w:b/>
          <w:bCs/>
          <w:noProof/>
          <w:color w:val="202122"/>
          <w:lang w:val="en-GB" w:eastAsia="en-GB"/>
        </w:rPr>
        <mc:AlternateContent>
          <mc:Choice Requires="wps">
            <w:drawing>
              <wp:anchor distT="0" distB="0" distL="114300" distR="114300" simplePos="0" relativeHeight="251656192" behindDoc="0" locked="0" layoutInCell="1" allowOverlap="1" wp14:anchorId="3C95C614" wp14:editId="58DCD4D1">
                <wp:simplePos x="0" y="0"/>
                <wp:positionH relativeFrom="margin">
                  <wp:posOffset>1798320</wp:posOffset>
                </wp:positionH>
                <wp:positionV relativeFrom="paragraph">
                  <wp:posOffset>1083945</wp:posOffset>
                </wp:positionV>
                <wp:extent cx="693420" cy="403860"/>
                <wp:effectExtent l="0" t="0" r="0" b="0"/>
                <wp:wrapNone/>
                <wp:docPr id="36" name="Text Box 44"/>
                <wp:cNvGraphicFramePr/>
                <a:graphic xmlns:a="http://schemas.openxmlformats.org/drawingml/2006/main">
                  <a:graphicData uri="http://schemas.microsoft.com/office/word/2010/wordprocessingShape">
                    <wps:wsp>
                      <wps:cNvSpPr txBox="1"/>
                      <wps:spPr>
                        <a:xfrm>
                          <a:off x="0" y="0"/>
                          <a:ext cx="693420" cy="403860"/>
                        </a:xfrm>
                        <a:prstGeom prst="rect">
                          <a:avLst/>
                        </a:prstGeom>
                        <a:noFill/>
                        <a:ln w="6350">
                          <a:noFill/>
                        </a:ln>
                      </wps:spPr>
                      <wps:txbx>
                        <w:txbxContent>
                          <w:p w14:paraId="06A0AAED" w14:textId="2131AEB4" w:rsidR="006D71A8" w:rsidRPr="009608AA" w:rsidRDefault="006D71A8" w:rsidP="00A613C1">
                            <w:pPr>
                              <w:spacing w:before="0" w:after="0"/>
                              <w:rPr>
                                <w:b/>
                                <w:bCs/>
                                <w:sz w:val="14"/>
                                <w:szCs w:val="14"/>
                                <w:lang w:val="tr-TR"/>
                              </w:rPr>
                            </w:pPr>
                            <w:r>
                              <w:rPr>
                                <w:b/>
                                <w:bCs/>
                                <w:sz w:val="14"/>
                                <w:szCs w:val="14"/>
                                <w:lang w:val="tr-TR"/>
                              </w:rPr>
                              <w:t>Gəncə Şəhəri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5C614" id="Text Box 44" o:spid="_x0000_s1027" type="#_x0000_t202" style="position:absolute;left:0;text-align:left;margin-left:141.6pt;margin-top:85.35pt;width:54.6pt;height:3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3iUMQIAAFkEAAAOAAAAZHJzL2Uyb0RvYy54bWysVN9v2jAQfp+0/8Hy+0iAlLURoWKtmCah&#10;thJUfTaOTSLFPs82JOyv39khFHV7mvbinO/O9+P77jK/71RDjsK6GnRBx6OUEqE5lLXeF/R1u/py&#10;S4nzTJesAS0KehKO3i8+f5q3JhcTqKAphSUYRLu8NQWtvDd5kjheCcXcCIzQaJRgFfN4tfuktKzF&#10;6KpJJmk6S1qwpbHAhXOofeyNdBHjSym4f5bSCU+agmJtPp42nrtwJos5y/eWmarm5zLYP1ShWK0x&#10;6SXUI/OMHGz9RyhVcwsOpB9xUAlIWXMRe8BuxumHbjYVMyL2guA4c4HJ/b+w/On4YkldFnQ6o0Qz&#10;hRxtRefJN+hIlgV8WuNydNsYdPQd6pHnQe9QGdrupFXhiw0RtCPSpwu6IRpH5exumk3QwtGUpdPb&#10;WUQ/eX9srPPfBSgShIJaJC9iyo5r57EQdB1cQi4Nq7ppIoGNJi0mmN6k8cHFgi8ajQ9DC32pQfLd&#10;rostT4Y2dlCesDsL/Xw4w1c11rBmzr8wiwOBZeOQ+2c8ZAOYC84SJRXYX3/TB3/kCa2UtDhgBXU/&#10;D8wKSpofGhm8G2dZmMh4yW6+BmjstWV3bdEH9QA4w2NcJ8OjGPx9M4jSgnrDXViGrGhimmPugvpB&#10;fPD92OMucbFcRiecQcP8Wm8MD6EDqgHhbffGrDnT4JG/JxhGkeUf2Oh9ez6WBw+yjlQFnHtUz/Dj&#10;/EYGz7sWFuT6Hr3e/wiL3wAAAP//AwBQSwMEFAAGAAgAAAAhALzOPBLiAAAACwEAAA8AAABkcnMv&#10;ZG93bnJldi54bWxMj8FOwzAQRO9I/IO1SL1RB6fQEOJUVaSqEoJDSy/cnNhNIux1iN028PUsJziu&#10;3mjmbbGanGVnM4beo4S7eQLMYON1j62Ew9vmNgMWokKtrEcj4csEWJXXV4XKtb/gzpz3sWVUgiFX&#10;EroYh5zz0HTGqTD3g0FiRz86FekcW65HdaFyZ7lIkgfuVI+00KnBVJ1pPvYnJ+G52ryqXS1c9m2r&#10;7ctxPXwe3u+lnN1M6ydg0UzxLwy/+qQOJTnV/oQ6MCtBZKmgKIFlsgRGifRRLIDVhNJFCrws+P8f&#10;yh8AAAD//wMAUEsBAi0AFAAGAAgAAAAhALaDOJL+AAAA4QEAABMAAAAAAAAAAAAAAAAAAAAAAFtD&#10;b250ZW50X1R5cGVzXS54bWxQSwECLQAUAAYACAAAACEAOP0h/9YAAACUAQAACwAAAAAAAAAAAAAA&#10;AAAvAQAAX3JlbHMvLnJlbHNQSwECLQAUAAYACAAAACEAq+94lDECAABZBAAADgAAAAAAAAAAAAAA&#10;AAAuAgAAZHJzL2Uyb0RvYy54bWxQSwECLQAUAAYACAAAACEAvM48EuIAAAALAQAADwAAAAAAAAAA&#10;AAAAAACLBAAAZHJzL2Rvd25yZXYueG1sUEsFBgAAAAAEAAQA8wAAAJoFAAAAAA==&#10;" filled="f" stroked="f" strokeweight=".5pt">
                <v:textbox>
                  <w:txbxContent>
                    <w:p w14:paraId="06A0AAED" w14:textId="2131AEB4" w:rsidR="006D71A8" w:rsidRPr="009608AA" w:rsidRDefault="006D71A8" w:rsidP="00A613C1">
                      <w:pPr>
                        <w:spacing w:before="0" w:after="0"/>
                        <w:rPr>
                          <w:b/>
                          <w:bCs/>
                          <w:sz w:val="14"/>
                          <w:szCs w:val="14"/>
                          <w:lang w:val="tr-TR"/>
                        </w:rPr>
                      </w:pPr>
                      <w:r>
                        <w:rPr>
                          <w:b/>
                          <w:bCs/>
                          <w:sz w:val="14"/>
                          <w:szCs w:val="14"/>
                          <w:lang w:val="tr-TR"/>
                        </w:rPr>
                        <w:t>Gəncə Şəhəri</w:t>
                      </w:r>
                    </w:p>
                  </w:txbxContent>
                </v:textbox>
                <w10:wrap anchorx="margin"/>
              </v:shape>
            </w:pict>
          </mc:Fallback>
        </mc:AlternateContent>
      </w:r>
      <w:r w:rsidRPr="000B59BA">
        <w:rPr>
          <w:rFonts w:cstheme="minorHAnsi"/>
          <w:b/>
          <w:bCs/>
          <w:noProof/>
          <w:color w:val="202122"/>
          <w:lang w:val="en-GB" w:eastAsia="en-GB"/>
        </w:rPr>
        <mc:AlternateContent>
          <mc:Choice Requires="wps">
            <w:drawing>
              <wp:anchor distT="0" distB="0" distL="114300" distR="114300" simplePos="0" relativeHeight="251668480" behindDoc="0" locked="0" layoutInCell="1" allowOverlap="1" wp14:anchorId="2ADD30D1" wp14:editId="02A68212">
                <wp:simplePos x="0" y="0"/>
                <wp:positionH relativeFrom="margin">
                  <wp:posOffset>3853180</wp:posOffset>
                </wp:positionH>
                <wp:positionV relativeFrom="paragraph">
                  <wp:posOffset>1403985</wp:posOffset>
                </wp:positionV>
                <wp:extent cx="1051560" cy="40386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051560" cy="403860"/>
                        </a:xfrm>
                        <a:prstGeom prst="rect">
                          <a:avLst/>
                        </a:prstGeom>
                        <a:noFill/>
                        <a:ln w="6350">
                          <a:noFill/>
                        </a:ln>
                      </wps:spPr>
                      <wps:txbx>
                        <w:txbxContent>
                          <w:p w14:paraId="49AC62C4" w14:textId="49B816BD" w:rsidR="006D71A8" w:rsidRPr="009608AA" w:rsidRDefault="006D71A8" w:rsidP="00A613C1">
                            <w:pPr>
                              <w:spacing w:before="0" w:after="0"/>
                              <w:rPr>
                                <w:b/>
                                <w:bCs/>
                                <w:sz w:val="14"/>
                                <w:szCs w:val="14"/>
                                <w:lang w:val="tr-TR"/>
                              </w:rPr>
                            </w:pPr>
                            <w:r w:rsidRPr="0091190F">
                              <w:rPr>
                                <w:b/>
                                <w:bCs/>
                                <w:sz w:val="14"/>
                                <w:szCs w:val="14"/>
                                <w:lang w:val="tr-TR"/>
                              </w:rPr>
                              <w:t>Böyük Bakı ərazisi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D30D1" id="Text Box 46" o:spid="_x0000_s1028" type="#_x0000_t202" style="position:absolute;left:0;text-align:left;margin-left:303.4pt;margin-top:110.55pt;width:82.8pt;height:3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lPLwIAAFoEAAAOAAAAZHJzL2Uyb0RvYy54bWysVEtv2zAMvg/YfxB0X+w81xlxiqxFhgFB&#10;WyAZelZkKTYgiZqkxM5+/Sg5SYNup2EXmSIpPr6P9Py+04ochfMNmJIOBzklwnCoGrMv6Y/t6tMd&#10;JT4wUzEFRpT0JDy9X3z8MG9tIUZQg6qEIxjE+KK1Ja1DsEWWeV4LzfwArDBolOA0C3h1+6xyrMXo&#10;WmWjPJ9lLbjKOuDCe9Q+9ka6SPGlFDw8S+lFIKqkWFtIp0vnLp7ZYs6KvWO2bvi5DPYPVWjWGEx6&#10;DfXIAiMH1/wRSjfcgQcZBhx0BlI2XKQesJth/q6bTc2sSL0gON5eYfL/Lyx/Or440lQlncwoMUwj&#10;R1vRBfIVOoIqxKe1vkC3jUXH0KEeeb7oPSpj2510On6xIYJ2RPp0RTdG4/FRPh1OZ2jiaJvk4zuU&#10;MXz29to6H74J0CQKJXXIXgKVHdc+9K4Xl5jMwKpRKjGoDGlLOhtP8/TgasHgymCO2ENfa5RCt+tS&#10;z+NLHzuoTtieg35AvOWrBmtYMx9emMOJwLJxysMzHlIB5oKzREkN7tff9NEfiUIrJS1OWEn9zwNz&#10;ghL13SCFX4aTSRzJdJlMP4/w4m4tu1uLOegHwCEe4j5ZnsToH9RFlA70Ky7DMmZFEzMcc5c0XMSH&#10;0M89LhMXy2VywiG0LKzNxvIYOqIaEd52r8zZMw0BCXyCyyyy4h0bvW/Px/IQQDaJqohzj+oZfhzg&#10;RPZ52eKG3N6T19svYfEbAAD//wMAUEsDBBQABgAIAAAAIQD6vuVV4wAAAAsBAAAPAAAAZHJzL2Rv&#10;d25yZXYueG1sTI9PT4NAEMXvJv0Om2nizS6QCgRZmoakMTF6aO3F28JOgbh/kN226Kd3PNnjvHl5&#10;7/fKzWw0u+DkB2cFxKsIGNrWqcF2Ao7vu4ccmA/SKqmdRQHf6GFTLe5KWSh3tXu8HELHKMT6Qgro&#10;QxgLzn3bo5F+5Ua09Du5ychA59RxNckrhRvNkyhKuZGDpYZejlj32H4ezkbAS717k/smMfmPrp9f&#10;T9vx6/jxKMT9ct4+AQs4h38z/OETOlTE1LizVZ5pAWmUEnoQkCRxDIwcWZasgTWk5OsMeFXy2w3V&#10;LwAAAP//AwBQSwECLQAUAAYACAAAACEAtoM4kv4AAADhAQAAEwAAAAAAAAAAAAAAAAAAAAAAW0Nv&#10;bnRlbnRfVHlwZXNdLnhtbFBLAQItABQABgAIAAAAIQA4/SH/1gAAAJQBAAALAAAAAAAAAAAAAAAA&#10;AC8BAABfcmVscy8ucmVsc1BLAQItABQABgAIAAAAIQCZkWlPLwIAAFoEAAAOAAAAAAAAAAAAAAAA&#10;AC4CAABkcnMvZTJvRG9jLnhtbFBLAQItABQABgAIAAAAIQD6vuVV4wAAAAsBAAAPAAAAAAAAAAAA&#10;AAAAAIkEAABkcnMvZG93bnJldi54bWxQSwUGAAAAAAQABADzAAAAmQUAAAAA&#10;" filled="f" stroked="f" strokeweight=".5pt">
                <v:textbox>
                  <w:txbxContent>
                    <w:p w14:paraId="49AC62C4" w14:textId="49B816BD" w:rsidR="006D71A8" w:rsidRPr="009608AA" w:rsidRDefault="006D71A8" w:rsidP="00A613C1">
                      <w:pPr>
                        <w:spacing w:before="0" w:after="0"/>
                        <w:rPr>
                          <w:b/>
                          <w:bCs/>
                          <w:sz w:val="14"/>
                          <w:szCs w:val="14"/>
                          <w:lang w:val="tr-TR"/>
                        </w:rPr>
                      </w:pPr>
                      <w:r w:rsidRPr="0091190F">
                        <w:rPr>
                          <w:b/>
                          <w:bCs/>
                          <w:sz w:val="14"/>
                          <w:szCs w:val="14"/>
                          <w:lang w:val="tr-TR"/>
                        </w:rPr>
                        <w:t>Böyük Bakı ərazisi</w:t>
                      </w:r>
                    </w:p>
                  </w:txbxContent>
                </v:textbox>
                <w10:wrap anchorx="margin"/>
              </v:shape>
            </w:pict>
          </mc:Fallback>
        </mc:AlternateContent>
      </w:r>
      <w:r w:rsidRPr="000B59BA">
        <w:rPr>
          <w:rFonts w:cstheme="minorHAnsi"/>
          <w:b/>
          <w:bCs/>
          <w:noProof/>
          <w:color w:val="202122"/>
          <w:lang w:val="en-GB" w:eastAsia="en-GB"/>
        </w:rPr>
        <mc:AlternateContent>
          <mc:Choice Requires="wps">
            <w:drawing>
              <wp:anchor distT="0" distB="0" distL="114300" distR="114300" simplePos="0" relativeHeight="251661312" behindDoc="0" locked="0" layoutInCell="1" allowOverlap="1" wp14:anchorId="48D88C3C" wp14:editId="3688AD45">
                <wp:simplePos x="0" y="0"/>
                <wp:positionH relativeFrom="column">
                  <wp:posOffset>4180840</wp:posOffset>
                </wp:positionH>
                <wp:positionV relativeFrom="paragraph">
                  <wp:posOffset>1464945</wp:posOffset>
                </wp:positionV>
                <wp:extent cx="76200" cy="83820"/>
                <wp:effectExtent l="0" t="0" r="0" b="0"/>
                <wp:wrapNone/>
                <wp:docPr id="40" name="Oval 45"/>
                <wp:cNvGraphicFramePr/>
                <a:graphic xmlns:a="http://schemas.openxmlformats.org/drawingml/2006/main">
                  <a:graphicData uri="http://schemas.microsoft.com/office/word/2010/wordprocessingShape">
                    <wps:wsp>
                      <wps:cNvSpPr/>
                      <wps:spPr>
                        <a:xfrm>
                          <a:off x="0" y="0"/>
                          <a:ext cx="76200" cy="83820"/>
                        </a:xfrm>
                        <a:prstGeom prst="ellipse">
                          <a:avLst/>
                        </a:pr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853EDE" id="Oval 45" o:spid="_x0000_s1026" style="position:absolute;margin-left:329.2pt;margin-top:115.35pt;width:6pt;height: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bwZgIAAMUEAAAOAAAAZHJzL2Uyb0RvYy54bWysVMFuGyEQvVfqPyDuzdqOE6dW1pEVN1Wl&#10;KI6UVDmPWfAiAUMBe51+fQd2naRNT1V9wAwzzMx7vNnLq4M1bC9D1OhqPj4ZcSadwEa7bc2/P958&#10;uuAsJnANGHSy5s8y8qvFxw+XnZ/LCbZoGhkYJXFx3vmatyn5eVVF0UoL8QS9dORUGCwkMsO2agJ0&#10;lN2aajIanVcdhsYHFDJGOl31Tr4o+ZWSIq2VijIxU3PqLZU1lHWT12pxCfNtAN9qMbQB/9CFBe2o&#10;6EuqFSRgu6DfpbJaBIyo0olAW6FSWsiCgdCMR3+geWjBy4KFyIn+hab4/9KKu/19YLqp+ZTocWDp&#10;jdZ7MGx6lrnpfJxTyIO/D4MVaZuBHlSw+Z8gsEPh8/mFT3lITNDh7JyeiDNBnovTi0lhu3q96kNM&#10;XyValjc1l8ZoHzNemMP+NiaqSNHHqHwc0ejmRhtTjLDdXJvAqNuaf1nNVqfj3DJd+S3MONaRMiez&#10;0gqQxpSBRF1ZT6ij23IGZkviFSmU2g5zBcrU115BbPsaJW2vGKsTydZoS8hG+TdUNi5fk0V4A4JM&#10;YU9a3m2weSbCA/ZKjF7caEJ/CzHdQyDpEV80TmlNizJIneOw46zF8PNv5zmeFEFezjqSMqH6sYMg&#10;OTPfHGnl83iaHzcVY3o2o4dg4a1n89bjdvYaidExDa4XZZvjkzluVUD7RFO3zFXJBU5Q7Z6/wbhO&#10;/YjR3Aq5XJYw0ruHdOsevMjJj/Q+Hp4g+EECiZRzh0fZv5NBH5tvOlzuEipdNPLKK71+NmhWig6G&#10;uc7D+NYuUa9fn8UvAAAA//8DAFBLAwQUAAYACAAAACEAMHqGXuEAAAALAQAADwAAAGRycy9kb3du&#10;cmV2LnhtbEyPwU7DMAyG70i8Q2QkbixhHd1Wmk4wMYljNzhst6wxbbUmKUm2lrfHO8HRvz/9/pyv&#10;RtOxC/rQOivhcSKAoa2cbm0t4fNj87AAFqKyWnXOooQfDLAqbm9ylWk32C1edrFmVGJDpiQ0MfYZ&#10;56Fq0KgwcT1a2n05b1Sk0ddcezVQuen4VIiUG9VautCoHtcNVqfd2UjYr9/9sNzu3/pkczqUr2X/&#10;HcqDlPd348szsIhj/IPhqk/qUJDT0Z2tDqyTkD4tZoRKmCZiDoyIdC4oOVIyS5bAi5z//6H4BQAA&#10;//8DAFBLAQItABQABgAIAAAAIQC2gziS/gAAAOEBAAATAAAAAAAAAAAAAAAAAAAAAABbQ29udGVu&#10;dF9UeXBlc10ueG1sUEsBAi0AFAAGAAgAAAAhADj9If/WAAAAlAEAAAsAAAAAAAAAAAAAAAAALwEA&#10;AF9yZWxzLy5yZWxzUEsBAi0AFAAGAAgAAAAhAPJsRvBmAgAAxQQAAA4AAAAAAAAAAAAAAAAALgIA&#10;AGRycy9lMm9Eb2MueG1sUEsBAi0AFAAGAAgAAAAhADB6hl7hAAAACwEAAA8AAAAAAAAAAAAAAAAA&#10;wAQAAGRycy9kb3ducmV2LnhtbFBLBQYAAAAABAAEAPMAAADOBQAAAAA=&#10;" fillcolor="#ed7d31" stroked="f" strokeweight="1pt">
                <v:stroke joinstyle="miter"/>
              </v:oval>
            </w:pict>
          </mc:Fallback>
        </mc:AlternateContent>
      </w:r>
      <w:r w:rsidRPr="000B59BA">
        <w:rPr>
          <w:rFonts w:cstheme="minorHAnsi"/>
          <w:b/>
          <w:bCs/>
          <w:noProof/>
          <w:color w:val="202122"/>
          <w:lang w:val="en-GB" w:eastAsia="en-GB"/>
        </w:rPr>
        <mc:AlternateContent>
          <mc:Choice Requires="wps">
            <w:drawing>
              <wp:anchor distT="0" distB="0" distL="114300" distR="114300" simplePos="0" relativeHeight="251650048" behindDoc="0" locked="0" layoutInCell="1" allowOverlap="1" wp14:anchorId="346C07E2" wp14:editId="2F773E72">
                <wp:simplePos x="0" y="0"/>
                <wp:positionH relativeFrom="column">
                  <wp:posOffset>1993900</wp:posOffset>
                </wp:positionH>
                <wp:positionV relativeFrom="paragraph">
                  <wp:posOffset>1122045</wp:posOffset>
                </wp:positionV>
                <wp:extent cx="76200" cy="83820"/>
                <wp:effectExtent l="0" t="0" r="0" b="0"/>
                <wp:wrapNone/>
                <wp:docPr id="43" name="Oval 43"/>
                <wp:cNvGraphicFramePr/>
                <a:graphic xmlns:a="http://schemas.openxmlformats.org/drawingml/2006/main">
                  <a:graphicData uri="http://schemas.microsoft.com/office/word/2010/wordprocessingShape">
                    <wps:wsp>
                      <wps:cNvSpPr/>
                      <wps:spPr>
                        <a:xfrm>
                          <a:off x="0" y="0"/>
                          <a:ext cx="76200" cy="83820"/>
                        </a:xfrm>
                        <a:prstGeom prst="ellipse">
                          <a:avLst/>
                        </a:pr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7B768E" id="Oval 43" o:spid="_x0000_s1026" style="position:absolute;margin-left:157pt;margin-top:88.35pt;width:6pt;height:6.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12fZQIAAMUEAAAOAAAAZHJzL2Uyb0RvYy54bWysVE1PGzEQvVfqf7B8L5uElEDEBkWkVJUQ&#10;QYKKs+O1s5b8VdvJhv76Pns3QEtPVXNwPJ7xzLznN3t5dTCa7EWIytmajk9GlAjLXaPstqbfH28+&#10;nVMSE7MN086Kmj6LSK8WHz9cdn4uJq51uhGBIImN887XtE3Jz6sq8lYYFk+cFxZO6YJhCWbYVk1g&#10;HbIbXU1Go7Oqc6HxwXERI05XvZMuSn4pBU9rKaNIRNcUvaWyhrJu8lotLtl8G5hvFR/aYP/QhWHK&#10;ouhLqhVLjOyCepfKKB5cdDKdcGcqJ6XiomAAmvHoDzQPLfOiYAE50b/QFP9fWn63vw9ENTWdnlJi&#10;mcEbrfdME5jgpvNxjpAHfx8GK2KbgR5kMPkfEMih8Pn8wqc4JMJxODvDE1HC4Tk/PZ8UtqvXqz7E&#10;9FU4Q/KmpkJr5WPGy+ZsfxsTKiL6GJWPo9OquVFaFyNsN9c6EHRb0y+r2ep0nFvGld/CtCUdlDmZ&#10;lVYYNCY1S+jKeKCOdksJ01uIl6dQaluXKyBTX3vFYtvXKGl7xRiVIFutDJCN8m+orG2+JorwBgSZ&#10;wp60vNu45hmEB9crMXp+o4D+lsV0zwKkB74wTmmNRWqHzt2wo6R14effznM8FAEvJR2kDFQ/diwI&#10;SvQ3C61cjKfTrP1iTD/P8BAkvPVs3nrszlw7MDrG4Hpetjk+6eNWBmeeMHXLXBUuZjlq9/wNxnXq&#10;Rwxzy8VyWcKgd8/SrX3wPCc/0vt4eGLBDxJIUM6dO8r+nQz62HzTuuUuOamKRl55xetnA7NSdDDM&#10;dR7Gt3aJev36LH4BAAD//wMAUEsDBBQABgAIAAAAIQDu3HC24AAAAAsBAAAPAAAAZHJzL2Rvd25y&#10;ZXYueG1sTI/BTsMwEETvSPyDtUjcqNMGpU2IU0FFJY5p4dDe3NgkUeO1sd0m/D3LCY47M5p9U64n&#10;M7Cr9qG3KGA+S4BpbKzqsRXw8b59WAELUaKSg0Ut4FsHWFe3N6UslB1xp6/72DIqwVBIAV2MruA8&#10;NJ02Msys00jep/VGRjp9y5WXI5WbgS+SJONG9kgfOun0ptPNeX8xAg6bNz/mu8OrS7fnY/1Su69Q&#10;H4W4v5uen4BFPcW/MPziEzpUxHSyF1SBDQLS+SNtiWQssyUwSqSLjJQTKas8B16V/P+G6gcAAP//&#10;AwBQSwECLQAUAAYACAAAACEAtoM4kv4AAADhAQAAEwAAAAAAAAAAAAAAAAAAAAAAW0NvbnRlbnRf&#10;VHlwZXNdLnhtbFBLAQItABQABgAIAAAAIQA4/SH/1gAAAJQBAAALAAAAAAAAAAAAAAAAAC8BAABf&#10;cmVscy8ucmVsc1BLAQItABQABgAIAAAAIQC8512fZQIAAMUEAAAOAAAAAAAAAAAAAAAAAC4CAABk&#10;cnMvZTJvRG9jLnhtbFBLAQItABQABgAIAAAAIQDu3HC24AAAAAsBAAAPAAAAAAAAAAAAAAAAAL8E&#10;AABkcnMvZG93bnJldi54bWxQSwUGAAAAAAQABADzAAAAzAUAAAAA&#10;" fillcolor="#ed7d31" stroked="f" strokeweight="1pt">
                <v:stroke joinstyle="miter"/>
              </v:oval>
            </w:pict>
          </mc:Fallback>
        </mc:AlternateContent>
      </w:r>
      <w:bookmarkEnd w:id="4"/>
      <w:r w:rsidR="00A93C10" w:rsidRPr="000B59BA">
        <w:rPr>
          <w:rFonts w:cstheme="minorHAnsi"/>
        </w:rPr>
        <w:t>Aşağıdakı şəkildə mövcud Gəncə şəhər tullantıların toplanması xidmətinə istinadən, şəhərin ümumi inzibati ərazisi, xidmət göstərilən və xidmət göstərilməyən ərazisi təsvir edilmişdir</w:t>
      </w:r>
      <w:r w:rsidRPr="000B59BA">
        <w:rPr>
          <w:rFonts w:cstheme="minorHAnsi"/>
        </w:rPr>
        <w:t>.</w:t>
      </w:r>
    </w:p>
    <w:p w14:paraId="6C370AC4" w14:textId="56C312B7" w:rsidR="00A613C1" w:rsidRPr="000B59BA" w:rsidRDefault="00D727ED" w:rsidP="00A613C1">
      <w:pPr>
        <w:keepNext/>
        <w:spacing w:before="240"/>
        <w:jc w:val="left"/>
        <w:rPr>
          <w:rFonts w:cstheme="minorHAnsi"/>
          <w:b/>
          <w:bCs/>
          <w:color w:val="7F7F7F" w:themeColor="text1" w:themeTint="80"/>
          <w:sz w:val="20"/>
          <w:szCs w:val="20"/>
          <w:lang w:val="en-GB"/>
        </w:rPr>
      </w:pPr>
      <w:bookmarkStart w:id="5" w:name="_Ref56604043"/>
      <w:bookmarkStart w:id="6" w:name="_Toc56775083"/>
      <w:bookmarkStart w:id="7" w:name="_Toc58250410"/>
      <w:r w:rsidRPr="000B59BA">
        <w:rPr>
          <w:rFonts w:cstheme="minorHAnsi"/>
          <w:b/>
          <w:bCs/>
          <w:color w:val="7F7F7F" w:themeColor="text1" w:themeTint="80"/>
          <w:sz w:val="20"/>
          <w:szCs w:val="20"/>
          <w:lang w:val="en-GB"/>
        </w:rPr>
        <w:lastRenderedPageBreak/>
        <w:t>Şəkil</w:t>
      </w:r>
      <w:r w:rsidR="00A613C1" w:rsidRPr="000B59BA">
        <w:rPr>
          <w:rFonts w:cstheme="minorHAnsi"/>
          <w:b/>
          <w:bCs/>
          <w:color w:val="7F7F7F" w:themeColor="text1" w:themeTint="80"/>
          <w:sz w:val="20"/>
          <w:szCs w:val="20"/>
          <w:lang w:val="en-GB"/>
        </w:rPr>
        <w:t xml:space="preserve"> </w:t>
      </w:r>
      <w:bookmarkEnd w:id="5"/>
      <w:r w:rsidR="000B59BA">
        <w:rPr>
          <w:rFonts w:cstheme="minorHAnsi"/>
          <w:b/>
          <w:bCs/>
          <w:color w:val="7F7F7F" w:themeColor="text1" w:themeTint="80"/>
          <w:sz w:val="20"/>
          <w:szCs w:val="20"/>
          <w:lang w:val="en-GB"/>
        </w:rPr>
        <w:t>1</w:t>
      </w:r>
      <w:r w:rsidR="00A613C1" w:rsidRPr="000B59BA">
        <w:rPr>
          <w:rFonts w:cstheme="minorHAnsi"/>
          <w:b/>
          <w:bCs/>
          <w:color w:val="7F7F7F" w:themeColor="text1" w:themeTint="80"/>
          <w:sz w:val="20"/>
          <w:szCs w:val="20"/>
          <w:lang w:val="en-GB"/>
        </w:rPr>
        <w:t xml:space="preserve">: </w:t>
      </w:r>
      <w:bookmarkEnd w:id="6"/>
      <w:bookmarkEnd w:id="7"/>
      <w:r w:rsidRPr="000B59BA">
        <w:rPr>
          <w:rFonts w:cstheme="minorHAnsi"/>
          <w:b/>
          <w:bCs/>
          <w:color w:val="7F7F7F" w:themeColor="text1" w:themeTint="80"/>
          <w:sz w:val="20"/>
          <w:szCs w:val="20"/>
          <w:lang w:val="en-GB"/>
        </w:rPr>
        <w:t>Şəhər Bərk Tullantıların Toplanması Xidmətinin Bölgə Xəritəsi</w:t>
      </w:r>
    </w:p>
    <w:p w14:paraId="16A4E875" w14:textId="77777777" w:rsidR="00A613C1" w:rsidRPr="000B59BA" w:rsidRDefault="00A613C1" w:rsidP="00A613C1">
      <w:pPr>
        <w:rPr>
          <w:rFonts w:cstheme="minorHAnsi"/>
        </w:rPr>
      </w:pPr>
      <w:r w:rsidRPr="000B59BA">
        <w:rPr>
          <w:rFonts w:cstheme="minorHAnsi"/>
          <w:noProof/>
          <w:lang w:val="en-GB" w:eastAsia="en-GB"/>
        </w:rPr>
        <w:drawing>
          <wp:inline distT="0" distB="0" distL="0" distR="0" wp14:anchorId="228E0625" wp14:editId="3D8E7250">
            <wp:extent cx="5541645" cy="3767455"/>
            <wp:effectExtent l="0" t="0" r="1905" b="4445"/>
            <wp:docPr id="57" name="Εικόνα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1645" cy="3767455"/>
                    </a:xfrm>
                    <a:prstGeom prst="rect">
                      <a:avLst/>
                    </a:prstGeom>
                    <a:noFill/>
                  </pic:spPr>
                </pic:pic>
              </a:graphicData>
            </a:graphic>
          </wp:inline>
        </w:drawing>
      </w:r>
    </w:p>
    <w:p w14:paraId="39F025F1" w14:textId="63842292" w:rsidR="00A613C1" w:rsidRPr="000B59BA" w:rsidRDefault="00BE0EB9" w:rsidP="00756E45">
      <w:pPr>
        <w:pStyle w:val="Heading2"/>
        <w:rPr>
          <w:rFonts w:asciiTheme="minorHAnsi" w:hAnsiTheme="minorHAnsi" w:cstheme="minorHAnsi"/>
          <w:lang w:val="en-GB"/>
        </w:rPr>
      </w:pPr>
      <w:bookmarkStart w:id="8" w:name="_Toc58249458"/>
      <w:bookmarkStart w:id="9" w:name="_Toc58250438"/>
      <w:r w:rsidRPr="000B59BA">
        <w:rPr>
          <w:rFonts w:asciiTheme="minorHAnsi" w:hAnsiTheme="minorHAnsi" w:cstheme="minorHAnsi"/>
          <w:lang w:val="en-GB"/>
        </w:rPr>
        <w:t>Təklif olunan layihə - I Mərhələ</w:t>
      </w:r>
      <w:bookmarkEnd w:id="8"/>
      <w:bookmarkEnd w:id="9"/>
    </w:p>
    <w:p w14:paraId="4CEC5702" w14:textId="1ED86E94" w:rsidR="00A613C1" w:rsidRPr="000B59BA" w:rsidRDefault="00BE0EB9" w:rsidP="00756E45">
      <w:pPr>
        <w:pStyle w:val="Heading3"/>
        <w:rPr>
          <w:rFonts w:asciiTheme="minorHAnsi" w:hAnsiTheme="minorHAnsi" w:cstheme="minorHAnsi"/>
          <w:lang w:val="en-GB"/>
        </w:rPr>
      </w:pPr>
      <w:r w:rsidRPr="000B59BA">
        <w:rPr>
          <w:rFonts w:asciiTheme="minorHAnsi" w:hAnsiTheme="minorHAnsi" w:cstheme="minorHAnsi"/>
          <w:lang w:val="en-GB"/>
        </w:rPr>
        <w:t>Tullantıların toplanması</w:t>
      </w:r>
    </w:p>
    <w:p w14:paraId="5ADEB8C2" w14:textId="5B2B594B" w:rsidR="0049716B" w:rsidRPr="000B59BA" w:rsidRDefault="00BE0EB9" w:rsidP="0049716B">
      <w:pPr>
        <w:rPr>
          <w:rFonts w:cstheme="minorHAnsi"/>
          <w:lang w:val="en-GB"/>
        </w:rPr>
      </w:pPr>
      <w:r w:rsidRPr="000B59BA">
        <w:rPr>
          <w:rFonts w:cstheme="minorHAnsi"/>
          <w:lang w:val="en-GB"/>
        </w:rPr>
        <w:t>Təklif olunan layihənin əsas xüsusiyyətləri bunlardır</w:t>
      </w:r>
      <w:r w:rsidR="0049716B" w:rsidRPr="000B59BA">
        <w:rPr>
          <w:rFonts w:cstheme="minorHAnsi"/>
          <w:lang w:val="en-GB"/>
        </w:rPr>
        <w:t>:</w:t>
      </w:r>
    </w:p>
    <w:p w14:paraId="2D62E3C9" w14:textId="77014D82" w:rsidR="0049716B" w:rsidRPr="000B59BA" w:rsidRDefault="00EE5AEE" w:rsidP="0049716B">
      <w:pPr>
        <w:pStyle w:val="ListParagraph"/>
        <w:numPr>
          <w:ilvl w:val="0"/>
          <w:numId w:val="3"/>
        </w:numPr>
        <w:ind w:left="426" w:hanging="357"/>
        <w:contextualSpacing w:val="0"/>
        <w:rPr>
          <w:rFonts w:cstheme="minorHAnsi"/>
          <w:lang w:val="en-GB"/>
        </w:rPr>
      </w:pPr>
      <w:r w:rsidRPr="000B59BA">
        <w:rPr>
          <w:rFonts w:cstheme="minorHAnsi"/>
          <w:lang w:val="en-GB"/>
        </w:rPr>
        <w:t>Şəhərin ümumi sahəsi köhnə hissənin xüsusiyyətləri əsasında (dar küçələr və nəqliyyat vasitələrinin hərəkəti və toplama qutuları üçün məhdud yer) iki ayrı hissə olaraq araşdırılır - köhnə hissə və Şəhərin qalan hissəsi</w:t>
      </w:r>
    </w:p>
    <w:p w14:paraId="45C972C8" w14:textId="0D88B464" w:rsidR="0049716B" w:rsidRPr="000B59BA" w:rsidRDefault="006A1495" w:rsidP="0049716B">
      <w:pPr>
        <w:pStyle w:val="ListParagraph"/>
        <w:numPr>
          <w:ilvl w:val="0"/>
          <w:numId w:val="3"/>
        </w:numPr>
        <w:ind w:left="426" w:hanging="357"/>
        <w:contextualSpacing w:val="0"/>
        <w:rPr>
          <w:rFonts w:cstheme="minorHAnsi"/>
          <w:lang w:val="en-GB"/>
        </w:rPr>
      </w:pPr>
      <w:r w:rsidRPr="000B59BA">
        <w:rPr>
          <w:rFonts w:cstheme="minorHAnsi"/>
          <w:lang w:val="en-GB"/>
        </w:rPr>
        <w:t>Gəncə şəhərinin bütün ərazisi tullantıların toplanması xidmətləri ilə 100% əhatə olunub</w:t>
      </w:r>
      <w:r w:rsidR="0049716B" w:rsidRPr="000B59BA">
        <w:rPr>
          <w:rFonts w:cstheme="minorHAnsi"/>
          <w:lang w:val="en-GB"/>
        </w:rPr>
        <w:t>.</w:t>
      </w:r>
    </w:p>
    <w:p w14:paraId="5C45378C" w14:textId="3FFD61EF" w:rsidR="0049716B" w:rsidRPr="000B59BA" w:rsidRDefault="000C0465" w:rsidP="0049716B">
      <w:pPr>
        <w:pStyle w:val="ListParagraph"/>
        <w:numPr>
          <w:ilvl w:val="0"/>
          <w:numId w:val="3"/>
        </w:numPr>
        <w:ind w:left="426" w:hanging="357"/>
        <w:contextualSpacing w:val="0"/>
        <w:rPr>
          <w:rFonts w:cstheme="minorHAnsi"/>
          <w:lang w:val="en-GB"/>
        </w:rPr>
      </w:pPr>
      <w:r w:rsidRPr="000B59BA">
        <w:rPr>
          <w:rFonts w:cstheme="minorHAnsi"/>
          <w:lang w:val="en-GB"/>
        </w:rPr>
        <w:t>T&amp;S tullantıları və EEAT ayrı-ayrı toplanır və tullantıların hesablanmasına daxil edilmir</w:t>
      </w:r>
    </w:p>
    <w:p w14:paraId="6670EE58" w14:textId="6538F7EE" w:rsidR="0049716B" w:rsidRPr="000B59BA" w:rsidRDefault="009A7515" w:rsidP="000B59BA">
      <w:pPr>
        <w:rPr>
          <w:rFonts w:cstheme="minorHAnsi"/>
          <w:highlight w:val="yellow"/>
          <w:lang w:val="en-GB"/>
        </w:rPr>
      </w:pPr>
      <w:r w:rsidRPr="000B59BA">
        <w:rPr>
          <w:rFonts w:cstheme="minorHAnsi"/>
          <w:lang w:val="en-GB"/>
        </w:rPr>
        <w:t xml:space="preserve">Materialların Təkrar Emalı Müəssisəsinin (MTEM) </w:t>
      </w:r>
      <w:r w:rsidR="00F23F19" w:rsidRPr="000B59BA">
        <w:rPr>
          <w:rFonts w:cstheme="minorHAnsi"/>
          <w:lang w:val="en-GB"/>
        </w:rPr>
        <w:t>tullantıxananın</w:t>
      </w:r>
      <w:r w:rsidRPr="000B59BA">
        <w:rPr>
          <w:rFonts w:cstheme="minorHAnsi"/>
          <w:lang w:val="en-GB"/>
        </w:rPr>
        <w:t xml:space="preserve"> yerləşdiyi və ya regional, sanitar </w:t>
      </w:r>
      <w:r w:rsidR="00F23F19" w:rsidRPr="000B59BA">
        <w:rPr>
          <w:rFonts w:cstheme="minorHAnsi"/>
          <w:lang w:val="en-GB"/>
        </w:rPr>
        <w:t>tullantıxananın</w:t>
      </w:r>
      <w:r w:rsidRPr="000B59BA">
        <w:rPr>
          <w:rFonts w:cstheme="minorHAnsi"/>
          <w:lang w:val="en-GB"/>
        </w:rPr>
        <w:t xml:space="preserve"> yerləşdiyi ərazidə tikildiyini və 2025-ci ilə qədər fəaliyyətə başlayacağını nəzərə alsaq, tullantıların hesablanmasında, təkrar emalın 2025-ci ilə qədər başlayacağı nəzərdə tutulur</w:t>
      </w:r>
      <w:r w:rsidR="0049716B" w:rsidRPr="000B59BA">
        <w:rPr>
          <w:rFonts w:cstheme="minorHAnsi"/>
          <w:lang w:val="en-GB"/>
        </w:rPr>
        <w:t xml:space="preserve">. </w:t>
      </w:r>
      <w:r w:rsidRPr="000B59BA">
        <w:rPr>
          <w:rFonts w:cstheme="minorHAnsi"/>
          <w:lang w:val="en-GB"/>
        </w:rPr>
        <w:t xml:space="preserve">Beləliklə, təkrar emal edilə bilən </w:t>
      </w:r>
      <w:r w:rsidR="00F23F19" w:rsidRPr="000B59BA">
        <w:rPr>
          <w:rFonts w:cstheme="minorHAnsi"/>
          <w:lang w:val="en-GB"/>
        </w:rPr>
        <w:t>tullantı</w:t>
      </w:r>
      <w:r w:rsidRPr="000B59BA">
        <w:rPr>
          <w:rFonts w:cstheme="minorHAnsi"/>
          <w:lang w:val="en-GB"/>
        </w:rPr>
        <w:t xml:space="preserve"> qutularının sayı hesablanır</w:t>
      </w:r>
      <w:r w:rsidR="0049716B" w:rsidRPr="000B59BA">
        <w:rPr>
          <w:rFonts w:cstheme="minorHAnsi"/>
          <w:lang w:val="en-GB"/>
        </w:rPr>
        <w:t xml:space="preserve">. </w:t>
      </w:r>
      <w:r w:rsidR="00F23F19" w:rsidRPr="000B59BA">
        <w:rPr>
          <w:rFonts w:cstheme="minorHAnsi"/>
          <w:lang w:val="en-GB"/>
        </w:rPr>
        <w:t>B</w:t>
      </w:r>
      <w:r w:rsidR="002C0B79" w:rsidRPr="000B59BA">
        <w:rPr>
          <w:rFonts w:cstheme="minorHAnsi"/>
          <w:lang w:val="en-GB"/>
        </w:rPr>
        <w:t xml:space="preserve">ununla birlikdə, MAM və təkrar emal edilə bilən </w:t>
      </w:r>
      <w:r w:rsidR="00F23F19" w:rsidRPr="000B59BA">
        <w:rPr>
          <w:rFonts w:cstheme="minorHAnsi"/>
          <w:lang w:val="en-GB"/>
        </w:rPr>
        <w:t>tullantı</w:t>
      </w:r>
      <w:r w:rsidR="002C0B79" w:rsidRPr="000B59BA">
        <w:rPr>
          <w:rFonts w:cstheme="minorHAnsi"/>
          <w:lang w:val="en-GB"/>
        </w:rPr>
        <w:t xml:space="preserve"> qutuları hazırkı I Mərhələ sərmayəsinə daxil deyil və II Mərhələnin tərkib hissəsi olacaqdır</w:t>
      </w:r>
      <w:r w:rsidR="0049716B" w:rsidRPr="000B59BA">
        <w:rPr>
          <w:rFonts w:cstheme="minorHAnsi"/>
          <w:lang w:val="en-GB"/>
        </w:rPr>
        <w:t xml:space="preserve">. </w:t>
      </w:r>
    </w:p>
    <w:p w14:paraId="157482CF" w14:textId="5DEFEEC6" w:rsidR="0049716B" w:rsidRPr="000B59BA" w:rsidRDefault="002C0B79" w:rsidP="0049716B">
      <w:pPr>
        <w:rPr>
          <w:rFonts w:cstheme="minorHAnsi"/>
          <w:color w:val="000000" w:themeColor="text1"/>
          <w:lang w:val="en-GB"/>
        </w:rPr>
      </w:pPr>
      <w:r w:rsidRPr="000B59BA">
        <w:rPr>
          <w:rFonts w:cstheme="minorHAnsi"/>
          <w:color w:val="000000" w:themeColor="text1"/>
          <w:lang w:val="en-GB"/>
        </w:rPr>
        <w:t xml:space="preserve">Şəhərin köhnə hissəsində lazımi qutuların ümumi sayı aşağıdakı cədvəldə ümumiləşdirilmişdir. Şəhərin köhnə hissəsində bütün </w:t>
      </w:r>
      <w:r w:rsidR="00F23F19" w:rsidRPr="000B59BA">
        <w:rPr>
          <w:rFonts w:cstheme="minorHAnsi"/>
          <w:color w:val="000000" w:themeColor="text1"/>
          <w:lang w:val="en-GB"/>
        </w:rPr>
        <w:t>tullantı</w:t>
      </w:r>
      <w:r w:rsidRPr="000B59BA">
        <w:rPr>
          <w:rFonts w:cstheme="minorHAnsi"/>
          <w:color w:val="000000" w:themeColor="text1"/>
          <w:lang w:val="en-GB"/>
        </w:rPr>
        <w:t xml:space="preserve"> qutularının plastik olacağı gözlənilir</w:t>
      </w:r>
      <w:r w:rsidR="0049716B" w:rsidRPr="000B59BA">
        <w:rPr>
          <w:rFonts w:cstheme="minorHAnsi"/>
          <w:color w:val="000000" w:themeColor="text1"/>
          <w:lang w:val="en-GB"/>
        </w:rPr>
        <w:t>.</w:t>
      </w:r>
    </w:p>
    <w:p w14:paraId="0037DB0F" w14:textId="77777777" w:rsidR="000B59BA" w:rsidRDefault="000B59BA" w:rsidP="0049716B">
      <w:pPr>
        <w:pStyle w:val="Caption"/>
        <w:rPr>
          <w:rFonts w:asciiTheme="minorHAnsi" w:hAnsiTheme="minorHAnsi" w:cstheme="minorHAnsi"/>
        </w:rPr>
      </w:pPr>
      <w:bookmarkStart w:id="10" w:name="_Toc59617443"/>
      <w:bookmarkStart w:id="11" w:name="_Toc63422283"/>
    </w:p>
    <w:p w14:paraId="01251C2B" w14:textId="77777777" w:rsidR="000B59BA" w:rsidRDefault="000B59BA" w:rsidP="0049716B">
      <w:pPr>
        <w:pStyle w:val="Caption"/>
        <w:rPr>
          <w:rFonts w:asciiTheme="minorHAnsi" w:hAnsiTheme="minorHAnsi" w:cstheme="minorHAnsi"/>
        </w:rPr>
      </w:pPr>
    </w:p>
    <w:p w14:paraId="31CAF4B3" w14:textId="53766C49" w:rsidR="0049716B" w:rsidRPr="000B59BA" w:rsidRDefault="002C0B79" w:rsidP="0049716B">
      <w:pPr>
        <w:pStyle w:val="Caption"/>
        <w:rPr>
          <w:rFonts w:asciiTheme="minorHAnsi" w:hAnsiTheme="minorHAnsi" w:cstheme="minorHAnsi"/>
        </w:rPr>
      </w:pPr>
      <w:r w:rsidRPr="000B59BA">
        <w:rPr>
          <w:rFonts w:asciiTheme="minorHAnsi" w:hAnsiTheme="minorHAnsi" w:cstheme="minorHAnsi"/>
        </w:rPr>
        <w:t>Cədvəl</w:t>
      </w:r>
      <w:r w:rsidR="0049716B" w:rsidRPr="000B59BA">
        <w:rPr>
          <w:rFonts w:asciiTheme="minorHAnsi" w:hAnsiTheme="minorHAnsi" w:cstheme="minorHAnsi"/>
        </w:rPr>
        <w:t xml:space="preserve"> </w:t>
      </w:r>
      <w:r w:rsidR="000B59BA" w:rsidRPr="000B59BA">
        <w:rPr>
          <w:rFonts w:asciiTheme="minorHAnsi" w:hAnsiTheme="minorHAnsi" w:cstheme="minorHAnsi"/>
        </w:rPr>
        <w:fldChar w:fldCharType="begin"/>
      </w:r>
      <w:r w:rsidR="000B59BA" w:rsidRPr="000B59BA">
        <w:rPr>
          <w:rFonts w:asciiTheme="minorHAnsi" w:hAnsiTheme="minorHAnsi" w:cstheme="minorHAnsi"/>
        </w:rPr>
        <w:instrText xml:space="preserve"> SEQ Table \* ARABIC </w:instrText>
      </w:r>
      <w:r w:rsidR="000B59BA" w:rsidRPr="000B59BA">
        <w:rPr>
          <w:rFonts w:asciiTheme="minorHAnsi" w:hAnsiTheme="minorHAnsi" w:cstheme="minorHAnsi"/>
        </w:rPr>
        <w:fldChar w:fldCharType="separate"/>
      </w:r>
      <w:r w:rsidR="0049716B" w:rsidRPr="000B59BA">
        <w:rPr>
          <w:rFonts w:asciiTheme="minorHAnsi" w:hAnsiTheme="minorHAnsi" w:cstheme="minorHAnsi"/>
          <w:noProof/>
        </w:rPr>
        <w:t>2</w:t>
      </w:r>
      <w:r w:rsidR="000B59BA" w:rsidRPr="000B59BA">
        <w:rPr>
          <w:rFonts w:asciiTheme="minorHAnsi" w:hAnsiTheme="minorHAnsi" w:cstheme="minorHAnsi"/>
          <w:noProof/>
        </w:rPr>
        <w:fldChar w:fldCharType="end"/>
      </w:r>
      <w:r w:rsidR="0049716B" w:rsidRPr="000B59BA">
        <w:rPr>
          <w:rFonts w:asciiTheme="minorHAnsi" w:hAnsiTheme="minorHAnsi" w:cstheme="minorHAnsi"/>
        </w:rPr>
        <w:t xml:space="preserve">: </w:t>
      </w:r>
      <w:bookmarkEnd w:id="10"/>
      <w:bookmarkEnd w:id="11"/>
      <w:r w:rsidRPr="000B59BA">
        <w:rPr>
          <w:rFonts w:asciiTheme="minorHAnsi" w:hAnsiTheme="minorHAnsi" w:cstheme="minorHAnsi"/>
        </w:rPr>
        <w:t>Şəhərin köhnə hissəsi üçün lazımi qutular</w:t>
      </w:r>
    </w:p>
    <w:tbl>
      <w:tblPr>
        <w:tblStyle w:val="TableGrid"/>
        <w:tblW w:w="5000" w:type="pc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2743"/>
        <w:gridCol w:w="2356"/>
        <w:gridCol w:w="2947"/>
        <w:gridCol w:w="900"/>
      </w:tblGrid>
      <w:tr w:rsidR="0049716B" w:rsidRPr="000B59BA" w14:paraId="01D4B9A5" w14:textId="77777777" w:rsidTr="002C0B79">
        <w:trPr>
          <w:trHeight w:val="283"/>
        </w:trPr>
        <w:tc>
          <w:tcPr>
            <w:tcW w:w="1533" w:type="pct"/>
            <w:shd w:val="clear" w:color="auto" w:fill="447294"/>
            <w:hideMark/>
          </w:tcPr>
          <w:p w14:paraId="521A4507" w14:textId="3BEFB53B" w:rsidR="0049716B" w:rsidRPr="000B59BA" w:rsidRDefault="00F23F19" w:rsidP="0049716B">
            <w:pPr>
              <w:spacing w:before="0" w:after="0" w:line="240" w:lineRule="auto"/>
              <w:jc w:val="center"/>
              <w:rPr>
                <w:rFonts w:eastAsia="Times New Roman" w:cstheme="minorHAnsi"/>
                <w:b/>
                <w:bCs/>
                <w:color w:val="FFFFFF" w:themeColor="background1"/>
                <w:sz w:val="20"/>
                <w:szCs w:val="20"/>
                <w:lang w:val="en-GB" w:eastAsia="en-GB"/>
              </w:rPr>
            </w:pPr>
            <w:r w:rsidRPr="000B59BA">
              <w:rPr>
                <w:rFonts w:eastAsia="Times New Roman" w:cstheme="minorHAnsi"/>
                <w:b/>
                <w:bCs/>
                <w:color w:val="FFFFFF" w:themeColor="background1"/>
                <w:sz w:val="20"/>
                <w:szCs w:val="20"/>
                <w:lang w:val="en-GB" w:eastAsia="en-GB"/>
              </w:rPr>
              <w:t>Tullantı</w:t>
            </w:r>
            <w:r w:rsidR="002C0B79" w:rsidRPr="000B59BA">
              <w:rPr>
                <w:rFonts w:eastAsia="Times New Roman" w:cstheme="minorHAnsi"/>
                <w:b/>
                <w:bCs/>
                <w:color w:val="FFFFFF" w:themeColor="background1"/>
                <w:sz w:val="20"/>
                <w:szCs w:val="20"/>
                <w:lang w:val="en-GB" w:eastAsia="en-GB"/>
              </w:rPr>
              <w:t xml:space="preserve"> qutusunun həcmi</w:t>
            </w:r>
            <w:r w:rsidR="0049716B" w:rsidRPr="000B59BA">
              <w:rPr>
                <w:rFonts w:eastAsia="Times New Roman" w:cstheme="minorHAnsi"/>
                <w:b/>
                <w:bCs/>
                <w:color w:val="FFFFFF" w:themeColor="background1"/>
                <w:sz w:val="20"/>
                <w:szCs w:val="20"/>
                <w:lang w:val="en-GB" w:eastAsia="en-GB"/>
              </w:rPr>
              <w:t xml:space="preserve"> (m</w:t>
            </w:r>
            <w:r w:rsidR="00330BA5" w:rsidRPr="000B59BA">
              <w:rPr>
                <w:rFonts w:eastAsia="Times New Roman" w:cstheme="minorHAnsi"/>
                <w:b/>
                <w:bCs/>
                <w:color w:val="FFFFFF" w:themeColor="background1"/>
                <w:sz w:val="20"/>
                <w:szCs w:val="20"/>
                <w:lang w:val="en-GB" w:eastAsia="en-GB"/>
              </w:rPr>
              <w:t>³</w:t>
            </w:r>
            <w:r w:rsidR="0049716B" w:rsidRPr="000B59BA">
              <w:rPr>
                <w:rFonts w:eastAsia="Times New Roman" w:cstheme="minorHAnsi"/>
                <w:b/>
                <w:bCs/>
                <w:color w:val="FFFFFF" w:themeColor="background1"/>
                <w:sz w:val="20"/>
                <w:szCs w:val="20"/>
                <w:lang w:val="en-GB" w:eastAsia="en-GB"/>
              </w:rPr>
              <w:t>)</w:t>
            </w:r>
          </w:p>
        </w:tc>
        <w:tc>
          <w:tcPr>
            <w:tcW w:w="1317" w:type="pct"/>
            <w:shd w:val="clear" w:color="auto" w:fill="447294"/>
            <w:noWrap/>
            <w:hideMark/>
          </w:tcPr>
          <w:p w14:paraId="54D6FAC1" w14:textId="0986EAF3" w:rsidR="0049716B" w:rsidRPr="000B59BA" w:rsidRDefault="002C0B79" w:rsidP="0049716B">
            <w:pPr>
              <w:spacing w:before="0" w:after="0" w:line="240" w:lineRule="auto"/>
              <w:jc w:val="center"/>
              <w:rPr>
                <w:rFonts w:eastAsia="Times New Roman" w:cstheme="minorHAnsi"/>
                <w:b/>
                <w:bCs/>
                <w:color w:val="FFFFFF" w:themeColor="background1"/>
                <w:sz w:val="20"/>
                <w:szCs w:val="20"/>
                <w:lang w:val="en-GB" w:eastAsia="en-GB"/>
              </w:rPr>
            </w:pPr>
            <w:r w:rsidRPr="000B59BA">
              <w:rPr>
                <w:rFonts w:eastAsia="Times New Roman" w:cstheme="minorHAnsi"/>
                <w:b/>
                <w:bCs/>
                <w:color w:val="FFFFFF" w:themeColor="background1"/>
                <w:sz w:val="20"/>
                <w:szCs w:val="20"/>
                <w:lang w:val="en-GB" w:eastAsia="en-GB"/>
              </w:rPr>
              <w:t>Qarışıq tullantılar üçün</w:t>
            </w:r>
          </w:p>
        </w:tc>
        <w:tc>
          <w:tcPr>
            <w:tcW w:w="1647" w:type="pct"/>
            <w:shd w:val="clear" w:color="auto" w:fill="447294"/>
            <w:hideMark/>
          </w:tcPr>
          <w:p w14:paraId="565E9674" w14:textId="337059AB" w:rsidR="0049716B" w:rsidRPr="000B59BA" w:rsidRDefault="002C0B79" w:rsidP="0049716B">
            <w:pPr>
              <w:spacing w:before="0" w:after="0" w:line="240" w:lineRule="auto"/>
              <w:jc w:val="center"/>
              <w:rPr>
                <w:rFonts w:eastAsia="Times New Roman" w:cstheme="minorHAnsi"/>
                <w:b/>
                <w:bCs/>
                <w:color w:val="FFFFFF" w:themeColor="background1"/>
                <w:sz w:val="20"/>
                <w:szCs w:val="20"/>
                <w:lang w:val="en-GB" w:eastAsia="en-GB"/>
              </w:rPr>
            </w:pPr>
            <w:r w:rsidRPr="000B59BA">
              <w:rPr>
                <w:rFonts w:eastAsia="Times New Roman" w:cstheme="minorHAnsi"/>
                <w:b/>
                <w:bCs/>
                <w:color w:val="FFFFFF" w:themeColor="background1"/>
                <w:sz w:val="20"/>
                <w:szCs w:val="20"/>
                <w:lang w:val="en-GB" w:eastAsia="en-GB"/>
              </w:rPr>
              <w:t xml:space="preserve">Təkrar emal edilə bilənlər üçün </w:t>
            </w:r>
            <w:r w:rsidR="0049716B" w:rsidRPr="000B59BA">
              <w:rPr>
                <w:rFonts w:eastAsia="Times New Roman" w:cstheme="minorHAnsi"/>
                <w:b/>
                <w:bCs/>
                <w:color w:val="FFFFFF" w:themeColor="background1"/>
                <w:sz w:val="20"/>
                <w:szCs w:val="20"/>
                <w:lang w:val="en-GB" w:eastAsia="en-GB"/>
              </w:rPr>
              <w:t>*</w:t>
            </w:r>
          </w:p>
        </w:tc>
        <w:tc>
          <w:tcPr>
            <w:tcW w:w="503" w:type="pct"/>
            <w:shd w:val="clear" w:color="auto" w:fill="447294"/>
            <w:noWrap/>
            <w:hideMark/>
          </w:tcPr>
          <w:p w14:paraId="05BEBFE7" w14:textId="5689D98A" w:rsidR="0049716B" w:rsidRPr="000B59BA" w:rsidRDefault="002C0B79" w:rsidP="0049716B">
            <w:pPr>
              <w:spacing w:before="0" w:after="0" w:line="240" w:lineRule="auto"/>
              <w:jc w:val="center"/>
              <w:rPr>
                <w:rFonts w:eastAsia="Times New Roman" w:cstheme="minorHAnsi"/>
                <w:b/>
                <w:bCs/>
                <w:color w:val="FFFFFF" w:themeColor="background1"/>
                <w:sz w:val="20"/>
                <w:szCs w:val="20"/>
                <w:lang w:val="en-GB" w:eastAsia="en-GB"/>
              </w:rPr>
            </w:pPr>
            <w:r w:rsidRPr="000B59BA">
              <w:rPr>
                <w:rFonts w:eastAsia="Times New Roman" w:cstheme="minorHAnsi"/>
                <w:b/>
                <w:bCs/>
                <w:color w:val="FFFFFF" w:themeColor="background1"/>
                <w:sz w:val="20"/>
                <w:szCs w:val="20"/>
                <w:lang w:val="en-GB" w:eastAsia="en-GB"/>
              </w:rPr>
              <w:t>Cəmi</w:t>
            </w:r>
          </w:p>
        </w:tc>
      </w:tr>
      <w:tr w:rsidR="0049716B" w:rsidRPr="000B59BA" w14:paraId="0FCE6A65" w14:textId="77777777" w:rsidTr="002C0B79">
        <w:trPr>
          <w:trHeight w:val="300"/>
        </w:trPr>
        <w:tc>
          <w:tcPr>
            <w:tcW w:w="1533" w:type="pct"/>
            <w:hideMark/>
          </w:tcPr>
          <w:p w14:paraId="58E28F4F"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r w:rsidRPr="000B59BA">
              <w:rPr>
                <w:rFonts w:eastAsia="Times New Roman" w:cstheme="minorHAnsi"/>
                <w:color w:val="000000"/>
                <w:sz w:val="20"/>
                <w:szCs w:val="20"/>
                <w:lang w:val="en-GB" w:eastAsia="en-GB"/>
              </w:rPr>
              <w:t>0.77</w:t>
            </w:r>
          </w:p>
        </w:tc>
        <w:tc>
          <w:tcPr>
            <w:tcW w:w="1317" w:type="pct"/>
            <w:noWrap/>
            <w:hideMark/>
          </w:tcPr>
          <w:p w14:paraId="06A0B587"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r w:rsidRPr="000B59BA">
              <w:rPr>
                <w:rFonts w:eastAsia="Times New Roman" w:cstheme="minorHAnsi"/>
                <w:color w:val="000000"/>
                <w:sz w:val="20"/>
                <w:szCs w:val="20"/>
                <w:lang w:val="en-GB" w:eastAsia="en-GB"/>
              </w:rPr>
              <w:t>63</w:t>
            </w:r>
          </w:p>
        </w:tc>
        <w:tc>
          <w:tcPr>
            <w:tcW w:w="1647" w:type="pct"/>
            <w:shd w:val="clear" w:color="auto" w:fill="auto"/>
            <w:noWrap/>
            <w:vAlign w:val="bottom"/>
            <w:hideMark/>
          </w:tcPr>
          <w:p w14:paraId="5E60AEC5"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r w:rsidRPr="000B59BA">
              <w:rPr>
                <w:rFonts w:cstheme="minorHAnsi"/>
                <w:color w:val="000000"/>
                <w:sz w:val="20"/>
                <w:szCs w:val="20"/>
                <w:lang w:val="en-GB"/>
              </w:rPr>
              <w:t>15</w:t>
            </w:r>
          </w:p>
        </w:tc>
        <w:tc>
          <w:tcPr>
            <w:tcW w:w="503" w:type="pct"/>
            <w:shd w:val="clear" w:color="auto" w:fill="auto"/>
            <w:noWrap/>
            <w:vAlign w:val="bottom"/>
            <w:hideMark/>
          </w:tcPr>
          <w:p w14:paraId="3E1D9448" w14:textId="77777777" w:rsidR="0049716B" w:rsidRPr="000B59BA" w:rsidRDefault="0049716B" w:rsidP="0049716B">
            <w:pPr>
              <w:spacing w:before="0" w:after="0" w:line="240" w:lineRule="auto"/>
              <w:jc w:val="center"/>
              <w:rPr>
                <w:rFonts w:eastAsia="Times New Roman" w:cstheme="minorHAnsi"/>
                <w:b/>
                <w:bCs/>
                <w:color w:val="000000"/>
                <w:sz w:val="20"/>
                <w:szCs w:val="20"/>
                <w:lang w:val="en-GB" w:eastAsia="en-GB"/>
              </w:rPr>
            </w:pPr>
            <w:r w:rsidRPr="000B59BA">
              <w:rPr>
                <w:rFonts w:cstheme="minorHAnsi"/>
                <w:b/>
                <w:bCs/>
                <w:color w:val="000000"/>
                <w:sz w:val="20"/>
                <w:szCs w:val="20"/>
                <w:lang w:val="en-GB"/>
              </w:rPr>
              <w:t>78</w:t>
            </w:r>
          </w:p>
        </w:tc>
      </w:tr>
      <w:tr w:rsidR="0049716B" w:rsidRPr="000B59BA" w14:paraId="7D3526EB" w14:textId="77777777" w:rsidTr="002C0B79">
        <w:trPr>
          <w:trHeight w:val="300"/>
        </w:trPr>
        <w:tc>
          <w:tcPr>
            <w:tcW w:w="1533" w:type="pct"/>
            <w:hideMark/>
          </w:tcPr>
          <w:p w14:paraId="7CD46F2B"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r w:rsidRPr="000B59BA">
              <w:rPr>
                <w:rFonts w:eastAsia="Times New Roman" w:cstheme="minorHAnsi"/>
                <w:color w:val="000000"/>
                <w:sz w:val="20"/>
                <w:szCs w:val="20"/>
                <w:lang w:val="en-GB" w:eastAsia="en-GB"/>
              </w:rPr>
              <w:t>0.66</w:t>
            </w:r>
          </w:p>
        </w:tc>
        <w:tc>
          <w:tcPr>
            <w:tcW w:w="1317" w:type="pct"/>
            <w:noWrap/>
            <w:hideMark/>
          </w:tcPr>
          <w:p w14:paraId="7CB9B396"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r w:rsidRPr="000B59BA">
              <w:rPr>
                <w:rFonts w:eastAsia="Times New Roman" w:cstheme="minorHAnsi"/>
                <w:color w:val="000000"/>
                <w:sz w:val="20"/>
                <w:szCs w:val="20"/>
                <w:lang w:val="en-GB" w:eastAsia="en-GB"/>
              </w:rPr>
              <w:t>122</w:t>
            </w:r>
          </w:p>
        </w:tc>
        <w:tc>
          <w:tcPr>
            <w:tcW w:w="1647" w:type="pct"/>
            <w:shd w:val="clear" w:color="auto" w:fill="auto"/>
            <w:noWrap/>
            <w:vAlign w:val="bottom"/>
            <w:hideMark/>
          </w:tcPr>
          <w:p w14:paraId="7B2B8224"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r w:rsidRPr="000B59BA">
              <w:rPr>
                <w:rFonts w:cstheme="minorHAnsi"/>
                <w:color w:val="000000"/>
                <w:sz w:val="20"/>
                <w:szCs w:val="20"/>
                <w:lang w:val="en-GB"/>
              </w:rPr>
              <w:t>28</w:t>
            </w:r>
          </w:p>
        </w:tc>
        <w:tc>
          <w:tcPr>
            <w:tcW w:w="503" w:type="pct"/>
            <w:shd w:val="clear" w:color="auto" w:fill="auto"/>
            <w:noWrap/>
            <w:vAlign w:val="bottom"/>
            <w:hideMark/>
          </w:tcPr>
          <w:p w14:paraId="4F2C9AA2" w14:textId="77777777" w:rsidR="0049716B" w:rsidRPr="000B59BA" w:rsidRDefault="0049716B" w:rsidP="0049716B">
            <w:pPr>
              <w:spacing w:before="0" w:after="0" w:line="240" w:lineRule="auto"/>
              <w:jc w:val="center"/>
              <w:rPr>
                <w:rFonts w:eastAsia="Times New Roman" w:cstheme="minorHAnsi"/>
                <w:b/>
                <w:bCs/>
                <w:color w:val="000000"/>
                <w:sz w:val="20"/>
                <w:szCs w:val="20"/>
                <w:lang w:val="en-GB" w:eastAsia="en-GB"/>
              </w:rPr>
            </w:pPr>
            <w:r w:rsidRPr="000B59BA">
              <w:rPr>
                <w:rFonts w:cstheme="minorHAnsi"/>
                <w:b/>
                <w:bCs/>
                <w:color w:val="000000"/>
                <w:sz w:val="20"/>
                <w:szCs w:val="20"/>
                <w:lang w:val="en-GB"/>
              </w:rPr>
              <w:t>150</w:t>
            </w:r>
          </w:p>
        </w:tc>
      </w:tr>
      <w:tr w:rsidR="0049716B" w:rsidRPr="000B59BA" w14:paraId="30A739A6" w14:textId="77777777" w:rsidTr="002C0B79">
        <w:trPr>
          <w:trHeight w:val="300"/>
        </w:trPr>
        <w:tc>
          <w:tcPr>
            <w:tcW w:w="1533" w:type="pct"/>
            <w:hideMark/>
          </w:tcPr>
          <w:p w14:paraId="7B22FF0D"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r w:rsidRPr="000B59BA">
              <w:rPr>
                <w:rFonts w:eastAsia="Times New Roman" w:cstheme="minorHAnsi"/>
                <w:color w:val="000000"/>
                <w:sz w:val="20"/>
                <w:szCs w:val="20"/>
                <w:lang w:val="en-GB" w:eastAsia="en-GB"/>
              </w:rPr>
              <w:t>0.36</w:t>
            </w:r>
          </w:p>
        </w:tc>
        <w:tc>
          <w:tcPr>
            <w:tcW w:w="1317" w:type="pct"/>
            <w:noWrap/>
            <w:hideMark/>
          </w:tcPr>
          <w:p w14:paraId="089F9554"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r w:rsidRPr="000B59BA">
              <w:rPr>
                <w:rFonts w:eastAsia="Times New Roman" w:cstheme="minorHAnsi"/>
                <w:color w:val="000000"/>
                <w:sz w:val="20"/>
                <w:szCs w:val="20"/>
                <w:lang w:val="en-GB" w:eastAsia="en-GB"/>
              </w:rPr>
              <w:t>89</w:t>
            </w:r>
          </w:p>
        </w:tc>
        <w:tc>
          <w:tcPr>
            <w:tcW w:w="1647" w:type="pct"/>
            <w:shd w:val="clear" w:color="auto" w:fill="auto"/>
            <w:noWrap/>
            <w:vAlign w:val="bottom"/>
            <w:hideMark/>
          </w:tcPr>
          <w:p w14:paraId="6D3077E0"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r w:rsidRPr="000B59BA">
              <w:rPr>
                <w:rFonts w:cstheme="minorHAnsi"/>
                <w:color w:val="000000"/>
                <w:sz w:val="20"/>
                <w:szCs w:val="20"/>
                <w:lang w:val="en-GB"/>
              </w:rPr>
              <w:t>20</w:t>
            </w:r>
          </w:p>
        </w:tc>
        <w:tc>
          <w:tcPr>
            <w:tcW w:w="503" w:type="pct"/>
            <w:shd w:val="clear" w:color="auto" w:fill="auto"/>
            <w:noWrap/>
            <w:vAlign w:val="bottom"/>
            <w:hideMark/>
          </w:tcPr>
          <w:p w14:paraId="7773CDB3" w14:textId="77777777" w:rsidR="0049716B" w:rsidRPr="000B59BA" w:rsidRDefault="0049716B" w:rsidP="0049716B">
            <w:pPr>
              <w:spacing w:before="0" w:after="0" w:line="240" w:lineRule="auto"/>
              <w:jc w:val="center"/>
              <w:rPr>
                <w:rFonts w:eastAsia="Times New Roman" w:cstheme="minorHAnsi"/>
                <w:b/>
                <w:bCs/>
                <w:color w:val="000000"/>
                <w:sz w:val="20"/>
                <w:szCs w:val="20"/>
                <w:lang w:val="en-GB" w:eastAsia="en-GB"/>
              </w:rPr>
            </w:pPr>
            <w:r w:rsidRPr="000B59BA">
              <w:rPr>
                <w:rFonts w:cstheme="minorHAnsi"/>
                <w:b/>
                <w:bCs/>
                <w:color w:val="000000"/>
                <w:sz w:val="20"/>
                <w:szCs w:val="20"/>
                <w:lang w:val="en-GB"/>
              </w:rPr>
              <w:t>109</w:t>
            </w:r>
          </w:p>
        </w:tc>
      </w:tr>
      <w:tr w:rsidR="0049716B" w:rsidRPr="000B59BA" w14:paraId="72E2E232" w14:textId="77777777" w:rsidTr="002C0B79">
        <w:trPr>
          <w:trHeight w:val="300"/>
        </w:trPr>
        <w:tc>
          <w:tcPr>
            <w:tcW w:w="1533" w:type="pct"/>
            <w:hideMark/>
          </w:tcPr>
          <w:p w14:paraId="1A5B6541" w14:textId="2C9D85FB" w:rsidR="0049716B" w:rsidRPr="000B59BA" w:rsidRDefault="002C0B79" w:rsidP="0049716B">
            <w:pPr>
              <w:spacing w:before="0" w:after="0" w:line="240" w:lineRule="auto"/>
              <w:jc w:val="center"/>
              <w:rPr>
                <w:rFonts w:eastAsia="Times New Roman" w:cstheme="minorHAnsi"/>
                <w:b/>
                <w:bCs/>
                <w:color w:val="000000"/>
                <w:sz w:val="20"/>
                <w:szCs w:val="20"/>
                <w:lang w:val="en-GB" w:eastAsia="en-GB"/>
              </w:rPr>
            </w:pPr>
            <w:r w:rsidRPr="000B59BA">
              <w:rPr>
                <w:rFonts w:eastAsia="Times New Roman" w:cstheme="minorHAnsi"/>
                <w:b/>
                <w:bCs/>
                <w:color w:val="000000"/>
                <w:sz w:val="20"/>
                <w:szCs w:val="20"/>
                <w:lang w:val="en-GB" w:eastAsia="en-GB"/>
              </w:rPr>
              <w:t>CƏMİ</w:t>
            </w:r>
          </w:p>
        </w:tc>
        <w:tc>
          <w:tcPr>
            <w:tcW w:w="1317" w:type="pct"/>
            <w:noWrap/>
            <w:hideMark/>
          </w:tcPr>
          <w:p w14:paraId="3F48412F" w14:textId="77777777" w:rsidR="0049716B" w:rsidRPr="000B59BA" w:rsidRDefault="0049716B" w:rsidP="0049716B">
            <w:pPr>
              <w:spacing w:before="0" w:after="0" w:line="240" w:lineRule="auto"/>
              <w:jc w:val="center"/>
              <w:rPr>
                <w:rFonts w:eastAsia="Times New Roman" w:cstheme="minorHAnsi"/>
                <w:b/>
                <w:bCs/>
                <w:color w:val="000000"/>
                <w:sz w:val="20"/>
                <w:szCs w:val="20"/>
                <w:lang w:val="en-GB" w:eastAsia="en-GB"/>
              </w:rPr>
            </w:pPr>
            <w:r w:rsidRPr="000B59BA">
              <w:rPr>
                <w:rFonts w:eastAsia="Times New Roman" w:cstheme="minorHAnsi"/>
                <w:b/>
                <w:bCs/>
                <w:color w:val="000000"/>
                <w:sz w:val="20"/>
                <w:szCs w:val="20"/>
                <w:lang w:val="en-GB" w:eastAsia="en-GB"/>
              </w:rPr>
              <w:t>274</w:t>
            </w:r>
          </w:p>
        </w:tc>
        <w:tc>
          <w:tcPr>
            <w:tcW w:w="1647" w:type="pct"/>
            <w:noWrap/>
            <w:hideMark/>
          </w:tcPr>
          <w:p w14:paraId="51F9885B" w14:textId="77777777" w:rsidR="0049716B" w:rsidRPr="000B59BA" w:rsidRDefault="0049716B" w:rsidP="0049716B">
            <w:pPr>
              <w:spacing w:before="0" w:after="0" w:line="240" w:lineRule="auto"/>
              <w:jc w:val="center"/>
              <w:rPr>
                <w:rFonts w:eastAsia="Times New Roman" w:cstheme="minorHAnsi"/>
                <w:b/>
                <w:bCs/>
                <w:color w:val="000000"/>
                <w:sz w:val="20"/>
                <w:szCs w:val="20"/>
                <w:lang w:val="en-GB" w:eastAsia="en-GB"/>
              </w:rPr>
            </w:pPr>
            <w:r w:rsidRPr="000B59BA">
              <w:rPr>
                <w:rFonts w:eastAsia="Times New Roman" w:cstheme="minorHAnsi"/>
                <w:b/>
                <w:bCs/>
                <w:color w:val="000000"/>
                <w:sz w:val="20"/>
                <w:szCs w:val="20"/>
                <w:lang w:val="en-GB" w:eastAsia="en-GB"/>
              </w:rPr>
              <w:t>63</w:t>
            </w:r>
          </w:p>
        </w:tc>
        <w:tc>
          <w:tcPr>
            <w:tcW w:w="503" w:type="pct"/>
            <w:noWrap/>
            <w:hideMark/>
          </w:tcPr>
          <w:p w14:paraId="6CF0F48E" w14:textId="77777777" w:rsidR="0049716B" w:rsidRPr="000B59BA" w:rsidRDefault="0049716B" w:rsidP="0049716B">
            <w:pPr>
              <w:spacing w:before="0" w:after="0" w:line="240" w:lineRule="auto"/>
              <w:jc w:val="center"/>
              <w:rPr>
                <w:rFonts w:eastAsia="Times New Roman" w:cstheme="minorHAnsi"/>
                <w:b/>
                <w:bCs/>
                <w:color w:val="000000"/>
                <w:sz w:val="20"/>
                <w:szCs w:val="20"/>
                <w:lang w:val="en-GB" w:eastAsia="en-GB"/>
              </w:rPr>
            </w:pPr>
            <w:r w:rsidRPr="000B59BA">
              <w:rPr>
                <w:rFonts w:eastAsia="Times New Roman" w:cstheme="minorHAnsi"/>
                <w:b/>
                <w:bCs/>
                <w:color w:val="000000"/>
                <w:sz w:val="20"/>
                <w:szCs w:val="20"/>
                <w:lang w:val="en-GB" w:eastAsia="en-GB"/>
              </w:rPr>
              <w:t>337</w:t>
            </w:r>
          </w:p>
        </w:tc>
      </w:tr>
    </w:tbl>
    <w:p w14:paraId="050C86B0" w14:textId="6BD74F4F" w:rsidR="0049716B" w:rsidRPr="000B59BA" w:rsidRDefault="00B563BA" w:rsidP="0049716B">
      <w:pPr>
        <w:spacing w:before="0" w:after="160" w:line="259" w:lineRule="auto"/>
        <w:rPr>
          <w:rFonts w:cstheme="minorHAnsi"/>
          <w:i/>
          <w:iCs/>
          <w:color w:val="000000" w:themeColor="text1"/>
          <w:lang w:val="en-GB"/>
        </w:rPr>
      </w:pPr>
      <w:r w:rsidRPr="000B59BA">
        <w:rPr>
          <w:rFonts w:cstheme="minorHAnsi"/>
          <w:i/>
          <w:iCs/>
          <w:color w:val="000000" w:themeColor="text1"/>
          <w:lang w:val="en-GB"/>
        </w:rPr>
        <w:t>* xərclərin qiymətləndirilməsinə və Layihənin I Mərhələsinin LİP-nə daxil olmayan</w:t>
      </w:r>
    </w:p>
    <w:p w14:paraId="4C97BE6A" w14:textId="3AAD94C7" w:rsidR="0049716B" w:rsidRPr="000B59BA" w:rsidRDefault="009F6F67" w:rsidP="0049716B">
      <w:pPr>
        <w:rPr>
          <w:rFonts w:cstheme="minorHAnsi"/>
          <w:lang w:val="en-GB"/>
        </w:rPr>
      </w:pPr>
      <w:r w:rsidRPr="000B59BA">
        <w:rPr>
          <w:rFonts w:cstheme="minorHAnsi"/>
          <w:lang w:val="en-GB"/>
        </w:rPr>
        <w:t xml:space="preserve">Gəncə şəhəri üçün, köhnə hissə istisna olmaqla, təkrar emal başladığı zaman qarışıq tullantılar üçün artıq alınmış olan </w:t>
      </w:r>
      <w:r w:rsidR="00F23F19" w:rsidRPr="000B59BA">
        <w:rPr>
          <w:rFonts w:cstheme="minorHAnsi"/>
          <w:lang w:val="en-GB"/>
        </w:rPr>
        <w:t>tullantı</w:t>
      </w:r>
      <w:r w:rsidRPr="000B59BA">
        <w:rPr>
          <w:rFonts w:cstheme="minorHAnsi"/>
          <w:lang w:val="en-GB"/>
        </w:rPr>
        <w:t xml:space="preserve"> qutularının artıq qalan hissəsi tədricən köhnə qutuları əvəz etmək üçün istifadə ediləcəkdir</w:t>
      </w:r>
      <w:r w:rsidR="0049716B" w:rsidRPr="000B59BA">
        <w:rPr>
          <w:rFonts w:cstheme="minorHAnsi"/>
          <w:lang w:val="en-GB"/>
        </w:rPr>
        <w:t xml:space="preserve">. </w:t>
      </w:r>
    </w:p>
    <w:p w14:paraId="7470D65A" w14:textId="225C1CBB" w:rsidR="0049716B" w:rsidRPr="000B59BA" w:rsidRDefault="009F6F67" w:rsidP="0049716B">
      <w:pPr>
        <w:rPr>
          <w:rFonts w:cstheme="minorHAnsi"/>
          <w:lang w:val="en-GB"/>
        </w:rPr>
      </w:pPr>
      <w:r w:rsidRPr="000B59BA">
        <w:rPr>
          <w:rFonts w:cstheme="minorHAnsi"/>
          <w:lang w:val="en-GB"/>
        </w:rPr>
        <w:t>Alınan bütün yeni qutuların sensorlarla təchiz olunması təklif olunur (bax. Fəsil 3.1.3)</w:t>
      </w:r>
      <w:r w:rsidR="0049716B" w:rsidRPr="000B59BA">
        <w:rPr>
          <w:rFonts w:cstheme="minorHAnsi"/>
          <w:lang w:val="en-GB"/>
        </w:rPr>
        <w:t>.</w:t>
      </w:r>
    </w:p>
    <w:p w14:paraId="27DC1F7A" w14:textId="73851B93" w:rsidR="0049716B" w:rsidRPr="000B59BA" w:rsidRDefault="005B4F73" w:rsidP="0049716B">
      <w:pPr>
        <w:rPr>
          <w:rFonts w:cstheme="minorHAnsi"/>
          <w:lang w:val="en-GB"/>
        </w:rPr>
      </w:pPr>
      <w:r w:rsidRPr="000B59BA">
        <w:rPr>
          <w:rFonts w:cstheme="minorHAnsi"/>
          <w:lang w:val="en-GB"/>
        </w:rPr>
        <w:t>Son olaraq, istilik məqsədləri üçün əsasən odun və ya kömürdən istifadə olunan və bununla da isti küllərin tullantı qutularına atılması riski olan ərazilərə qoyulacaq 1,1 m</w:t>
      </w:r>
      <w:r w:rsidR="00330BA5" w:rsidRPr="000B59BA">
        <w:rPr>
          <w:rFonts w:cstheme="minorHAnsi"/>
          <w:lang w:val="en-GB"/>
        </w:rPr>
        <w:t>³</w:t>
      </w:r>
      <w:r w:rsidRPr="000B59BA">
        <w:rPr>
          <w:rFonts w:cstheme="minorHAnsi"/>
          <w:lang w:val="en-GB"/>
        </w:rPr>
        <w:t xml:space="preserve"> həcmli </w:t>
      </w:r>
      <w:r w:rsidR="00F23F19" w:rsidRPr="000B59BA">
        <w:rPr>
          <w:rFonts w:cstheme="minorHAnsi"/>
          <w:lang w:val="en-GB"/>
        </w:rPr>
        <w:t>tullantı</w:t>
      </w:r>
      <w:r w:rsidRPr="000B59BA">
        <w:rPr>
          <w:rFonts w:cstheme="minorHAnsi"/>
          <w:lang w:val="en-GB"/>
        </w:rPr>
        <w:t xml:space="preserve"> qutularının 50% -nin plastik, 50% -nin metal olması təklif olunur.</w:t>
      </w:r>
      <w:r w:rsidR="0049716B" w:rsidRPr="000B59BA">
        <w:rPr>
          <w:rFonts w:cstheme="minorHAnsi"/>
          <w:lang w:val="en-GB"/>
        </w:rPr>
        <w:t xml:space="preserve"> </w:t>
      </w:r>
      <w:r w:rsidR="008519AD" w:rsidRPr="000B59BA">
        <w:rPr>
          <w:rFonts w:cstheme="minorHAnsi"/>
          <w:lang w:val="en-GB"/>
        </w:rPr>
        <w:t xml:space="preserve">Bununla yanaşı, bu cür tullantIların atılmasının qarşısını almaq üçün maarifləndirmə fəaliyyətlərinə vətəndaşların </w:t>
      </w:r>
      <w:r w:rsidR="002A28BC" w:rsidRPr="000B59BA">
        <w:rPr>
          <w:rFonts w:cstheme="minorHAnsi"/>
          <w:lang w:val="en-GB"/>
        </w:rPr>
        <w:t>qabaqcıl</w:t>
      </w:r>
      <w:r w:rsidR="008519AD" w:rsidRPr="000B59BA">
        <w:rPr>
          <w:rFonts w:cstheme="minorHAnsi"/>
          <w:lang w:val="en-GB"/>
        </w:rPr>
        <w:t xml:space="preserve"> tullantı atma təcrübələrinin daxil edilməsi tövsiyə olunur</w:t>
      </w:r>
      <w:r w:rsidR="0049716B" w:rsidRPr="000B59BA">
        <w:rPr>
          <w:rFonts w:cstheme="minorHAnsi"/>
          <w:lang w:val="en-GB"/>
        </w:rPr>
        <w:t>.</w:t>
      </w:r>
    </w:p>
    <w:p w14:paraId="42B04AA3" w14:textId="433139E8" w:rsidR="0049716B" w:rsidRPr="000B59BA" w:rsidRDefault="008519AD" w:rsidP="0049716B">
      <w:pPr>
        <w:pStyle w:val="Caption"/>
        <w:rPr>
          <w:rFonts w:asciiTheme="minorHAnsi" w:hAnsiTheme="minorHAnsi" w:cstheme="minorHAnsi"/>
        </w:rPr>
      </w:pPr>
      <w:bookmarkStart w:id="12" w:name="_Toc59617446"/>
      <w:bookmarkStart w:id="13" w:name="_Toc63422284"/>
      <w:r w:rsidRPr="000B59BA">
        <w:rPr>
          <w:rFonts w:asciiTheme="minorHAnsi" w:hAnsiTheme="minorHAnsi" w:cstheme="minorHAnsi"/>
        </w:rPr>
        <w:t>Cədvəl</w:t>
      </w:r>
      <w:r w:rsidR="0049716B" w:rsidRPr="000B59BA">
        <w:rPr>
          <w:rFonts w:asciiTheme="minorHAnsi" w:hAnsiTheme="minorHAnsi" w:cstheme="minorHAnsi"/>
        </w:rPr>
        <w:t xml:space="preserve"> </w:t>
      </w:r>
      <w:r w:rsidR="000B59BA" w:rsidRPr="000B59BA">
        <w:rPr>
          <w:rFonts w:asciiTheme="minorHAnsi" w:hAnsiTheme="minorHAnsi" w:cstheme="minorHAnsi"/>
        </w:rPr>
        <w:fldChar w:fldCharType="begin"/>
      </w:r>
      <w:r w:rsidR="000B59BA" w:rsidRPr="000B59BA">
        <w:rPr>
          <w:rFonts w:asciiTheme="minorHAnsi" w:hAnsiTheme="minorHAnsi" w:cstheme="minorHAnsi"/>
        </w:rPr>
        <w:instrText xml:space="preserve"> SEQ Table \* ARABIC </w:instrText>
      </w:r>
      <w:r w:rsidR="000B59BA" w:rsidRPr="000B59BA">
        <w:rPr>
          <w:rFonts w:asciiTheme="minorHAnsi" w:hAnsiTheme="minorHAnsi" w:cstheme="minorHAnsi"/>
        </w:rPr>
        <w:fldChar w:fldCharType="separate"/>
      </w:r>
      <w:r w:rsidR="0049716B" w:rsidRPr="000B59BA">
        <w:rPr>
          <w:rFonts w:asciiTheme="minorHAnsi" w:hAnsiTheme="minorHAnsi" w:cstheme="minorHAnsi"/>
          <w:noProof/>
        </w:rPr>
        <w:t>3</w:t>
      </w:r>
      <w:r w:rsidR="000B59BA" w:rsidRPr="000B59BA">
        <w:rPr>
          <w:rFonts w:asciiTheme="minorHAnsi" w:hAnsiTheme="minorHAnsi" w:cstheme="minorHAnsi"/>
          <w:noProof/>
        </w:rPr>
        <w:fldChar w:fldCharType="end"/>
      </w:r>
      <w:r w:rsidR="0049716B" w:rsidRPr="000B59BA">
        <w:rPr>
          <w:rFonts w:asciiTheme="minorHAnsi" w:hAnsiTheme="minorHAnsi" w:cstheme="minorHAnsi"/>
        </w:rPr>
        <w:t xml:space="preserve">: </w:t>
      </w:r>
      <w:bookmarkEnd w:id="12"/>
      <w:bookmarkEnd w:id="13"/>
      <w:r w:rsidRPr="000B59BA">
        <w:rPr>
          <w:rFonts w:asciiTheme="minorHAnsi" w:hAnsiTheme="minorHAnsi" w:cstheme="minorHAnsi"/>
        </w:rPr>
        <w:t>Köhnə hissə istisna olmaqla, Gəncə şəhə</w:t>
      </w:r>
      <w:r w:rsidR="002D64C3" w:rsidRPr="000B59BA">
        <w:rPr>
          <w:rFonts w:asciiTheme="minorHAnsi" w:hAnsiTheme="minorHAnsi" w:cstheme="minorHAnsi"/>
        </w:rPr>
        <w:t>ri üçün lazım</w:t>
      </w:r>
      <w:r w:rsidR="002D64C3" w:rsidRPr="000B59BA">
        <w:rPr>
          <w:rFonts w:asciiTheme="minorHAnsi" w:hAnsiTheme="minorHAnsi" w:cstheme="minorHAnsi"/>
          <w:lang w:val="az-Latn-AZ"/>
        </w:rPr>
        <w:t>i</w:t>
      </w:r>
      <w:r w:rsidRPr="000B59BA">
        <w:rPr>
          <w:rFonts w:asciiTheme="minorHAnsi" w:hAnsiTheme="minorHAnsi" w:cstheme="minorHAnsi"/>
        </w:rPr>
        <w:t xml:space="preserve"> </w:t>
      </w:r>
      <w:r w:rsidR="00F23F19" w:rsidRPr="000B59BA">
        <w:rPr>
          <w:rFonts w:asciiTheme="minorHAnsi" w:hAnsiTheme="minorHAnsi" w:cstheme="minorHAnsi"/>
        </w:rPr>
        <w:t>tullantı</w:t>
      </w:r>
      <w:r w:rsidRPr="000B59BA">
        <w:rPr>
          <w:rFonts w:asciiTheme="minorHAnsi" w:hAnsiTheme="minorHAnsi" w:cstheme="minorHAnsi"/>
        </w:rPr>
        <w:t xml:space="preserve"> qutuları</w:t>
      </w:r>
    </w:p>
    <w:tbl>
      <w:tblPr>
        <w:tblW w:w="5000" w:type="pct"/>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802"/>
        <w:gridCol w:w="2126"/>
        <w:gridCol w:w="3120"/>
        <w:gridCol w:w="898"/>
      </w:tblGrid>
      <w:tr w:rsidR="0049716B" w:rsidRPr="000B59BA" w14:paraId="34911A41" w14:textId="77777777" w:rsidTr="008519AD">
        <w:trPr>
          <w:trHeight w:val="302"/>
        </w:trPr>
        <w:tc>
          <w:tcPr>
            <w:tcW w:w="1566" w:type="pct"/>
            <w:shd w:val="clear" w:color="auto" w:fill="447294"/>
            <w:vAlign w:val="bottom"/>
            <w:hideMark/>
          </w:tcPr>
          <w:p w14:paraId="002C155A" w14:textId="2C11037F" w:rsidR="0049716B" w:rsidRPr="000B59BA" w:rsidRDefault="00F23F19" w:rsidP="0049716B">
            <w:pPr>
              <w:spacing w:before="0" w:after="0" w:line="240" w:lineRule="auto"/>
              <w:jc w:val="center"/>
              <w:rPr>
                <w:rFonts w:eastAsia="Times New Roman" w:cstheme="minorHAnsi"/>
                <w:b/>
                <w:bCs/>
                <w:color w:val="FFFFFF" w:themeColor="background1"/>
                <w:sz w:val="20"/>
                <w:szCs w:val="20"/>
                <w:lang w:val="en-GB" w:eastAsia="en-GB"/>
              </w:rPr>
            </w:pPr>
            <w:r w:rsidRPr="000B59BA">
              <w:rPr>
                <w:rFonts w:eastAsia="Times New Roman" w:cstheme="minorHAnsi"/>
                <w:b/>
                <w:bCs/>
                <w:color w:val="FFFFFF" w:themeColor="background1"/>
                <w:sz w:val="20"/>
                <w:szCs w:val="20"/>
                <w:lang w:val="en-GB" w:eastAsia="en-GB"/>
              </w:rPr>
              <w:t>Tullantı</w:t>
            </w:r>
            <w:r w:rsidR="008519AD" w:rsidRPr="000B59BA">
              <w:rPr>
                <w:rFonts w:eastAsia="Times New Roman" w:cstheme="minorHAnsi"/>
                <w:b/>
                <w:bCs/>
                <w:color w:val="FFFFFF" w:themeColor="background1"/>
                <w:sz w:val="20"/>
                <w:szCs w:val="20"/>
                <w:lang w:val="en-GB" w:eastAsia="en-GB"/>
              </w:rPr>
              <w:t xml:space="preserve"> qutusunun həcmi </w:t>
            </w:r>
            <w:r w:rsidR="0049716B" w:rsidRPr="000B59BA">
              <w:rPr>
                <w:rFonts w:eastAsia="Times New Roman" w:cstheme="minorHAnsi"/>
                <w:b/>
                <w:bCs/>
                <w:color w:val="FFFFFF" w:themeColor="background1"/>
                <w:sz w:val="20"/>
                <w:szCs w:val="20"/>
                <w:lang w:val="en-GB" w:eastAsia="en-GB"/>
              </w:rPr>
              <w:t>(m</w:t>
            </w:r>
            <w:r w:rsidR="00330BA5" w:rsidRPr="000B59BA">
              <w:rPr>
                <w:rFonts w:eastAsia="Times New Roman" w:cstheme="minorHAnsi"/>
                <w:b/>
                <w:bCs/>
                <w:color w:val="FFFFFF" w:themeColor="background1"/>
                <w:sz w:val="20"/>
                <w:szCs w:val="20"/>
                <w:lang w:val="en-GB" w:eastAsia="en-GB"/>
              </w:rPr>
              <w:t>³</w:t>
            </w:r>
            <w:r w:rsidR="0049716B" w:rsidRPr="000B59BA">
              <w:rPr>
                <w:rFonts w:eastAsia="Times New Roman" w:cstheme="minorHAnsi"/>
                <w:b/>
                <w:bCs/>
                <w:color w:val="FFFFFF" w:themeColor="background1"/>
                <w:sz w:val="20"/>
                <w:szCs w:val="20"/>
                <w:lang w:val="en-GB" w:eastAsia="en-GB"/>
              </w:rPr>
              <w:t>)</w:t>
            </w:r>
          </w:p>
        </w:tc>
        <w:tc>
          <w:tcPr>
            <w:tcW w:w="1188" w:type="pct"/>
            <w:shd w:val="clear" w:color="auto" w:fill="447294"/>
            <w:noWrap/>
            <w:vAlign w:val="bottom"/>
            <w:hideMark/>
          </w:tcPr>
          <w:p w14:paraId="363BD1C5" w14:textId="6C0AB301" w:rsidR="0049716B" w:rsidRPr="000B59BA" w:rsidRDefault="008519AD" w:rsidP="0049716B">
            <w:pPr>
              <w:spacing w:before="0" w:after="0" w:line="240" w:lineRule="auto"/>
              <w:jc w:val="center"/>
              <w:rPr>
                <w:rFonts w:eastAsia="Times New Roman" w:cstheme="minorHAnsi"/>
                <w:b/>
                <w:bCs/>
                <w:color w:val="FFFFFF" w:themeColor="background1"/>
                <w:sz w:val="20"/>
                <w:szCs w:val="20"/>
                <w:lang w:val="en-GB" w:eastAsia="en-GB"/>
              </w:rPr>
            </w:pPr>
            <w:r w:rsidRPr="000B59BA">
              <w:rPr>
                <w:rFonts w:eastAsia="Times New Roman" w:cstheme="minorHAnsi"/>
                <w:b/>
                <w:bCs/>
                <w:color w:val="FFFFFF" w:themeColor="background1"/>
                <w:sz w:val="20"/>
                <w:szCs w:val="20"/>
                <w:lang w:val="en-GB" w:eastAsia="en-GB"/>
              </w:rPr>
              <w:t>Qarışıq tullantılar üçün</w:t>
            </w:r>
          </w:p>
        </w:tc>
        <w:tc>
          <w:tcPr>
            <w:tcW w:w="1744" w:type="pct"/>
            <w:shd w:val="clear" w:color="auto" w:fill="447294"/>
            <w:vAlign w:val="bottom"/>
            <w:hideMark/>
          </w:tcPr>
          <w:p w14:paraId="2FEB55A0" w14:textId="40176BF2" w:rsidR="0049716B" w:rsidRPr="000B59BA" w:rsidRDefault="008519AD" w:rsidP="0049716B">
            <w:pPr>
              <w:spacing w:before="0" w:after="0" w:line="240" w:lineRule="auto"/>
              <w:jc w:val="center"/>
              <w:rPr>
                <w:rFonts w:eastAsia="Times New Roman" w:cstheme="minorHAnsi"/>
                <w:b/>
                <w:bCs/>
                <w:color w:val="FFFFFF" w:themeColor="background1"/>
                <w:sz w:val="20"/>
                <w:szCs w:val="20"/>
                <w:lang w:val="en-GB" w:eastAsia="en-GB"/>
              </w:rPr>
            </w:pPr>
            <w:r w:rsidRPr="000B59BA">
              <w:rPr>
                <w:rFonts w:eastAsia="Times New Roman" w:cstheme="minorHAnsi"/>
                <w:b/>
                <w:bCs/>
                <w:color w:val="FFFFFF" w:themeColor="background1"/>
                <w:sz w:val="20"/>
                <w:szCs w:val="20"/>
                <w:lang w:val="en-GB" w:eastAsia="en-GB"/>
              </w:rPr>
              <w:t xml:space="preserve">Təkrar emal edilə bilənlər üçün </w:t>
            </w:r>
            <w:r w:rsidR="0049716B" w:rsidRPr="000B59BA">
              <w:rPr>
                <w:rFonts w:eastAsia="Times New Roman" w:cstheme="minorHAnsi"/>
                <w:b/>
                <w:bCs/>
                <w:color w:val="FFFFFF" w:themeColor="background1"/>
                <w:sz w:val="20"/>
                <w:szCs w:val="20"/>
                <w:lang w:val="en-GB" w:eastAsia="en-GB"/>
              </w:rPr>
              <w:t>*</w:t>
            </w:r>
          </w:p>
        </w:tc>
        <w:tc>
          <w:tcPr>
            <w:tcW w:w="502" w:type="pct"/>
            <w:shd w:val="clear" w:color="auto" w:fill="447294"/>
            <w:noWrap/>
            <w:vAlign w:val="bottom"/>
            <w:hideMark/>
          </w:tcPr>
          <w:p w14:paraId="7240A1EE" w14:textId="4E52C583" w:rsidR="0049716B" w:rsidRPr="000B59BA" w:rsidRDefault="008519AD" w:rsidP="0049716B">
            <w:pPr>
              <w:spacing w:before="0" w:after="0" w:line="240" w:lineRule="auto"/>
              <w:jc w:val="center"/>
              <w:rPr>
                <w:rFonts w:eastAsia="Times New Roman" w:cstheme="minorHAnsi"/>
                <w:b/>
                <w:bCs/>
                <w:color w:val="FFFFFF" w:themeColor="background1"/>
                <w:sz w:val="20"/>
                <w:szCs w:val="20"/>
                <w:lang w:val="en-GB" w:eastAsia="en-GB"/>
              </w:rPr>
            </w:pPr>
            <w:r w:rsidRPr="000B59BA">
              <w:rPr>
                <w:rFonts w:eastAsia="Times New Roman" w:cstheme="minorHAnsi"/>
                <w:b/>
                <w:bCs/>
                <w:color w:val="FFFFFF" w:themeColor="background1"/>
                <w:sz w:val="20"/>
                <w:szCs w:val="20"/>
                <w:lang w:val="en-GB" w:eastAsia="en-GB"/>
              </w:rPr>
              <w:t>Cəmi</w:t>
            </w:r>
          </w:p>
        </w:tc>
      </w:tr>
      <w:tr w:rsidR="0049716B" w:rsidRPr="000B59BA" w14:paraId="20E9BD23" w14:textId="77777777" w:rsidTr="008519AD">
        <w:trPr>
          <w:trHeight w:val="405"/>
        </w:trPr>
        <w:tc>
          <w:tcPr>
            <w:tcW w:w="1566" w:type="pct"/>
            <w:shd w:val="clear" w:color="auto" w:fill="auto"/>
            <w:vAlign w:val="bottom"/>
            <w:hideMark/>
          </w:tcPr>
          <w:p w14:paraId="3DA8ED94"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r w:rsidRPr="000B59BA">
              <w:rPr>
                <w:rFonts w:eastAsia="Times New Roman" w:cstheme="minorHAnsi"/>
                <w:color w:val="000000"/>
                <w:sz w:val="20"/>
                <w:szCs w:val="20"/>
                <w:lang w:val="en-GB" w:eastAsia="en-GB"/>
              </w:rPr>
              <w:t>1.1</w:t>
            </w:r>
          </w:p>
        </w:tc>
        <w:tc>
          <w:tcPr>
            <w:tcW w:w="1188" w:type="pct"/>
            <w:shd w:val="clear" w:color="auto" w:fill="auto"/>
            <w:noWrap/>
            <w:vAlign w:val="bottom"/>
            <w:hideMark/>
          </w:tcPr>
          <w:p w14:paraId="14AF28ED"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r w:rsidRPr="000B59BA">
              <w:rPr>
                <w:rFonts w:eastAsia="Times New Roman" w:cstheme="minorHAnsi"/>
                <w:color w:val="000000"/>
                <w:sz w:val="20"/>
                <w:szCs w:val="20"/>
                <w:lang w:val="en-GB" w:eastAsia="en-GB"/>
              </w:rPr>
              <w:t>454</w:t>
            </w:r>
          </w:p>
        </w:tc>
        <w:tc>
          <w:tcPr>
            <w:tcW w:w="1744" w:type="pct"/>
            <w:shd w:val="clear" w:color="auto" w:fill="auto"/>
            <w:noWrap/>
            <w:vAlign w:val="bottom"/>
            <w:hideMark/>
          </w:tcPr>
          <w:p w14:paraId="1EC1BDA1"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r w:rsidRPr="000B59BA">
              <w:rPr>
                <w:rFonts w:eastAsia="Times New Roman" w:cstheme="minorHAnsi"/>
                <w:color w:val="000000"/>
                <w:sz w:val="20"/>
                <w:szCs w:val="20"/>
                <w:lang w:val="en-GB" w:eastAsia="en-GB"/>
              </w:rPr>
              <w:t>117</w:t>
            </w:r>
          </w:p>
        </w:tc>
        <w:tc>
          <w:tcPr>
            <w:tcW w:w="502" w:type="pct"/>
            <w:shd w:val="clear" w:color="auto" w:fill="auto"/>
            <w:noWrap/>
            <w:vAlign w:val="bottom"/>
            <w:hideMark/>
          </w:tcPr>
          <w:p w14:paraId="09947F71" w14:textId="77777777" w:rsidR="0049716B" w:rsidRPr="000B59BA" w:rsidRDefault="0049716B" w:rsidP="0049716B">
            <w:pPr>
              <w:spacing w:before="0" w:after="0" w:line="240" w:lineRule="auto"/>
              <w:jc w:val="center"/>
              <w:rPr>
                <w:rFonts w:eastAsia="Times New Roman" w:cstheme="minorHAnsi"/>
                <w:b/>
                <w:bCs/>
                <w:color w:val="000000"/>
                <w:sz w:val="20"/>
                <w:szCs w:val="20"/>
                <w:lang w:val="en-GB" w:eastAsia="en-GB"/>
              </w:rPr>
            </w:pPr>
            <w:r w:rsidRPr="000B59BA">
              <w:rPr>
                <w:rFonts w:eastAsia="Times New Roman" w:cstheme="minorHAnsi"/>
                <w:b/>
                <w:bCs/>
                <w:color w:val="000000"/>
                <w:sz w:val="20"/>
                <w:szCs w:val="20"/>
                <w:lang w:val="en-GB" w:eastAsia="en-GB"/>
              </w:rPr>
              <w:t>571</w:t>
            </w:r>
          </w:p>
        </w:tc>
      </w:tr>
      <w:tr w:rsidR="0049716B" w:rsidRPr="000B59BA" w14:paraId="5EDBB176" w14:textId="77777777" w:rsidTr="008519AD">
        <w:trPr>
          <w:trHeight w:val="405"/>
        </w:trPr>
        <w:tc>
          <w:tcPr>
            <w:tcW w:w="1566" w:type="pct"/>
            <w:shd w:val="clear" w:color="auto" w:fill="auto"/>
            <w:vAlign w:val="bottom"/>
            <w:hideMark/>
          </w:tcPr>
          <w:p w14:paraId="4209AC33"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r w:rsidRPr="000B59BA">
              <w:rPr>
                <w:rFonts w:eastAsia="Times New Roman" w:cstheme="minorHAnsi"/>
                <w:color w:val="000000"/>
                <w:sz w:val="20"/>
                <w:szCs w:val="20"/>
                <w:lang w:val="en-GB" w:eastAsia="en-GB"/>
              </w:rPr>
              <w:t>0.77</w:t>
            </w:r>
          </w:p>
        </w:tc>
        <w:tc>
          <w:tcPr>
            <w:tcW w:w="1188" w:type="pct"/>
            <w:shd w:val="clear" w:color="auto" w:fill="auto"/>
            <w:noWrap/>
            <w:vAlign w:val="bottom"/>
            <w:hideMark/>
          </w:tcPr>
          <w:p w14:paraId="081FFB1F"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r w:rsidRPr="000B59BA">
              <w:rPr>
                <w:rFonts w:eastAsia="Times New Roman" w:cstheme="minorHAnsi"/>
                <w:color w:val="000000"/>
                <w:sz w:val="20"/>
                <w:szCs w:val="20"/>
                <w:lang w:val="en-GB" w:eastAsia="en-GB"/>
              </w:rPr>
              <w:t>487</w:t>
            </w:r>
          </w:p>
        </w:tc>
        <w:tc>
          <w:tcPr>
            <w:tcW w:w="1744" w:type="pct"/>
            <w:shd w:val="clear" w:color="auto" w:fill="auto"/>
            <w:noWrap/>
            <w:vAlign w:val="bottom"/>
            <w:hideMark/>
          </w:tcPr>
          <w:p w14:paraId="4DF17887"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r w:rsidRPr="000B59BA">
              <w:rPr>
                <w:rFonts w:eastAsia="Times New Roman" w:cstheme="minorHAnsi"/>
                <w:color w:val="000000"/>
                <w:sz w:val="20"/>
                <w:szCs w:val="20"/>
                <w:lang w:val="en-GB" w:eastAsia="en-GB"/>
              </w:rPr>
              <w:t>124</w:t>
            </w:r>
          </w:p>
        </w:tc>
        <w:tc>
          <w:tcPr>
            <w:tcW w:w="502" w:type="pct"/>
            <w:shd w:val="clear" w:color="auto" w:fill="auto"/>
            <w:noWrap/>
            <w:vAlign w:val="bottom"/>
            <w:hideMark/>
          </w:tcPr>
          <w:p w14:paraId="43A9A996" w14:textId="77777777" w:rsidR="0049716B" w:rsidRPr="000B59BA" w:rsidRDefault="0049716B" w:rsidP="0049716B">
            <w:pPr>
              <w:spacing w:before="0" w:after="0" w:line="240" w:lineRule="auto"/>
              <w:jc w:val="center"/>
              <w:rPr>
                <w:rFonts w:eastAsia="Times New Roman" w:cstheme="minorHAnsi"/>
                <w:b/>
                <w:bCs/>
                <w:color w:val="000000"/>
                <w:sz w:val="20"/>
                <w:szCs w:val="20"/>
                <w:lang w:val="en-GB" w:eastAsia="en-GB"/>
              </w:rPr>
            </w:pPr>
            <w:r w:rsidRPr="000B59BA">
              <w:rPr>
                <w:rFonts w:eastAsia="Times New Roman" w:cstheme="minorHAnsi"/>
                <w:b/>
                <w:bCs/>
                <w:color w:val="000000"/>
                <w:sz w:val="20"/>
                <w:szCs w:val="20"/>
                <w:lang w:val="en-GB" w:eastAsia="en-GB"/>
              </w:rPr>
              <w:t>611</w:t>
            </w:r>
          </w:p>
        </w:tc>
      </w:tr>
      <w:tr w:rsidR="0049716B" w:rsidRPr="000B59BA" w14:paraId="65B58385" w14:textId="77777777" w:rsidTr="008519AD">
        <w:trPr>
          <w:trHeight w:val="405"/>
        </w:trPr>
        <w:tc>
          <w:tcPr>
            <w:tcW w:w="1566" w:type="pct"/>
            <w:shd w:val="clear" w:color="auto" w:fill="auto"/>
            <w:vAlign w:val="bottom"/>
            <w:hideMark/>
          </w:tcPr>
          <w:p w14:paraId="2D33F122"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r w:rsidRPr="000B59BA">
              <w:rPr>
                <w:rFonts w:eastAsia="Times New Roman" w:cstheme="minorHAnsi"/>
                <w:color w:val="000000"/>
                <w:sz w:val="20"/>
                <w:szCs w:val="20"/>
                <w:lang w:val="en-GB" w:eastAsia="en-GB"/>
              </w:rPr>
              <w:t>0.66</w:t>
            </w:r>
          </w:p>
        </w:tc>
        <w:tc>
          <w:tcPr>
            <w:tcW w:w="1188" w:type="pct"/>
            <w:shd w:val="clear" w:color="auto" w:fill="auto"/>
            <w:noWrap/>
            <w:vAlign w:val="bottom"/>
            <w:hideMark/>
          </w:tcPr>
          <w:p w14:paraId="3CB66318"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r w:rsidRPr="000B59BA">
              <w:rPr>
                <w:rFonts w:eastAsia="Times New Roman" w:cstheme="minorHAnsi"/>
                <w:color w:val="000000"/>
                <w:sz w:val="20"/>
                <w:szCs w:val="20"/>
                <w:lang w:val="en-GB" w:eastAsia="en-GB"/>
              </w:rPr>
              <w:t>378</w:t>
            </w:r>
          </w:p>
        </w:tc>
        <w:tc>
          <w:tcPr>
            <w:tcW w:w="1744" w:type="pct"/>
            <w:shd w:val="clear" w:color="auto" w:fill="auto"/>
            <w:noWrap/>
            <w:vAlign w:val="bottom"/>
            <w:hideMark/>
          </w:tcPr>
          <w:p w14:paraId="3C045CF8"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r w:rsidRPr="000B59BA">
              <w:rPr>
                <w:rFonts w:eastAsia="Times New Roman" w:cstheme="minorHAnsi"/>
                <w:color w:val="000000"/>
                <w:sz w:val="20"/>
                <w:szCs w:val="20"/>
                <w:lang w:val="en-GB" w:eastAsia="en-GB"/>
              </w:rPr>
              <w:t>97</w:t>
            </w:r>
          </w:p>
        </w:tc>
        <w:tc>
          <w:tcPr>
            <w:tcW w:w="502" w:type="pct"/>
            <w:shd w:val="clear" w:color="auto" w:fill="auto"/>
            <w:noWrap/>
            <w:vAlign w:val="bottom"/>
            <w:hideMark/>
          </w:tcPr>
          <w:p w14:paraId="0E6F7A5A" w14:textId="77777777" w:rsidR="0049716B" w:rsidRPr="000B59BA" w:rsidRDefault="0049716B" w:rsidP="0049716B">
            <w:pPr>
              <w:spacing w:before="0" w:after="0" w:line="240" w:lineRule="auto"/>
              <w:jc w:val="center"/>
              <w:rPr>
                <w:rFonts w:eastAsia="Times New Roman" w:cstheme="minorHAnsi"/>
                <w:b/>
                <w:bCs/>
                <w:color w:val="000000"/>
                <w:sz w:val="20"/>
                <w:szCs w:val="20"/>
                <w:lang w:val="en-GB" w:eastAsia="en-GB"/>
              </w:rPr>
            </w:pPr>
            <w:r w:rsidRPr="000B59BA">
              <w:rPr>
                <w:rFonts w:eastAsia="Times New Roman" w:cstheme="minorHAnsi"/>
                <w:b/>
                <w:bCs/>
                <w:color w:val="000000"/>
                <w:sz w:val="20"/>
                <w:szCs w:val="20"/>
                <w:lang w:val="en-GB" w:eastAsia="en-GB"/>
              </w:rPr>
              <w:t>475</w:t>
            </w:r>
          </w:p>
        </w:tc>
      </w:tr>
      <w:tr w:rsidR="0049716B" w:rsidRPr="000B59BA" w14:paraId="7D5FC5D0" w14:textId="77777777" w:rsidTr="008519AD">
        <w:trPr>
          <w:trHeight w:val="405"/>
        </w:trPr>
        <w:tc>
          <w:tcPr>
            <w:tcW w:w="1566" w:type="pct"/>
            <w:shd w:val="clear" w:color="auto" w:fill="auto"/>
            <w:vAlign w:val="bottom"/>
            <w:hideMark/>
          </w:tcPr>
          <w:p w14:paraId="7F836153"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r w:rsidRPr="000B59BA">
              <w:rPr>
                <w:rFonts w:eastAsia="Times New Roman" w:cstheme="minorHAnsi"/>
                <w:color w:val="000000"/>
                <w:sz w:val="20"/>
                <w:szCs w:val="20"/>
                <w:lang w:val="en-GB" w:eastAsia="en-GB"/>
              </w:rPr>
              <w:t>0.36</w:t>
            </w:r>
          </w:p>
        </w:tc>
        <w:tc>
          <w:tcPr>
            <w:tcW w:w="1188" w:type="pct"/>
            <w:shd w:val="clear" w:color="auto" w:fill="auto"/>
            <w:noWrap/>
            <w:vAlign w:val="bottom"/>
            <w:hideMark/>
          </w:tcPr>
          <w:p w14:paraId="6E39AF73"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r w:rsidRPr="000B59BA">
              <w:rPr>
                <w:rFonts w:eastAsia="Times New Roman" w:cstheme="minorHAnsi"/>
                <w:color w:val="000000"/>
                <w:sz w:val="20"/>
                <w:szCs w:val="20"/>
                <w:lang w:val="en-GB" w:eastAsia="en-GB"/>
              </w:rPr>
              <w:t>347</w:t>
            </w:r>
          </w:p>
        </w:tc>
        <w:tc>
          <w:tcPr>
            <w:tcW w:w="1744" w:type="pct"/>
            <w:shd w:val="clear" w:color="auto" w:fill="auto"/>
            <w:noWrap/>
            <w:vAlign w:val="bottom"/>
            <w:hideMark/>
          </w:tcPr>
          <w:p w14:paraId="360CCA2F"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r w:rsidRPr="000B59BA">
              <w:rPr>
                <w:rFonts w:eastAsia="Times New Roman" w:cstheme="minorHAnsi"/>
                <w:color w:val="000000"/>
                <w:sz w:val="20"/>
                <w:szCs w:val="20"/>
                <w:lang w:val="en-GB" w:eastAsia="en-GB"/>
              </w:rPr>
              <w:t>89</w:t>
            </w:r>
          </w:p>
        </w:tc>
        <w:tc>
          <w:tcPr>
            <w:tcW w:w="502" w:type="pct"/>
            <w:shd w:val="clear" w:color="auto" w:fill="auto"/>
            <w:noWrap/>
            <w:vAlign w:val="bottom"/>
            <w:hideMark/>
          </w:tcPr>
          <w:p w14:paraId="23B54D36" w14:textId="77777777" w:rsidR="0049716B" w:rsidRPr="000B59BA" w:rsidRDefault="0049716B" w:rsidP="0049716B">
            <w:pPr>
              <w:spacing w:before="0" w:after="0" w:line="240" w:lineRule="auto"/>
              <w:jc w:val="center"/>
              <w:rPr>
                <w:rFonts w:eastAsia="Times New Roman" w:cstheme="minorHAnsi"/>
                <w:b/>
                <w:bCs/>
                <w:color w:val="000000"/>
                <w:sz w:val="20"/>
                <w:szCs w:val="20"/>
                <w:lang w:val="en-GB" w:eastAsia="en-GB"/>
              </w:rPr>
            </w:pPr>
            <w:r w:rsidRPr="000B59BA">
              <w:rPr>
                <w:rFonts w:eastAsia="Times New Roman" w:cstheme="minorHAnsi"/>
                <w:b/>
                <w:bCs/>
                <w:color w:val="000000"/>
                <w:sz w:val="20"/>
                <w:szCs w:val="20"/>
                <w:lang w:val="en-GB" w:eastAsia="en-GB"/>
              </w:rPr>
              <w:t>436</w:t>
            </w:r>
          </w:p>
        </w:tc>
      </w:tr>
      <w:tr w:rsidR="0049716B" w:rsidRPr="000B59BA" w14:paraId="27D27247" w14:textId="77777777" w:rsidTr="008519AD">
        <w:trPr>
          <w:trHeight w:val="300"/>
        </w:trPr>
        <w:tc>
          <w:tcPr>
            <w:tcW w:w="1566" w:type="pct"/>
            <w:shd w:val="clear" w:color="auto" w:fill="auto"/>
            <w:vAlign w:val="bottom"/>
            <w:hideMark/>
          </w:tcPr>
          <w:p w14:paraId="5E34BB6A"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p>
        </w:tc>
        <w:tc>
          <w:tcPr>
            <w:tcW w:w="1188" w:type="pct"/>
            <w:shd w:val="clear" w:color="auto" w:fill="auto"/>
            <w:noWrap/>
            <w:vAlign w:val="bottom"/>
            <w:hideMark/>
          </w:tcPr>
          <w:p w14:paraId="2806BF48"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r w:rsidRPr="000B59BA">
              <w:rPr>
                <w:rFonts w:eastAsia="Times New Roman" w:cstheme="minorHAnsi"/>
                <w:color w:val="000000"/>
                <w:sz w:val="20"/>
                <w:szCs w:val="20"/>
                <w:lang w:val="en-GB" w:eastAsia="en-GB"/>
              </w:rPr>
              <w:t>1666</w:t>
            </w:r>
          </w:p>
        </w:tc>
        <w:tc>
          <w:tcPr>
            <w:tcW w:w="1744" w:type="pct"/>
            <w:shd w:val="clear" w:color="auto" w:fill="auto"/>
            <w:noWrap/>
            <w:vAlign w:val="bottom"/>
            <w:hideMark/>
          </w:tcPr>
          <w:p w14:paraId="25E4E49B" w14:textId="77777777" w:rsidR="0049716B" w:rsidRPr="000B59BA" w:rsidRDefault="0049716B" w:rsidP="0049716B">
            <w:pPr>
              <w:spacing w:before="0" w:after="0" w:line="240" w:lineRule="auto"/>
              <w:jc w:val="center"/>
              <w:rPr>
                <w:rFonts w:eastAsia="Times New Roman" w:cstheme="minorHAnsi"/>
                <w:color w:val="000000"/>
                <w:sz w:val="20"/>
                <w:szCs w:val="20"/>
                <w:lang w:val="en-GB" w:eastAsia="en-GB"/>
              </w:rPr>
            </w:pPr>
            <w:r w:rsidRPr="000B59BA">
              <w:rPr>
                <w:rFonts w:eastAsia="Times New Roman" w:cstheme="minorHAnsi"/>
                <w:color w:val="000000"/>
                <w:sz w:val="20"/>
                <w:szCs w:val="20"/>
                <w:lang w:val="en-GB" w:eastAsia="en-GB"/>
              </w:rPr>
              <w:t>427</w:t>
            </w:r>
          </w:p>
        </w:tc>
        <w:tc>
          <w:tcPr>
            <w:tcW w:w="502" w:type="pct"/>
            <w:shd w:val="clear" w:color="auto" w:fill="auto"/>
            <w:noWrap/>
            <w:vAlign w:val="bottom"/>
            <w:hideMark/>
          </w:tcPr>
          <w:p w14:paraId="5922D1AB" w14:textId="77777777" w:rsidR="0049716B" w:rsidRPr="000B59BA" w:rsidRDefault="0049716B" w:rsidP="0049716B">
            <w:pPr>
              <w:spacing w:before="0" w:after="0" w:line="240" w:lineRule="auto"/>
              <w:jc w:val="center"/>
              <w:rPr>
                <w:rFonts w:eastAsia="Times New Roman" w:cstheme="minorHAnsi"/>
                <w:b/>
                <w:bCs/>
                <w:color w:val="000000"/>
                <w:sz w:val="20"/>
                <w:szCs w:val="20"/>
                <w:lang w:val="en-GB" w:eastAsia="en-GB"/>
              </w:rPr>
            </w:pPr>
            <w:r w:rsidRPr="000B59BA">
              <w:rPr>
                <w:rFonts w:eastAsia="Times New Roman" w:cstheme="minorHAnsi"/>
                <w:b/>
                <w:bCs/>
                <w:color w:val="000000"/>
                <w:sz w:val="20"/>
                <w:szCs w:val="20"/>
                <w:lang w:val="en-GB" w:eastAsia="en-GB"/>
              </w:rPr>
              <w:t>2093</w:t>
            </w:r>
          </w:p>
        </w:tc>
      </w:tr>
    </w:tbl>
    <w:p w14:paraId="4F76C983" w14:textId="2CE057A6" w:rsidR="0049716B" w:rsidRPr="000B59BA" w:rsidRDefault="0049716B" w:rsidP="0049716B">
      <w:pPr>
        <w:spacing w:before="0" w:after="160" w:line="259" w:lineRule="auto"/>
        <w:rPr>
          <w:rFonts w:cstheme="minorHAnsi"/>
          <w:i/>
          <w:iCs/>
          <w:color w:val="000000" w:themeColor="text1"/>
          <w:lang w:val="en-GB"/>
        </w:rPr>
      </w:pPr>
      <w:r w:rsidRPr="000B59BA">
        <w:rPr>
          <w:rFonts w:cstheme="minorHAnsi"/>
          <w:i/>
          <w:iCs/>
          <w:color w:val="000000" w:themeColor="text1"/>
          <w:lang w:val="en-GB"/>
        </w:rPr>
        <w:t>*</w:t>
      </w:r>
      <w:r w:rsidR="008519AD" w:rsidRPr="000B59BA">
        <w:rPr>
          <w:rFonts w:cstheme="minorHAnsi"/>
          <w:i/>
          <w:iCs/>
          <w:color w:val="000000" w:themeColor="text1"/>
          <w:lang w:val="en-GB"/>
        </w:rPr>
        <w:t xml:space="preserve"> xərclərin qiymətləndirilməsinə və Layihənin I Mərhələsin</w:t>
      </w:r>
      <w:r w:rsidR="008748C4" w:rsidRPr="000B59BA">
        <w:rPr>
          <w:rFonts w:cstheme="minorHAnsi"/>
          <w:i/>
          <w:iCs/>
          <w:color w:val="000000" w:themeColor="text1"/>
          <w:lang w:val="en-GB"/>
        </w:rPr>
        <w:t>in LİP-nə</w:t>
      </w:r>
      <w:r w:rsidR="008519AD" w:rsidRPr="000B59BA">
        <w:rPr>
          <w:rFonts w:cstheme="minorHAnsi"/>
          <w:i/>
          <w:iCs/>
          <w:color w:val="000000" w:themeColor="text1"/>
          <w:lang w:val="en-GB"/>
        </w:rPr>
        <w:t xml:space="preserve"> daxil olmayan</w:t>
      </w:r>
    </w:p>
    <w:p w14:paraId="1B1D7784" w14:textId="3C985ABB" w:rsidR="0049716B" w:rsidRPr="000B59BA" w:rsidRDefault="00A76924" w:rsidP="0049716B">
      <w:pPr>
        <w:rPr>
          <w:rFonts w:cstheme="minorHAnsi"/>
          <w:lang w:val="en-GB"/>
        </w:rPr>
      </w:pPr>
      <w:r w:rsidRPr="000B59BA">
        <w:rPr>
          <w:rFonts w:cstheme="minorHAnsi"/>
          <w:lang w:val="en-GB"/>
        </w:rPr>
        <w:t>Bundan əlavə, 10 ədəd toplu tullantı qutusunun alınması təklif olunur. Bu qutular xüsusi yük maşınları tərəfindən çağırış əsasında toplanacaq həcmli tullantılar üçün (mebel, döşək və s. kimi) vətəndaşlar tərəfindən istifadə olunacaqdır</w:t>
      </w:r>
      <w:r w:rsidR="0049716B" w:rsidRPr="000B59BA">
        <w:rPr>
          <w:rFonts w:cstheme="minorHAnsi"/>
          <w:lang w:val="en-GB"/>
        </w:rPr>
        <w:t xml:space="preserve">. </w:t>
      </w:r>
    </w:p>
    <w:p w14:paraId="547EBD06" w14:textId="147D9A7D" w:rsidR="0049716B" w:rsidRPr="000B59BA" w:rsidRDefault="00A76924" w:rsidP="0049716B">
      <w:pPr>
        <w:rPr>
          <w:rFonts w:cstheme="minorHAnsi"/>
          <w:lang w:val="en-GB"/>
        </w:rPr>
      </w:pPr>
      <w:r w:rsidRPr="000B59BA">
        <w:rPr>
          <w:rFonts w:cstheme="minorHAnsi"/>
          <w:lang w:val="en-GB"/>
        </w:rPr>
        <w:t xml:space="preserve">Son olaraq, </w:t>
      </w:r>
      <w:r w:rsidR="00F23F19" w:rsidRPr="000B59BA">
        <w:rPr>
          <w:rFonts w:cstheme="minorHAnsi"/>
          <w:lang w:val="en-GB"/>
        </w:rPr>
        <w:t>tullantı</w:t>
      </w:r>
      <w:r w:rsidRPr="000B59BA">
        <w:rPr>
          <w:rFonts w:cstheme="minorHAnsi"/>
          <w:lang w:val="en-GB"/>
        </w:rPr>
        <w:t xml:space="preserve"> qutularını təmizləyən mobil sistemin alınması təklif olunur</w:t>
      </w:r>
      <w:r w:rsidR="0049716B" w:rsidRPr="000B59BA">
        <w:rPr>
          <w:rFonts w:cstheme="minorHAnsi"/>
          <w:lang w:val="en-GB"/>
        </w:rPr>
        <w:t xml:space="preserve">. </w:t>
      </w:r>
      <w:r w:rsidRPr="000B59BA">
        <w:rPr>
          <w:rFonts w:cstheme="minorHAnsi"/>
          <w:lang w:val="en-GB"/>
        </w:rPr>
        <w:t>Bu cür mobil təmizləyici sistemlər, 2-/4- təkərli tullantı konteynerlərini və 1100 litrə qədər həcmi olan fərdi konteynerləri təmizləyə bilər</w:t>
      </w:r>
      <w:r w:rsidR="0049716B" w:rsidRPr="000B59BA">
        <w:rPr>
          <w:rFonts w:cstheme="minorHAnsi"/>
          <w:lang w:val="en-GB"/>
        </w:rPr>
        <w:t>.</w:t>
      </w:r>
    </w:p>
    <w:p w14:paraId="24E0562E" w14:textId="2B2597B4" w:rsidR="00A613C1" w:rsidRPr="000B59BA" w:rsidRDefault="004B200B" w:rsidP="00756E45">
      <w:pPr>
        <w:pStyle w:val="Heading3"/>
        <w:rPr>
          <w:rFonts w:asciiTheme="minorHAnsi" w:hAnsiTheme="minorHAnsi" w:cstheme="minorHAnsi"/>
          <w:lang w:val="en-GB"/>
        </w:rPr>
      </w:pPr>
      <w:r w:rsidRPr="000B59BA">
        <w:rPr>
          <w:rFonts w:asciiTheme="minorHAnsi" w:hAnsiTheme="minorHAnsi" w:cstheme="minorHAnsi"/>
          <w:lang w:val="en-GB"/>
        </w:rPr>
        <w:t>Tullantıların daşınması</w:t>
      </w:r>
    </w:p>
    <w:p w14:paraId="18AF6C1B" w14:textId="7DE5F2E9" w:rsidR="0049716B" w:rsidRPr="000B59BA" w:rsidRDefault="004B200B" w:rsidP="0049716B">
      <w:pPr>
        <w:rPr>
          <w:rFonts w:cstheme="minorHAnsi"/>
          <w:lang w:val="en-GB"/>
        </w:rPr>
      </w:pPr>
      <w:r w:rsidRPr="000B59BA">
        <w:rPr>
          <w:rFonts w:cstheme="minorHAnsi"/>
          <w:lang w:val="en-GB"/>
        </w:rPr>
        <w:t>Tullantıların toplanması və daşınması üçün lazımi avadanlıq gündəlik meydana gələn tullantı miqdarı (və onun gələcək artımı), həmçinin şəhərin, xüsusilə də köhnə hissəsinin xüsusiyyətləri nəzərə alınmaqla müəyyən edilmişdir</w:t>
      </w:r>
      <w:r w:rsidR="0049716B" w:rsidRPr="000B59BA">
        <w:rPr>
          <w:rFonts w:cstheme="minorHAnsi"/>
          <w:lang w:val="en-GB"/>
        </w:rPr>
        <w:t xml:space="preserve">. </w:t>
      </w:r>
      <w:r w:rsidR="002D64C3" w:rsidRPr="000B59BA">
        <w:rPr>
          <w:rFonts w:cstheme="minorHAnsi"/>
          <w:lang w:val="en-GB"/>
        </w:rPr>
        <w:t xml:space="preserve">Avadanlıq satın alındıqdan sonra şəhər ərazisinin tam əhatə olunması və </w:t>
      </w:r>
      <w:r w:rsidR="00F23F19" w:rsidRPr="000B59BA">
        <w:rPr>
          <w:rFonts w:cstheme="minorHAnsi"/>
          <w:lang w:val="en-GB"/>
        </w:rPr>
        <w:t>tullantıların</w:t>
      </w:r>
      <w:r w:rsidR="002D64C3" w:rsidRPr="000B59BA">
        <w:rPr>
          <w:rFonts w:cstheme="minorHAnsi"/>
          <w:lang w:val="en-GB"/>
        </w:rPr>
        <w:t xml:space="preserve"> gündəlik toplanması nəzərdə tutulur</w:t>
      </w:r>
      <w:r w:rsidR="0049716B" w:rsidRPr="000B59BA">
        <w:rPr>
          <w:rFonts w:cstheme="minorHAnsi"/>
          <w:lang w:val="en-GB"/>
        </w:rPr>
        <w:t xml:space="preserve">.  </w:t>
      </w:r>
      <w:r w:rsidR="00F05639" w:rsidRPr="000B59BA">
        <w:rPr>
          <w:rFonts w:cstheme="minorHAnsi"/>
          <w:lang w:val="en-GB"/>
        </w:rPr>
        <w:t>Nisbətən yeni olan mövcud nəqliyyat vasitələri (2017-ci ildən sonrakılar) saxlanılır</w:t>
      </w:r>
      <w:r w:rsidR="0049716B" w:rsidRPr="000B59BA">
        <w:rPr>
          <w:rFonts w:cstheme="minorHAnsi"/>
          <w:lang w:val="en-GB"/>
        </w:rPr>
        <w:t xml:space="preserve">. </w:t>
      </w:r>
      <w:r w:rsidR="00F05639" w:rsidRPr="000B59BA">
        <w:rPr>
          <w:rFonts w:cstheme="minorHAnsi"/>
          <w:lang w:val="en-GB"/>
        </w:rPr>
        <w:t>Bütün yeni təklif olunan vasitələr ə</w:t>
      </w:r>
      <w:r w:rsidR="00D26A77" w:rsidRPr="000B59BA">
        <w:rPr>
          <w:rFonts w:cstheme="minorHAnsi"/>
          <w:lang w:val="en-GB"/>
        </w:rPr>
        <w:t xml:space="preserve">n azı </w:t>
      </w:r>
      <w:r w:rsidR="00D26A77" w:rsidRPr="000B59BA">
        <w:rPr>
          <w:rFonts w:cstheme="minorHAnsi"/>
          <w:lang w:val="en-GB"/>
        </w:rPr>
        <w:lastRenderedPageBreak/>
        <w:t xml:space="preserve">Avro </w:t>
      </w:r>
      <w:r w:rsidR="00F05639" w:rsidRPr="000B59BA">
        <w:rPr>
          <w:rFonts w:cstheme="minorHAnsi"/>
          <w:lang w:val="en-GB"/>
        </w:rPr>
        <w:t>V kateqoriyasına aiddir</w:t>
      </w:r>
      <w:r w:rsidR="0049716B" w:rsidRPr="000B59BA">
        <w:rPr>
          <w:rFonts w:cstheme="minorHAnsi"/>
          <w:lang w:val="en-GB"/>
        </w:rPr>
        <w:t xml:space="preserve">. </w:t>
      </w:r>
      <w:r w:rsidR="00D26A77" w:rsidRPr="000B59BA">
        <w:rPr>
          <w:rFonts w:cstheme="minorHAnsi"/>
          <w:lang w:val="en-GB"/>
        </w:rPr>
        <w:t xml:space="preserve">Bundan əlavə, Şəhərin köhnə hissəsi üçün elektrik </w:t>
      </w:r>
      <w:r w:rsidR="00F23F19" w:rsidRPr="000B59BA">
        <w:rPr>
          <w:rFonts w:cstheme="minorHAnsi"/>
          <w:lang w:val="en-GB"/>
        </w:rPr>
        <w:t>tullantısı</w:t>
      </w:r>
      <w:r w:rsidR="00D26A77" w:rsidRPr="000B59BA">
        <w:rPr>
          <w:rFonts w:cstheme="minorHAnsi"/>
          <w:lang w:val="en-GB"/>
        </w:rPr>
        <w:t xml:space="preserve"> və STQ üçün yük maşınları nəzərdə tutulur</w:t>
      </w:r>
      <w:r w:rsidR="0049716B" w:rsidRPr="000B59BA">
        <w:rPr>
          <w:rFonts w:cstheme="minorHAnsi"/>
          <w:lang w:val="en-GB"/>
        </w:rPr>
        <w:t xml:space="preserve">.  </w:t>
      </w:r>
    </w:p>
    <w:p w14:paraId="1CD2F7B1" w14:textId="34935414" w:rsidR="0049716B" w:rsidRPr="000B59BA" w:rsidRDefault="00D26A77" w:rsidP="0049716B">
      <w:pPr>
        <w:rPr>
          <w:rFonts w:cstheme="minorHAnsi"/>
          <w:lang w:val="en-GB"/>
        </w:rPr>
      </w:pPr>
      <w:r w:rsidRPr="000B59BA">
        <w:rPr>
          <w:rFonts w:cstheme="minorHAnsi"/>
          <w:lang w:val="en-GB"/>
        </w:rPr>
        <w:t>Təklif olunan layihəyə aşağıdakılar daxildir</w:t>
      </w:r>
      <w:r w:rsidR="0049716B" w:rsidRPr="000B59BA">
        <w:rPr>
          <w:rFonts w:cstheme="minorHAnsi"/>
          <w:lang w:val="en-GB"/>
        </w:rPr>
        <w:t>:</w:t>
      </w:r>
    </w:p>
    <w:p w14:paraId="6474F766" w14:textId="5FF84111" w:rsidR="0049716B" w:rsidRPr="000B59BA" w:rsidRDefault="00D26A77" w:rsidP="0049716B">
      <w:pPr>
        <w:rPr>
          <w:rFonts w:cstheme="minorHAnsi"/>
          <w:lang w:val="en-GB"/>
        </w:rPr>
      </w:pPr>
      <w:r w:rsidRPr="000B59BA">
        <w:rPr>
          <w:rFonts w:cstheme="minorHAnsi"/>
          <w:b/>
          <w:bCs/>
          <w:lang w:val="en-GB"/>
        </w:rPr>
        <w:t>Şəhərin köhnə hissəsi üçün toplama maşınları</w:t>
      </w:r>
      <w:r w:rsidR="0049716B" w:rsidRPr="000B59BA">
        <w:rPr>
          <w:rFonts w:cstheme="minorHAnsi"/>
          <w:b/>
          <w:bCs/>
          <w:lang w:val="en-GB"/>
        </w:rPr>
        <w:t xml:space="preserve">. </w:t>
      </w:r>
      <w:r w:rsidR="00097388" w:rsidRPr="000B59BA">
        <w:rPr>
          <w:rFonts w:cstheme="minorHAnsi"/>
          <w:lang w:val="en-GB"/>
        </w:rPr>
        <w:t xml:space="preserve">Verilən məlumatlara görə, 23 açıq yük maşını istifadəyə yararlıdır və onlar şəhərin köhnə hissəsində gündə təxminən 23 ton </w:t>
      </w:r>
      <w:r w:rsidR="00F23F19" w:rsidRPr="000B59BA">
        <w:rPr>
          <w:rFonts w:cstheme="minorHAnsi"/>
          <w:lang w:val="en-GB"/>
        </w:rPr>
        <w:t>tullantı</w:t>
      </w:r>
      <w:r w:rsidR="00097388" w:rsidRPr="000B59BA">
        <w:rPr>
          <w:rFonts w:cstheme="minorHAnsi"/>
          <w:lang w:val="en-GB"/>
        </w:rPr>
        <w:t xml:space="preserve"> toplayır.</w:t>
      </w:r>
      <w:r w:rsidR="0049716B" w:rsidRPr="000B59BA">
        <w:rPr>
          <w:rFonts w:cstheme="minorHAnsi"/>
          <w:lang w:val="en-GB"/>
        </w:rPr>
        <w:t xml:space="preserve"> </w:t>
      </w:r>
      <w:r w:rsidR="00A25C31" w:rsidRPr="000B59BA">
        <w:rPr>
          <w:rFonts w:cstheme="minorHAnsi"/>
          <w:lang w:val="en-GB"/>
        </w:rPr>
        <w:t>11 yeni açıq yük maşınının istismarına davam edilməsi və mərhələli şəkildə istifadəsini dayandıraraq 2030-cu ildə 9-a endirilməsi təklif olunur, çünki onların hamısı yenidir (2019-cu ilə aid)</w:t>
      </w:r>
      <w:r w:rsidR="0049716B" w:rsidRPr="000B59BA">
        <w:rPr>
          <w:rFonts w:cstheme="minorHAnsi"/>
          <w:lang w:val="en-GB"/>
        </w:rPr>
        <w:t xml:space="preserve">. </w:t>
      </w:r>
      <w:r w:rsidR="00A25C31" w:rsidRPr="000B59BA">
        <w:rPr>
          <w:rFonts w:cstheme="minorHAnsi"/>
          <w:lang w:val="en-GB"/>
        </w:rPr>
        <w:t>Qalan yük maşınları  14</w:t>
      </w:r>
      <w:r w:rsidR="00E7694B" w:rsidRPr="000B59BA">
        <w:rPr>
          <w:rFonts w:cstheme="minorHAnsi"/>
          <w:lang w:val="en-GB"/>
        </w:rPr>
        <w:t xml:space="preserve"> ən azı Avro 5 emissiya standarta uyğun dizel yük maşınları</w:t>
      </w:r>
      <w:r w:rsidR="00A25C31" w:rsidRPr="000B59BA">
        <w:rPr>
          <w:rFonts w:cstheme="minorHAnsi"/>
          <w:lang w:val="en-GB"/>
        </w:rPr>
        <w:t xml:space="preserve"> tullantı toplama maşını ilə əvəz edilir.</w:t>
      </w:r>
    </w:p>
    <w:p w14:paraId="7643E36F" w14:textId="6BD32ABD" w:rsidR="0049716B" w:rsidRPr="000B59BA" w:rsidRDefault="001264F0" w:rsidP="0049716B">
      <w:pPr>
        <w:rPr>
          <w:rFonts w:cstheme="minorHAnsi"/>
          <w:lang w:val="en-GB"/>
        </w:rPr>
      </w:pPr>
      <w:r w:rsidRPr="000B59BA">
        <w:rPr>
          <w:rFonts w:cstheme="minorHAnsi"/>
          <w:lang w:val="en-GB"/>
        </w:rPr>
        <w:t>Qeyd olunur ki, günümüzdə bir çox bələdiyyə ayrılmış tullantıların toplanması və daşınmasını həyata keçirmək üçün özlərini elektrikli nəqliyyat vasitələri ilə təmin edirlər</w:t>
      </w:r>
      <w:r w:rsidR="0049716B" w:rsidRPr="000B59BA">
        <w:rPr>
          <w:rFonts w:cstheme="minorHAnsi"/>
          <w:lang w:val="en-GB"/>
        </w:rPr>
        <w:t xml:space="preserve">. </w:t>
      </w:r>
      <w:r w:rsidRPr="000B59BA">
        <w:rPr>
          <w:rFonts w:cstheme="minorHAnsi"/>
          <w:lang w:val="en-GB"/>
        </w:rPr>
        <w:t>Əsas səbəblər elektrikli yük maşınlarının yerli çirklənməyi azaltması, səssiz olması və dar küçələri olan tarixi mərkəzlər üçün daha uyğun olmasıdır</w:t>
      </w:r>
      <w:r w:rsidR="0049716B" w:rsidRPr="000B59BA">
        <w:rPr>
          <w:rFonts w:cstheme="minorHAnsi"/>
          <w:lang w:val="en-GB"/>
        </w:rPr>
        <w:t xml:space="preserve">. </w:t>
      </w:r>
    </w:p>
    <w:p w14:paraId="2579224C" w14:textId="23A98CE6" w:rsidR="0049716B" w:rsidRPr="000B59BA" w:rsidRDefault="001264F0" w:rsidP="0049716B">
      <w:pPr>
        <w:rPr>
          <w:rFonts w:cstheme="minorHAnsi"/>
          <w:lang w:val="en-GB"/>
        </w:rPr>
      </w:pPr>
      <w:r w:rsidRPr="000B59BA">
        <w:rPr>
          <w:rFonts w:cstheme="minorHAnsi"/>
          <w:lang w:val="en-GB"/>
        </w:rPr>
        <w:t>Təklif olunan layihəyə aşağıdakılar daxildir</w:t>
      </w:r>
      <w:r w:rsidR="0049716B" w:rsidRPr="000B59BA">
        <w:rPr>
          <w:rFonts w:cstheme="minorHAnsi"/>
          <w:lang w:val="en-GB"/>
        </w:rPr>
        <w:t>:</w:t>
      </w:r>
    </w:p>
    <w:p w14:paraId="33257296" w14:textId="51E51BAA" w:rsidR="0049716B" w:rsidRPr="000B59BA" w:rsidRDefault="00573F24" w:rsidP="0049716B">
      <w:pPr>
        <w:rPr>
          <w:rFonts w:cstheme="minorHAnsi"/>
        </w:rPr>
      </w:pPr>
      <w:r w:rsidRPr="000B59BA">
        <w:rPr>
          <w:rFonts w:cstheme="minorHAnsi"/>
          <w:b/>
          <w:bCs/>
          <w:lang w:val="en-GB"/>
        </w:rPr>
        <w:t>Köhnə hissə istisna olmaqla, bütün şəhər ərazisi üçün Kompaktorlu toplama maşınları</w:t>
      </w:r>
      <w:r w:rsidR="0049716B" w:rsidRPr="000B59BA">
        <w:rPr>
          <w:rFonts w:cstheme="minorHAnsi"/>
          <w:lang w:val="en-GB"/>
        </w:rPr>
        <w:t xml:space="preserve">. </w:t>
      </w:r>
      <w:r w:rsidR="009932A2" w:rsidRPr="000B59BA">
        <w:rPr>
          <w:rFonts w:cstheme="minorHAnsi"/>
          <w:lang w:val="en-GB"/>
        </w:rPr>
        <w:t>Hazırda kompaktorlu 21 toplama maşını istifadə olunur, lakin bunlar bütün şəhər ərazisini əhatə etmir</w:t>
      </w:r>
      <w:r w:rsidR="0049716B" w:rsidRPr="000B59BA">
        <w:rPr>
          <w:rFonts w:cstheme="minorHAnsi"/>
          <w:lang w:val="en-GB"/>
        </w:rPr>
        <w:t xml:space="preserve">. </w:t>
      </w:r>
      <w:r w:rsidR="009932A2" w:rsidRPr="000B59BA">
        <w:rPr>
          <w:rFonts w:cstheme="minorHAnsi"/>
          <w:lang w:val="en-GB"/>
        </w:rPr>
        <w:t>İstehsal olunan miqdarlara əsaslanaraq, 100%-lik əhatə olunmaya nail olmaq üçün təxminən 26 tullantı sıxışdırma yük maşınına ehtiyac var,  halbuki tullantıların istehsalında və əhali sayında artım nəzərə alındıqda, bu rəqəm 2030-cu ilə qədər təxminən 30-31 maşına çatmalıdır.</w:t>
      </w:r>
      <w:r w:rsidR="0049716B" w:rsidRPr="000B59BA">
        <w:rPr>
          <w:rFonts w:cstheme="minorHAnsi"/>
          <w:lang w:val="en-GB"/>
        </w:rPr>
        <w:t xml:space="preserve"> </w:t>
      </w:r>
      <w:r w:rsidR="009932A2" w:rsidRPr="000B59BA">
        <w:rPr>
          <w:rFonts w:cstheme="minorHAnsi"/>
          <w:lang w:val="en-GB"/>
        </w:rPr>
        <w:t>7 yeni kompaktorun (2017-ci ildən etibarən istehsal olunan) fəaliyyətinə davam etməsi və 24m</w:t>
      </w:r>
      <w:r w:rsidR="00330BA5" w:rsidRPr="000B59BA">
        <w:rPr>
          <w:rFonts w:cstheme="minorHAnsi"/>
          <w:lang w:val="en-GB"/>
        </w:rPr>
        <w:t>³</w:t>
      </w:r>
      <w:r w:rsidR="009932A2" w:rsidRPr="000B59BA">
        <w:rPr>
          <w:rFonts w:cstheme="minorHAnsi"/>
          <w:lang w:val="en-GB"/>
        </w:rPr>
        <w:t xml:space="preserve"> həcmli 15 yeni toplama yük maşınının alınması təklif olunur (AVRO V dizel kompaktorları)</w:t>
      </w:r>
      <w:r w:rsidR="0049716B" w:rsidRPr="000B59BA">
        <w:rPr>
          <w:rFonts w:cstheme="minorHAnsi"/>
        </w:rPr>
        <w:t>.</w:t>
      </w:r>
      <w:r w:rsidR="0049716B" w:rsidRPr="000B59BA">
        <w:rPr>
          <w:rFonts w:cstheme="minorHAnsi"/>
          <w:lang w:val="en-GB"/>
        </w:rPr>
        <w:t xml:space="preserve">  </w:t>
      </w:r>
      <w:r w:rsidR="0049716B" w:rsidRPr="000B59BA">
        <w:rPr>
          <w:rFonts w:cstheme="minorHAnsi"/>
        </w:rPr>
        <w:t xml:space="preserve"> </w:t>
      </w:r>
    </w:p>
    <w:p w14:paraId="3EA9A814" w14:textId="607A42BF" w:rsidR="0049716B" w:rsidRPr="000B59BA" w:rsidRDefault="003E1302" w:rsidP="0049716B">
      <w:pPr>
        <w:rPr>
          <w:rFonts w:cstheme="minorHAnsi"/>
          <w:lang w:val="en-GB"/>
        </w:rPr>
      </w:pPr>
      <w:r w:rsidRPr="000B59BA">
        <w:rPr>
          <w:rFonts w:cstheme="minorHAnsi"/>
          <w:lang w:val="en-GB"/>
        </w:rPr>
        <w:t>Əlavə olaraq, layihə təklifinə aşağıdakılar daxildir</w:t>
      </w:r>
      <w:r w:rsidR="0049716B" w:rsidRPr="000B59BA">
        <w:rPr>
          <w:rFonts w:cstheme="minorHAnsi"/>
          <w:lang w:val="en-GB"/>
        </w:rPr>
        <w:t>:</w:t>
      </w:r>
    </w:p>
    <w:p w14:paraId="0DA1DAF7" w14:textId="74F255B6" w:rsidR="0049716B" w:rsidRPr="000B59BA" w:rsidRDefault="003E1302" w:rsidP="003E1302">
      <w:pPr>
        <w:pStyle w:val="ListParagraph"/>
        <w:numPr>
          <w:ilvl w:val="0"/>
          <w:numId w:val="3"/>
        </w:numPr>
        <w:contextualSpacing w:val="0"/>
        <w:rPr>
          <w:rFonts w:cstheme="minorHAnsi"/>
          <w:lang w:val="en-GB"/>
        </w:rPr>
      </w:pPr>
      <w:r w:rsidRPr="000B59BA">
        <w:rPr>
          <w:rFonts w:cstheme="minorHAnsi"/>
          <w:lang w:val="en-GB"/>
        </w:rPr>
        <w:t>Həcmli qutulardan tullantıların toplanması üçün bir zəncirli yük maşını</w:t>
      </w:r>
      <w:r w:rsidR="0049716B" w:rsidRPr="000B59BA">
        <w:rPr>
          <w:rFonts w:cstheme="minorHAnsi"/>
          <w:lang w:val="en-GB"/>
        </w:rPr>
        <w:t xml:space="preserve"> </w:t>
      </w:r>
    </w:p>
    <w:p w14:paraId="0DA7C0A1" w14:textId="54F976EA" w:rsidR="00A613C1" w:rsidRPr="000B59BA" w:rsidRDefault="003E1302" w:rsidP="003E1302">
      <w:pPr>
        <w:pStyle w:val="Heading3"/>
        <w:rPr>
          <w:rFonts w:asciiTheme="minorHAnsi" w:hAnsiTheme="minorHAnsi" w:cstheme="minorHAnsi"/>
          <w:lang w:val="en-GB"/>
        </w:rPr>
      </w:pPr>
      <w:r w:rsidRPr="000B59BA">
        <w:rPr>
          <w:rFonts w:asciiTheme="minorHAnsi" w:hAnsiTheme="minorHAnsi" w:cstheme="minorHAnsi"/>
          <w:lang w:val="en-GB"/>
        </w:rPr>
        <w:t>Ağıllı tullantı toplama infrastrukturu</w:t>
      </w:r>
      <w:r w:rsidR="00A613C1" w:rsidRPr="000B59BA">
        <w:rPr>
          <w:rFonts w:asciiTheme="minorHAnsi" w:hAnsiTheme="minorHAnsi" w:cstheme="minorHAnsi"/>
          <w:lang w:val="en-GB"/>
        </w:rPr>
        <w:t xml:space="preserve"> </w:t>
      </w:r>
    </w:p>
    <w:p w14:paraId="2A5379B0" w14:textId="35018FDF" w:rsidR="0049716B" w:rsidRPr="000B59BA" w:rsidRDefault="003E1302" w:rsidP="0049716B">
      <w:pPr>
        <w:rPr>
          <w:rFonts w:cstheme="minorHAnsi"/>
          <w:lang w:val="en-GB"/>
        </w:rPr>
      </w:pPr>
      <w:r w:rsidRPr="000B59BA">
        <w:rPr>
          <w:rFonts w:cstheme="minorHAnsi"/>
          <w:lang w:val="en-GB"/>
        </w:rPr>
        <w:t>Ağıllı tullantı toplama sistemləri tullantıların toplanması və daşınması işində İnformasiya və Kommunikasiya Texnologiyalarını (İKT) ehtiva edir</w:t>
      </w:r>
      <w:r w:rsidR="0049716B" w:rsidRPr="000B59BA">
        <w:rPr>
          <w:rFonts w:cstheme="minorHAnsi"/>
          <w:lang w:val="en-GB"/>
        </w:rPr>
        <w:t xml:space="preserve">. </w:t>
      </w:r>
    </w:p>
    <w:p w14:paraId="5F702C01" w14:textId="496D275E" w:rsidR="0049716B" w:rsidRPr="000B59BA" w:rsidRDefault="00A4499F" w:rsidP="0049716B">
      <w:pPr>
        <w:rPr>
          <w:rFonts w:cstheme="minorHAnsi"/>
          <w:lang w:val="en-GB"/>
        </w:rPr>
      </w:pPr>
      <w:r w:rsidRPr="000B59BA">
        <w:rPr>
          <w:rFonts w:cstheme="minorHAnsi"/>
          <w:lang w:val="en-GB"/>
        </w:rPr>
        <w:t>Bu sistemlərə daxildir</w:t>
      </w:r>
      <w:r w:rsidR="0049716B" w:rsidRPr="000B59BA">
        <w:rPr>
          <w:rFonts w:cstheme="minorHAnsi"/>
          <w:lang w:val="en-GB"/>
        </w:rPr>
        <w:t>:</w:t>
      </w:r>
    </w:p>
    <w:p w14:paraId="6D54FEBF" w14:textId="7289B7E7" w:rsidR="0049716B" w:rsidRPr="000B59BA" w:rsidRDefault="00A4499F" w:rsidP="00A4499F">
      <w:pPr>
        <w:pStyle w:val="ListParagraph"/>
        <w:numPr>
          <w:ilvl w:val="0"/>
          <w:numId w:val="5"/>
        </w:numPr>
        <w:rPr>
          <w:rFonts w:cstheme="minorHAnsi"/>
          <w:lang w:val="en-GB"/>
        </w:rPr>
      </w:pPr>
      <w:r w:rsidRPr="000B59BA">
        <w:rPr>
          <w:rFonts w:cstheme="minorHAnsi"/>
          <w:lang w:val="en-GB"/>
        </w:rPr>
        <w:t>Doluluq səviyyələrini ölçmək və qutular boşaldılmağa hazır olduqda şəhər toplama xidmətlərinə bildirmək üçün sensorlarla təchiz olunmuş qutular</w:t>
      </w:r>
    </w:p>
    <w:p w14:paraId="70BDE42A" w14:textId="0A1C06F7" w:rsidR="0049716B" w:rsidRPr="000B59BA" w:rsidRDefault="00A4499F" w:rsidP="0043405E">
      <w:pPr>
        <w:pStyle w:val="ListParagraph"/>
        <w:numPr>
          <w:ilvl w:val="0"/>
          <w:numId w:val="5"/>
        </w:numPr>
        <w:rPr>
          <w:rFonts w:cstheme="minorHAnsi"/>
          <w:lang w:val="en-GB"/>
        </w:rPr>
      </w:pPr>
      <w:r w:rsidRPr="000B59BA">
        <w:rPr>
          <w:rFonts w:cstheme="minorHAnsi"/>
          <w:lang w:val="en-GB"/>
        </w:rPr>
        <w:t>Riyazi proqramlaşdırma və CMS-ə əsaslanan xüsusi proqram</w:t>
      </w:r>
      <w:r w:rsidR="0081144A" w:rsidRPr="000B59BA">
        <w:rPr>
          <w:rFonts w:cstheme="minorHAnsi"/>
          <w:lang w:val="en-GB"/>
        </w:rPr>
        <w:t xml:space="preserve"> təminatın</w:t>
      </w:r>
      <w:r w:rsidRPr="000B59BA">
        <w:rPr>
          <w:rFonts w:cstheme="minorHAnsi"/>
          <w:lang w:val="en-GB"/>
        </w:rPr>
        <w:t>dan istifadə edərək marşrut planlaşdırılmasının optimallaşdırılması</w:t>
      </w:r>
      <w:r w:rsidR="0049716B" w:rsidRPr="000B59BA">
        <w:rPr>
          <w:rFonts w:cstheme="minorHAnsi"/>
          <w:lang w:val="en-GB"/>
        </w:rPr>
        <w:t xml:space="preserve">. </w:t>
      </w:r>
      <w:r w:rsidR="0043405E" w:rsidRPr="000B59BA">
        <w:rPr>
          <w:rFonts w:cstheme="minorHAnsi"/>
          <w:lang w:val="en-GB"/>
        </w:rPr>
        <w:t>Bu cür optimallaşdırma qət edilən yolun 20%-40% arasında azalmasına səbəb ola bilər</w:t>
      </w:r>
    </w:p>
    <w:p w14:paraId="3FE705FC" w14:textId="0D1B2B65" w:rsidR="0049716B" w:rsidRPr="000B59BA" w:rsidRDefault="0043405E" w:rsidP="0049716B">
      <w:pPr>
        <w:rPr>
          <w:rFonts w:cstheme="minorHAnsi"/>
          <w:lang w:val="en-GB"/>
        </w:rPr>
      </w:pPr>
      <w:r w:rsidRPr="000B59BA">
        <w:rPr>
          <w:rFonts w:cstheme="minorHAnsi"/>
          <w:lang w:val="en-GB"/>
        </w:rPr>
        <w:t xml:space="preserve">Gəncə şəhəri üçün yeni alınmış </w:t>
      </w:r>
      <w:r w:rsidR="00F23F19" w:rsidRPr="000B59BA">
        <w:rPr>
          <w:rFonts w:cstheme="minorHAnsi"/>
          <w:lang w:val="en-GB"/>
        </w:rPr>
        <w:t>tullantı</w:t>
      </w:r>
      <w:r w:rsidRPr="000B59BA">
        <w:rPr>
          <w:rFonts w:cstheme="minorHAnsi"/>
          <w:lang w:val="en-GB"/>
        </w:rPr>
        <w:t xml:space="preserve"> qutularının sensorlarla təchiz edilməsi və toplama maşını marşrutunun optimallaşdırılmasının həyata keçirilməsi təklif olunur.</w:t>
      </w:r>
      <w:r w:rsidR="0049716B" w:rsidRPr="000B59BA">
        <w:rPr>
          <w:rFonts w:cstheme="minorHAnsi"/>
          <w:lang w:val="en-GB"/>
        </w:rPr>
        <w:t xml:space="preserve"> </w:t>
      </w:r>
      <w:r w:rsidRPr="000B59BA">
        <w:rPr>
          <w:rFonts w:cstheme="minorHAnsi"/>
          <w:lang w:val="en-GB"/>
        </w:rPr>
        <w:t>Zəruri avadanlıqlar / xidmətlər aşağıdakılardır</w:t>
      </w:r>
      <w:r w:rsidR="0049716B" w:rsidRPr="000B59BA">
        <w:rPr>
          <w:rFonts w:cstheme="minorHAnsi"/>
          <w:lang w:val="en-GB"/>
        </w:rPr>
        <w:t>:</w:t>
      </w:r>
    </w:p>
    <w:p w14:paraId="1CDD6F96" w14:textId="5084B513" w:rsidR="0049716B" w:rsidRPr="000B59BA" w:rsidRDefault="0043405E" w:rsidP="0043405E">
      <w:pPr>
        <w:pStyle w:val="ListParagraph"/>
        <w:numPr>
          <w:ilvl w:val="0"/>
          <w:numId w:val="6"/>
        </w:numPr>
        <w:rPr>
          <w:rFonts w:cstheme="minorHAnsi"/>
          <w:lang w:val="en-GB"/>
        </w:rPr>
      </w:pPr>
      <w:r w:rsidRPr="000B59BA">
        <w:rPr>
          <w:rFonts w:cstheme="minorHAnsi"/>
          <w:lang w:val="en-GB"/>
        </w:rPr>
        <w:t>Yeni satın alınmış qutular üçün sensorlar</w:t>
      </w:r>
    </w:p>
    <w:p w14:paraId="760E9B91" w14:textId="646D8B03" w:rsidR="0049716B" w:rsidRPr="000B59BA" w:rsidRDefault="0043405E" w:rsidP="0043405E">
      <w:pPr>
        <w:pStyle w:val="ListParagraph"/>
        <w:numPr>
          <w:ilvl w:val="0"/>
          <w:numId w:val="6"/>
        </w:numPr>
        <w:rPr>
          <w:rFonts w:cstheme="minorHAnsi"/>
          <w:lang w:val="en-GB"/>
        </w:rPr>
      </w:pPr>
      <w:r w:rsidRPr="000B59BA">
        <w:rPr>
          <w:rFonts w:cstheme="minorHAnsi"/>
          <w:lang w:val="en-GB"/>
        </w:rPr>
        <w:t>İşləməyə davam edəcək mövcud yük maşınları üçün GPS sistemi və tabletlər (yeni maşınlar üçün bu cür avadanlıqlar nəqliyyat vasitələrinin xüsusiyyətlərinə daxil ediləcək)</w:t>
      </w:r>
      <w:r w:rsidR="0049716B" w:rsidRPr="000B59BA">
        <w:rPr>
          <w:rFonts w:cstheme="minorHAnsi"/>
          <w:lang w:val="en-GB"/>
        </w:rPr>
        <w:t>.</w:t>
      </w:r>
    </w:p>
    <w:p w14:paraId="2972EDDB" w14:textId="0B50C6A3" w:rsidR="0049716B" w:rsidRPr="000B59BA" w:rsidRDefault="0043405E" w:rsidP="0049716B">
      <w:pPr>
        <w:pStyle w:val="ListParagraph"/>
        <w:numPr>
          <w:ilvl w:val="0"/>
          <w:numId w:val="6"/>
        </w:numPr>
        <w:rPr>
          <w:rFonts w:cstheme="minorHAnsi"/>
          <w:lang w:val="en-GB"/>
        </w:rPr>
      </w:pPr>
      <w:r w:rsidRPr="000B59BA">
        <w:rPr>
          <w:rFonts w:cstheme="minorHAnsi"/>
          <w:lang w:val="en-GB"/>
        </w:rPr>
        <w:t>Marşrut optimallaşdırma proqram</w:t>
      </w:r>
      <w:r w:rsidR="005F50F5" w:rsidRPr="000B59BA">
        <w:rPr>
          <w:rFonts w:cstheme="minorHAnsi"/>
          <w:lang w:val="en-GB"/>
        </w:rPr>
        <w:t xml:space="preserve"> təminatı</w:t>
      </w:r>
    </w:p>
    <w:p w14:paraId="4FA136F4" w14:textId="267090D1" w:rsidR="00A613C1" w:rsidRPr="000B59BA" w:rsidRDefault="00944D87" w:rsidP="00944D87">
      <w:pPr>
        <w:numPr>
          <w:ilvl w:val="0"/>
          <w:numId w:val="6"/>
        </w:numPr>
        <w:contextualSpacing/>
        <w:rPr>
          <w:rFonts w:cstheme="minorHAnsi"/>
          <w:lang w:val="en-GB"/>
        </w:rPr>
      </w:pPr>
      <w:r w:rsidRPr="000B59BA">
        <w:rPr>
          <w:rFonts w:cstheme="minorHAnsi"/>
          <w:lang w:val="en-GB"/>
        </w:rPr>
        <w:t>Marşrut optimallaşdırması üçün məsləhət xidmətləri və İH işçilərinə marşrut optimallaşdırma sisteminin istismarı ilə bağlı təlimlərin keçirilməsi</w:t>
      </w:r>
      <w:r w:rsidR="0049716B" w:rsidRPr="000B59BA">
        <w:rPr>
          <w:rFonts w:cstheme="minorHAnsi"/>
          <w:lang w:val="en-GB"/>
        </w:rPr>
        <w:t>.</w:t>
      </w:r>
    </w:p>
    <w:p w14:paraId="76C6003C" w14:textId="77777777" w:rsidR="00A613C1" w:rsidRPr="000B59BA" w:rsidRDefault="00A613C1" w:rsidP="00A613C1">
      <w:pPr>
        <w:rPr>
          <w:rFonts w:cstheme="minorHAnsi"/>
          <w:lang w:val="en-GB"/>
        </w:rPr>
      </w:pPr>
      <w:r w:rsidRPr="000B59BA">
        <w:rPr>
          <w:rFonts w:cstheme="minorHAnsi"/>
          <w:lang w:val="en-GB"/>
        </w:rPr>
        <w:t>.</w:t>
      </w:r>
    </w:p>
    <w:p w14:paraId="2504020C" w14:textId="3653C172" w:rsidR="00A613C1" w:rsidRPr="000B59BA" w:rsidRDefault="000E4E44" w:rsidP="000E4E44">
      <w:pPr>
        <w:pStyle w:val="Heading3"/>
        <w:rPr>
          <w:rFonts w:asciiTheme="minorHAnsi" w:hAnsiTheme="minorHAnsi" w:cstheme="minorHAnsi"/>
          <w:lang w:val="en-GB"/>
        </w:rPr>
      </w:pPr>
      <w:r w:rsidRPr="000B59BA">
        <w:rPr>
          <w:rFonts w:asciiTheme="minorHAnsi" w:hAnsiTheme="minorHAnsi" w:cstheme="minorHAnsi"/>
          <w:lang w:val="en-GB"/>
        </w:rPr>
        <w:lastRenderedPageBreak/>
        <w:t>Baxım Sahəsinin Yaxşılaşdırılması</w:t>
      </w:r>
    </w:p>
    <w:p w14:paraId="25105B9D" w14:textId="12F34586" w:rsidR="0049716B" w:rsidRPr="000B59BA" w:rsidRDefault="003E6560" w:rsidP="0049716B">
      <w:pPr>
        <w:rPr>
          <w:rFonts w:cstheme="minorHAnsi"/>
          <w:lang w:val="en-GB"/>
        </w:rPr>
      </w:pPr>
      <w:bookmarkStart w:id="14" w:name="_Toc56430728"/>
      <w:r w:rsidRPr="000B59BA">
        <w:rPr>
          <w:rFonts w:cstheme="minorHAnsi"/>
          <w:lang w:val="en-GB"/>
        </w:rPr>
        <w:t>Mövcud Baxım Sahəsi, ərazi baxımından yetərli olsa da, nəqliyyat vasitələrinin istismarı və təmiri üçün yetərli alət və avadanlıq olmadığı üçün kafi deyil</w:t>
      </w:r>
      <w:r w:rsidR="0049716B" w:rsidRPr="000B59BA">
        <w:rPr>
          <w:rFonts w:cstheme="minorHAnsi"/>
          <w:lang w:val="en-GB"/>
        </w:rPr>
        <w:t xml:space="preserve">. </w:t>
      </w:r>
      <w:r w:rsidRPr="000B59BA">
        <w:rPr>
          <w:rFonts w:cstheme="minorHAnsi"/>
          <w:lang w:val="en-GB"/>
        </w:rPr>
        <w:t xml:space="preserve"> Baxım Sahəsində təklif olunan müdaxilələr binanın, işçilərin iş şəraitinin və peşə S&amp;T yaxşılaşdırılmasına və lazımi alət və avadanlıqların yetərliliyinə yönəldilmişdir.</w:t>
      </w:r>
      <w:r w:rsidR="0049716B" w:rsidRPr="000B59BA">
        <w:rPr>
          <w:rFonts w:cstheme="minorHAnsi"/>
          <w:lang w:val="en-GB"/>
        </w:rPr>
        <w:t xml:space="preserve"> </w:t>
      </w:r>
    </w:p>
    <w:p w14:paraId="7F976E99" w14:textId="0F900A90" w:rsidR="0049716B" w:rsidRPr="000B59BA" w:rsidRDefault="004B2F02" w:rsidP="0049716B">
      <w:pPr>
        <w:rPr>
          <w:rFonts w:cstheme="minorHAnsi"/>
          <w:lang w:val="en-GB"/>
        </w:rPr>
      </w:pPr>
      <w:r w:rsidRPr="000B59BA">
        <w:rPr>
          <w:rFonts w:cstheme="minorHAnsi"/>
          <w:lang w:val="en-GB"/>
        </w:rPr>
        <w:t>Bakım Sahəsinin yaxşılaşdırılması üçün aşağıdakılar təklif olunur</w:t>
      </w:r>
      <w:r w:rsidR="0049716B" w:rsidRPr="000B59BA">
        <w:rPr>
          <w:rFonts w:cstheme="minorHAnsi"/>
          <w:lang w:val="en-GB"/>
        </w:rPr>
        <w:t>:</w:t>
      </w:r>
    </w:p>
    <w:p w14:paraId="587FF7DE" w14:textId="101217CA" w:rsidR="0049716B" w:rsidRPr="000B59BA" w:rsidRDefault="004B2F02" w:rsidP="004B2F02">
      <w:pPr>
        <w:pStyle w:val="ListParagraph"/>
        <w:numPr>
          <w:ilvl w:val="0"/>
          <w:numId w:val="3"/>
        </w:numPr>
        <w:contextualSpacing w:val="0"/>
        <w:rPr>
          <w:rFonts w:cstheme="minorHAnsi"/>
          <w:lang w:val="en-GB"/>
        </w:rPr>
      </w:pPr>
      <w:r w:rsidRPr="000B59BA">
        <w:rPr>
          <w:rFonts w:cstheme="minorHAnsi"/>
          <w:lang w:val="en-GB"/>
        </w:rPr>
        <w:t>Baxım avadanlıqlarının alınması</w:t>
      </w:r>
    </w:p>
    <w:p w14:paraId="4054E5A0" w14:textId="2809D75D" w:rsidR="0049716B" w:rsidRPr="000B59BA" w:rsidRDefault="004B2F02" w:rsidP="004B2F02">
      <w:pPr>
        <w:pStyle w:val="ListParagraph"/>
        <w:numPr>
          <w:ilvl w:val="1"/>
          <w:numId w:val="3"/>
        </w:numPr>
        <w:contextualSpacing w:val="0"/>
        <w:rPr>
          <w:rFonts w:cstheme="minorHAnsi"/>
          <w:lang w:val="en-GB"/>
        </w:rPr>
      </w:pPr>
      <w:r w:rsidRPr="000B59BA">
        <w:rPr>
          <w:rFonts w:cstheme="minorHAnsi"/>
          <w:lang w:val="en-GB"/>
        </w:rPr>
        <w:t>Təkər təmiri və balans alətləri və avadanlıqları</w:t>
      </w:r>
      <w:r w:rsidR="0049716B" w:rsidRPr="000B59BA">
        <w:rPr>
          <w:rFonts w:cstheme="minorHAnsi"/>
          <w:lang w:val="en-GB"/>
        </w:rPr>
        <w:t xml:space="preserve"> </w:t>
      </w:r>
    </w:p>
    <w:p w14:paraId="13FA0D22" w14:textId="633C7286" w:rsidR="0049716B" w:rsidRPr="000B59BA" w:rsidRDefault="004B2F02" w:rsidP="004B2F02">
      <w:pPr>
        <w:pStyle w:val="ListParagraph"/>
        <w:numPr>
          <w:ilvl w:val="1"/>
          <w:numId w:val="3"/>
        </w:numPr>
        <w:contextualSpacing w:val="0"/>
        <w:rPr>
          <w:rFonts w:cstheme="minorHAnsi"/>
          <w:lang w:val="en-GB"/>
        </w:rPr>
      </w:pPr>
      <w:r w:rsidRPr="000B59BA">
        <w:rPr>
          <w:rFonts w:cstheme="minorHAnsi"/>
          <w:lang w:val="en-GB"/>
        </w:rPr>
        <w:t>Yeni bir torna dəzgahı və təmir işləri üçün alətlər</w:t>
      </w:r>
    </w:p>
    <w:p w14:paraId="7AD69B4D" w14:textId="4937E4C7" w:rsidR="0049716B" w:rsidRPr="000B59BA" w:rsidRDefault="00D0293A" w:rsidP="0049716B">
      <w:pPr>
        <w:pStyle w:val="ListParagraph"/>
        <w:numPr>
          <w:ilvl w:val="1"/>
          <w:numId w:val="3"/>
        </w:numPr>
        <w:contextualSpacing w:val="0"/>
        <w:rPr>
          <w:rFonts w:cstheme="minorHAnsi"/>
          <w:lang w:val="en-GB"/>
        </w:rPr>
      </w:pPr>
      <w:r w:rsidRPr="000B59BA">
        <w:rPr>
          <w:rFonts w:cstheme="minorHAnsi"/>
          <w:lang w:val="en-GB"/>
        </w:rPr>
        <w:t>Təkər təmiri üçün kompressor</w:t>
      </w:r>
    </w:p>
    <w:p w14:paraId="1610E3E5" w14:textId="52380F12" w:rsidR="0049716B" w:rsidRPr="000B59BA" w:rsidRDefault="0049716B" w:rsidP="00D0293A">
      <w:pPr>
        <w:pStyle w:val="ListParagraph"/>
        <w:numPr>
          <w:ilvl w:val="1"/>
          <w:numId w:val="3"/>
        </w:numPr>
        <w:contextualSpacing w:val="0"/>
        <w:rPr>
          <w:rFonts w:cstheme="minorHAnsi"/>
          <w:lang w:val="en-GB"/>
        </w:rPr>
      </w:pPr>
      <w:r w:rsidRPr="000B59BA">
        <w:rPr>
          <w:rFonts w:cstheme="minorHAnsi"/>
          <w:lang w:val="en-GB"/>
        </w:rPr>
        <w:t xml:space="preserve"> </w:t>
      </w:r>
      <w:r w:rsidR="00D0293A" w:rsidRPr="000B59BA">
        <w:rPr>
          <w:rFonts w:cstheme="minorHAnsi"/>
          <w:lang w:val="en-GB"/>
        </w:rPr>
        <w:t>400 amperlik qaynaq aparatı</w:t>
      </w:r>
    </w:p>
    <w:p w14:paraId="210372AE" w14:textId="36E5A46A" w:rsidR="0049716B" w:rsidRPr="000B59BA" w:rsidRDefault="00D0293A" w:rsidP="00D0293A">
      <w:pPr>
        <w:pStyle w:val="ListParagraph"/>
        <w:numPr>
          <w:ilvl w:val="1"/>
          <w:numId w:val="3"/>
        </w:numPr>
        <w:contextualSpacing w:val="0"/>
        <w:rPr>
          <w:rFonts w:cstheme="minorHAnsi"/>
          <w:lang w:val="en-GB"/>
        </w:rPr>
      </w:pPr>
      <w:r w:rsidRPr="000B59BA">
        <w:rPr>
          <w:rFonts w:cstheme="minorHAnsi"/>
          <w:lang w:val="en-GB"/>
        </w:rPr>
        <w:t>İşçilər üçün digər kiçik əl alətləri və MMA</w:t>
      </w:r>
    </w:p>
    <w:p w14:paraId="1C533051" w14:textId="0265CF30" w:rsidR="0049716B" w:rsidRPr="000B59BA" w:rsidRDefault="00AA62AF" w:rsidP="0049716B">
      <w:pPr>
        <w:pStyle w:val="ListParagraph"/>
        <w:numPr>
          <w:ilvl w:val="0"/>
          <w:numId w:val="3"/>
        </w:numPr>
        <w:ind w:left="714" w:hanging="357"/>
        <w:contextualSpacing w:val="0"/>
        <w:rPr>
          <w:rFonts w:cstheme="minorHAnsi"/>
          <w:lang w:val="en-GB"/>
        </w:rPr>
      </w:pPr>
      <w:r w:rsidRPr="000B59BA">
        <w:rPr>
          <w:rFonts w:cstheme="minorHAnsi"/>
          <w:lang w:val="en-GB"/>
        </w:rPr>
        <w:t>Toplama maşınları üçün Təmizləyici sistemin satın alınması</w:t>
      </w:r>
    </w:p>
    <w:p w14:paraId="3E714242" w14:textId="3D529C83" w:rsidR="0049716B" w:rsidRPr="000B59BA" w:rsidRDefault="00F95C22" w:rsidP="00F95C22">
      <w:pPr>
        <w:pStyle w:val="ListParagraph"/>
        <w:numPr>
          <w:ilvl w:val="0"/>
          <w:numId w:val="3"/>
        </w:numPr>
        <w:contextualSpacing w:val="0"/>
        <w:rPr>
          <w:rFonts w:cstheme="minorHAnsi"/>
          <w:lang w:val="en-GB"/>
        </w:rPr>
      </w:pPr>
      <w:r w:rsidRPr="000B59BA">
        <w:rPr>
          <w:rFonts w:cstheme="minorHAnsi"/>
          <w:lang w:val="en-GB"/>
        </w:rPr>
        <w:t>Maşınların zəhərli qaz emissiyalarının monitorinq dəstinin alınması</w:t>
      </w:r>
    </w:p>
    <w:p w14:paraId="1A07A59C" w14:textId="0ED62C5D" w:rsidR="0049716B" w:rsidRPr="000B59BA" w:rsidRDefault="00F95C22" w:rsidP="00F95C22">
      <w:pPr>
        <w:pStyle w:val="ListParagraph"/>
        <w:numPr>
          <w:ilvl w:val="0"/>
          <w:numId w:val="3"/>
        </w:numPr>
        <w:contextualSpacing w:val="0"/>
        <w:rPr>
          <w:rFonts w:cstheme="minorHAnsi"/>
          <w:lang w:val="en-GB"/>
        </w:rPr>
      </w:pPr>
      <w:r w:rsidRPr="000B59BA">
        <w:rPr>
          <w:rFonts w:cstheme="minorHAnsi"/>
          <w:lang w:val="en-GB"/>
        </w:rPr>
        <w:t>Aşağıdakılar da daxil olmaqla binanın və ətrafının yaxşılaşdırılması üçün inşaat işləri</w:t>
      </w:r>
      <w:r w:rsidR="0049716B" w:rsidRPr="000B59BA">
        <w:rPr>
          <w:rFonts w:cstheme="minorHAnsi"/>
          <w:lang w:val="en-GB"/>
        </w:rPr>
        <w:t>:</w:t>
      </w:r>
    </w:p>
    <w:p w14:paraId="32691E06" w14:textId="50CB3023" w:rsidR="0049716B" w:rsidRPr="000B59BA" w:rsidRDefault="00F95C22" w:rsidP="0049716B">
      <w:pPr>
        <w:pStyle w:val="ListParagraph"/>
        <w:numPr>
          <w:ilvl w:val="1"/>
          <w:numId w:val="3"/>
        </w:numPr>
        <w:ind w:left="1434" w:hanging="357"/>
        <w:contextualSpacing w:val="0"/>
        <w:rPr>
          <w:rFonts w:cstheme="minorHAnsi"/>
          <w:lang w:val="en-GB"/>
        </w:rPr>
      </w:pPr>
      <w:r w:rsidRPr="000B59BA">
        <w:rPr>
          <w:rFonts w:cstheme="minorHAnsi"/>
          <w:lang w:val="en-GB"/>
        </w:rPr>
        <w:t>Uyğun məhlulla döşəmə örtüyü</w:t>
      </w:r>
    </w:p>
    <w:p w14:paraId="05B1A98B" w14:textId="71BBF0DC" w:rsidR="0049716B" w:rsidRPr="000B59BA" w:rsidRDefault="00F95C22" w:rsidP="00F95C22">
      <w:pPr>
        <w:pStyle w:val="ListParagraph"/>
        <w:numPr>
          <w:ilvl w:val="1"/>
          <w:numId w:val="3"/>
        </w:numPr>
        <w:contextualSpacing w:val="0"/>
        <w:rPr>
          <w:rFonts w:cstheme="minorHAnsi"/>
          <w:lang w:val="en-GB"/>
        </w:rPr>
      </w:pPr>
      <w:r w:rsidRPr="000B59BA">
        <w:rPr>
          <w:rFonts w:cstheme="minorHAnsi"/>
          <w:lang w:val="en-GB"/>
        </w:rPr>
        <w:t>Qapı təmiri</w:t>
      </w:r>
    </w:p>
    <w:p w14:paraId="0BC1F96A" w14:textId="51817389" w:rsidR="0049716B" w:rsidRPr="000B59BA" w:rsidRDefault="00283762" w:rsidP="0049716B">
      <w:pPr>
        <w:pStyle w:val="ListParagraph"/>
        <w:numPr>
          <w:ilvl w:val="1"/>
          <w:numId w:val="3"/>
        </w:numPr>
        <w:ind w:left="1434" w:hanging="357"/>
        <w:contextualSpacing w:val="0"/>
        <w:rPr>
          <w:rFonts w:cstheme="minorHAnsi"/>
          <w:lang w:val="en-GB"/>
        </w:rPr>
      </w:pPr>
      <w:r w:rsidRPr="000B59BA">
        <w:rPr>
          <w:rFonts w:cstheme="minorHAnsi"/>
          <w:lang w:val="en-GB"/>
        </w:rPr>
        <w:t>Damların</w:t>
      </w:r>
      <w:r w:rsidR="0049716B" w:rsidRPr="000B59BA">
        <w:rPr>
          <w:rFonts w:cstheme="minorHAnsi"/>
          <w:lang w:val="en-GB"/>
        </w:rPr>
        <w:t xml:space="preserve"> </w:t>
      </w:r>
      <w:r w:rsidRPr="000B59BA">
        <w:rPr>
          <w:rFonts w:cstheme="minorHAnsi"/>
          <w:lang w:val="en-GB"/>
        </w:rPr>
        <w:t>təmiri</w:t>
      </w:r>
      <w:r w:rsidR="0049716B" w:rsidRPr="000B59BA">
        <w:rPr>
          <w:rFonts w:cstheme="minorHAnsi"/>
          <w:lang w:val="en-GB"/>
        </w:rPr>
        <w:t xml:space="preserve"> </w:t>
      </w:r>
    </w:p>
    <w:p w14:paraId="2B8A08AA" w14:textId="526A5F63" w:rsidR="0049716B" w:rsidRPr="000B59BA" w:rsidRDefault="00283762" w:rsidP="00283762">
      <w:pPr>
        <w:pStyle w:val="ListParagraph"/>
        <w:numPr>
          <w:ilvl w:val="1"/>
          <w:numId w:val="3"/>
        </w:numPr>
        <w:contextualSpacing w:val="0"/>
        <w:rPr>
          <w:rFonts w:cstheme="minorHAnsi"/>
          <w:lang w:val="en-GB"/>
        </w:rPr>
      </w:pPr>
      <w:r w:rsidRPr="000B59BA">
        <w:rPr>
          <w:rFonts w:cstheme="minorHAnsi"/>
          <w:lang w:val="en-GB"/>
        </w:rPr>
        <w:t>Yerüstü kranın quraşdırılması</w:t>
      </w:r>
      <w:r w:rsidR="0049716B" w:rsidRPr="000B59BA">
        <w:rPr>
          <w:rFonts w:cstheme="minorHAnsi"/>
          <w:lang w:val="en-GB"/>
        </w:rPr>
        <w:t xml:space="preserve"> </w:t>
      </w:r>
    </w:p>
    <w:p w14:paraId="697B1B3A" w14:textId="2A74BB9E" w:rsidR="0049716B" w:rsidRPr="000B59BA" w:rsidRDefault="0049716B" w:rsidP="00283762">
      <w:pPr>
        <w:pStyle w:val="ListParagraph"/>
        <w:numPr>
          <w:ilvl w:val="1"/>
          <w:numId w:val="3"/>
        </w:numPr>
        <w:contextualSpacing w:val="0"/>
        <w:rPr>
          <w:rFonts w:cstheme="minorHAnsi"/>
          <w:lang w:val="en-GB"/>
        </w:rPr>
      </w:pPr>
      <w:r w:rsidRPr="000B59BA">
        <w:rPr>
          <w:rFonts w:cstheme="minorHAnsi"/>
          <w:lang w:val="en-GB"/>
        </w:rPr>
        <w:t xml:space="preserve"> </w:t>
      </w:r>
      <w:r w:rsidR="00283762" w:rsidRPr="000B59BA">
        <w:rPr>
          <w:rFonts w:cstheme="minorHAnsi"/>
          <w:lang w:val="en-GB"/>
        </w:rPr>
        <w:t>Tualet, duş və qarderoblu geyinmə otağının tikintisi</w:t>
      </w:r>
    </w:p>
    <w:p w14:paraId="56A8EBEA" w14:textId="3D282BFC" w:rsidR="00A613C1" w:rsidRPr="000B59BA" w:rsidRDefault="0049716B" w:rsidP="00283762">
      <w:pPr>
        <w:numPr>
          <w:ilvl w:val="1"/>
          <w:numId w:val="3"/>
        </w:numPr>
        <w:rPr>
          <w:rFonts w:cstheme="minorHAnsi"/>
          <w:lang w:val="en-GB"/>
        </w:rPr>
      </w:pPr>
      <w:r w:rsidRPr="000B59BA">
        <w:rPr>
          <w:rFonts w:cstheme="minorHAnsi"/>
          <w:lang w:val="en-GB"/>
        </w:rPr>
        <w:t xml:space="preserve"> </w:t>
      </w:r>
      <w:r w:rsidR="00283762" w:rsidRPr="000B59BA">
        <w:rPr>
          <w:rFonts w:cstheme="minorHAnsi"/>
          <w:lang w:val="en-GB"/>
        </w:rPr>
        <w:t>Alət dəzgahları, rəflər, şkaflar</w:t>
      </w:r>
    </w:p>
    <w:bookmarkEnd w:id="14"/>
    <w:p w14:paraId="296F64BF" w14:textId="14F5703E" w:rsidR="00A613C1" w:rsidRPr="000B59BA" w:rsidRDefault="00F23F19" w:rsidP="00BA6A71">
      <w:pPr>
        <w:pStyle w:val="Heading3"/>
        <w:rPr>
          <w:rFonts w:asciiTheme="minorHAnsi" w:hAnsiTheme="minorHAnsi" w:cstheme="minorHAnsi"/>
          <w:lang w:val="en-GB"/>
        </w:rPr>
      </w:pPr>
      <w:r w:rsidRPr="000B59BA">
        <w:rPr>
          <w:rFonts w:asciiTheme="minorHAnsi" w:hAnsiTheme="minorHAnsi" w:cstheme="minorHAnsi"/>
          <w:lang w:val="en-GB"/>
        </w:rPr>
        <w:t>Tullantıxananın</w:t>
      </w:r>
      <w:r w:rsidR="00BA6A71" w:rsidRPr="000B59BA">
        <w:rPr>
          <w:rFonts w:asciiTheme="minorHAnsi" w:hAnsiTheme="minorHAnsi" w:cstheme="minorHAnsi"/>
          <w:lang w:val="en-GB"/>
        </w:rPr>
        <w:t xml:space="preserve"> fəaliyyətlərinin Təkmilləşdirilməs</w:t>
      </w:r>
      <w:r w:rsidRPr="000B59BA">
        <w:rPr>
          <w:rFonts w:asciiTheme="minorHAnsi" w:hAnsiTheme="minorHAnsi" w:cstheme="minorHAnsi"/>
          <w:lang w:val="en-GB"/>
        </w:rPr>
        <w:t>i</w:t>
      </w:r>
    </w:p>
    <w:p w14:paraId="31FF27E1" w14:textId="6BF518D6" w:rsidR="0049716B" w:rsidRPr="000B59BA" w:rsidRDefault="00BA6A71" w:rsidP="0049716B">
      <w:pPr>
        <w:rPr>
          <w:rFonts w:eastAsia="Calibri" w:cstheme="minorHAnsi"/>
          <w:lang w:val="en-GB"/>
        </w:rPr>
      </w:pPr>
      <w:bookmarkStart w:id="15" w:name="_Toc56430729"/>
      <w:bookmarkStart w:id="16" w:name="_Toc58249464"/>
      <w:bookmarkStart w:id="17" w:name="_Toc58250444"/>
      <w:r w:rsidRPr="000B59BA">
        <w:rPr>
          <w:rFonts w:eastAsia="Calibri" w:cstheme="minorHAnsi"/>
          <w:lang w:val="en-GB"/>
        </w:rPr>
        <w:t xml:space="preserve">İlkin Tədqiqatda göstərildiyi kimi, Gəncə şəhərinin </w:t>
      </w:r>
      <w:r w:rsidR="00BB108B" w:rsidRPr="000B59BA">
        <w:rPr>
          <w:rFonts w:eastAsia="Calibri" w:cstheme="minorHAnsi"/>
          <w:lang w:val="en-GB"/>
        </w:rPr>
        <w:t>tullantıxanası</w:t>
      </w:r>
      <w:r w:rsidRPr="000B59BA">
        <w:rPr>
          <w:rFonts w:eastAsia="Calibri" w:cstheme="minorHAnsi"/>
          <w:lang w:val="en-GB"/>
        </w:rPr>
        <w:t xml:space="preserve"> 25 Ha-dır və müvafiq </w:t>
      </w:r>
      <w:r w:rsidR="009909AA" w:rsidRPr="000B59BA">
        <w:rPr>
          <w:rFonts w:eastAsia="Calibri" w:cstheme="minorHAnsi"/>
          <w:lang w:val="en-GB"/>
        </w:rPr>
        <w:t>çevrəsi</w:t>
      </w:r>
      <w:r w:rsidRPr="000B59BA">
        <w:rPr>
          <w:rFonts w:eastAsia="Calibri" w:cstheme="minorHAnsi"/>
          <w:lang w:val="en-GB"/>
        </w:rPr>
        <w:t xml:space="preserve"> hasarlanmamışdır, girişində heç bir nəzarət qurğusu və tərəzi </w:t>
      </w:r>
      <w:r w:rsidR="002421E8" w:rsidRPr="000B59BA">
        <w:rPr>
          <w:rFonts w:eastAsia="Calibri" w:cstheme="minorHAnsi"/>
          <w:lang w:val="en-GB"/>
        </w:rPr>
        <w:t xml:space="preserve">körpüsü </w:t>
      </w:r>
      <w:r w:rsidRPr="000B59BA">
        <w:rPr>
          <w:rFonts w:eastAsia="Calibri" w:cstheme="minorHAnsi"/>
          <w:lang w:val="en-GB"/>
        </w:rPr>
        <w:t>yoxdur.</w:t>
      </w:r>
      <w:r w:rsidR="0049716B" w:rsidRPr="000B59BA">
        <w:rPr>
          <w:rFonts w:eastAsia="Calibri" w:cstheme="minorHAnsi"/>
        </w:rPr>
        <w:t xml:space="preserve"> </w:t>
      </w:r>
      <w:r w:rsidR="00BB108B" w:rsidRPr="000B59BA">
        <w:rPr>
          <w:rFonts w:eastAsia="Calibri" w:cstheme="minorHAnsi"/>
        </w:rPr>
        <w:t xml:space="preserve">Tullantıxanada </w:t>
      </w:r>
      <w:r w:rsidR="00B076D5" w:rsidRPr="000B59BA">
        <w:rPr>
          <w:rFonts w:eastAsia="Calibri" w:cstheme="minorHAnsi"/>
        </w:rPr>
        <w:t>həmçinin gündəlik tullantı örtüyü və alt astar, sızıntı sularının toplanması və bioqaz toplama yoxdur</w:t>
      </w:r>
      <w:r w:rsidR="0049716B" w:rsidRPr="000B59BA">
        <w:rPr>
          <w:rFonts w:eastAsia="Calibri" w:cstheme="minorHAnsi"/>
        </w:rPr>
        <w:t xml:space="preserve">. </w:t>
      </w:r>
    </w:p>
    <w:p w14:paraId="24A9BB01" w14:textId="6BF8F5BC" w:rsidR="0049716B" w:rsidRPr="000B59BA" w:rsidRDefault="00BB108B" w:rsidP="0049716B">
      <w:pPr>
        <w:rPr>
          <w:rFonts w:eastAsia="Calibri" w:cstheme="minorHAnsi"/>
          <w:lang w:val="en-GB"/>
        </w:rPr>
      </w:pPr>
      <w:r w:rsidRPr="000B59BA">
        <w:rPr>
          <w:rFonts w:eastAsia="Calibri" w:cstheme="minorHAnsi"/>
          <w:lang w:val="en-GB"/>
        </w:rPr>
        <w:t>Tullantıxanadakı</w:t>
      </w:r>
      <w:r w:rsidR="00B076D5" w:rsidRPr="000B59BA">
        <w:rPr>
          <w:rFonts w:eastAsia="Calibri" w:cstheme="minorHAnsi"/>
          <w:lang w:val="en-GB"/>
        </w:rPr>
        <w:t xml:space="preserve"> fəaliyyətlərin təkmilləşdirilməsi üçün müdaxilələrin iki hədəfi var</w:t>
      </w:r>
      <w:r w:rsidR="0049716B" w:rsidRPr="000B59BA">
        <w:rPr>
          <w:rFonts w:eastAsia="Calibri" w:cstheme="minorHAnsi"/>
          <w:lang w:val="en-GB"/>
        </w:rPr>
        <w:t>:</w:t>
      </w:r>
    </w:p>
    <w:p w14:paraId="1E77EE28" w14:textId="0A28457A" w:rsidR="0049716B" w:rsidRPr="000B59BA" w:rsidRDefault="00B076D5" w:rsidP="00B076D5">
      <w:pPr>
        <w:numPr>
          <w:ilvl w:val="0"/>
          <w:numId w:val="3"/>
        </w:numPr>
        <w:rPr>
          <w:rFonts w:eastAsia="Calibri" w:cstheme="minorHAnsi"/>
          <w:lang w:val="en-GB"/>
        </w:rPr>
      </w:pPr>
      <w:r w:rsidRPr="000B59BA">
        <w:rPr>
          <w:rFonts w:eastAsia="Calibri" w:cstheme="minorHAnsi"/>
          <w:lang w:val="en-GB"/>
        </w:rPr>
        <w:t>Tullantıların atılması şərtlərini yaxşılaşdırmaq və açıq yanğınların qarşısını almaq</w:t>
      </w:r>
    </w:p>
    <w:p w14:paraId="79F8315F" w14:textId="5B4ED77C" w:rsidR="0049716B" w:rsidRPr="000B59BA" w:rsidRDefault="00B076D5" w:rsidP="0049716B">
      <w:pPr>
        <w:numPr>
          <w:ilvl w:val="0"/>
          <w:numId w:val="3"/>
        </w:numPr>
        <w:ind w:left="714" w:hanging="357"/>
        <w:rPr>
          <w:rFonts w:eastAsia="Calibri" w:cstheme="minorHAnsi"/>
          <w:lang w:val="en-GB"/>
        </w:rPr>
      </w:pPr>
      <w:r w:rsidRPr="000B59BA">
        <w:rPr>
          <w:rFonts w:eastAsia="Calibri" w:cstheme="minorHAnsi"/>
          <w:lang w:val="en-GB"/>
        </w:rPr>
        <w:t>İşçilərin və tullantı toplayanların iş şə</w:t>
      </w:r>
      <w:r w:rsidR="005B3EF2" w:rsidRPr="000B59BA">
        <w:rPr>
          <w:rFonts w:eastAsia="Calibri" w:cstheme="minorHAnsi"/>
          <w:lang w:val="en-GB"/>
        </w:rPr>
        <w:t>raitini</w:t>
      </w:r>
      <w:r w:rsidRPr="000B59BA">
        <w:rPr>
          <w:rFonts w:eastAsia="Calibri" w:cstheme="minorHAnsi"/>
          <w:lang w:val="en-GB"/>
        </w:rPr>
        <w:t xml:space="preserve"> yaxşı</w:t>
      </w:r>
      <w:r w:rsidR="005B3EF2" w:rsidRPr="000B59BA">
        <w:rPr>
          <w:rFonts w:eastAsia="Calibri" w:cstheme="minorHAnsi"/>
          <w:lang w:val="en-GB"/>
        </w:rPr>
        <w:t>laşdırmaq</w:t>
      </w:r>
      <w:r w:rsidR="0049716B" w:rsidRPr="000B59BA">
        <w:rPr>
          <w:rFonts w:eastAsia="Calibri" w:cstheme="minorHAnsi"/>
          <w:lang w:val="en-GB"/>
        </w:rPr>
        <w:t>.</w:t>
      </w:r>
    </w:p>
    <w:p w14:paraId="418AF63C" w14:textId="321CA173" w:rsidR="0049716B" w:rsidRPr="000B59BA" w:rsidRDefault="007973E8" w:rsidP="0049716B">
      <w:pPr>
        <w:rPr>
          <w:rFonts w:eastAsia="Calibri" w:cstheme="minorHAnsi"/>
          <w:lang w:val="en-GB"/>
        </w:rPr>
      </w:pPr>
      <w:r w:rsidRPr="000B59BA">
        <w:rPr>
          <w:rFonts w:eastAsia="Calibri" w:cstheme="minorHAnsi"/>
          <w:lang w:val="en-GB"/>
        </w:rPr>
        <w:t xml:space="preserve">Hazırda bərk tullantılar Gəncənin nəzarətsiz </w:t>
      </w:r>
      <w:r w:rsidR="00BB108B" w:rsidRPr="000B59BA">
        <w:rPr>
          <w:rFonts w:eastAsia="Calibri" w:cstheme="minorHAnsi"/>
          <w:lang w:val="en-GB"/>
        </w:rPr>
        <w:t>tullantıxanaya</w:t>
      </w:r>
      <w:r w:rsidRPr="000B59BA">
        <w:rPr>
          <w:rFonts w:eastAsia="Calibri" w:cstheme="minorHAnsi"/>
          <w:lang w:val="en-GB"/>
        </w:rPr>
        <w:t>, heç bir örtük olmadan atılır</w:t>
      </w:r>
      <w:r w:rsidR="0049716B" w:rsidRPr="000B59BA">
        <w:rPr>
          <w:rFonts w:eastAsia="Calibri" w:cstheme="minorHAnsi"/>
          <w:lang w:val="en-GB"/>
        </w:rPr>
        <w:t xml:space="preserve">. </w:t>
      </w:r>
      <w:r w:rsidR="00284638" w:rsidRPr="000B59BA">
        <w:rPr>
          <w:rFonts w:eastAsia="Calibri" w:cstheme="minorHAnsi"/>
          <w:lang w:val="en-GB"/>
        </w:rPr>
        <w:t>Tullantı qazı (TQ) toplama sistemi yoxdur</w:t>
      </w:r>
      <w:r w:rsidR="0049716B" w:rsidRPr="000B59BA">
        <w:rPr>
          <w:rFonts w:eastAsia="Calibri" w:cstheme="minorHAnsi"/>
          <w:lang w:val="en-GB"/>
        </w:rPr>
        <w:t xml:space="preserve">. </w:t>
      </w:r>
      <w:r w:rsidR="00E0596A" w:rsidRPr="000B59BA">
        <w:rPr>
          <w:rFonts w:eastAsia="Calibri" w:cstheme="minorHAnsi"/>
          <w:lang w:val="en-GB"/>
        </w:rPr>
        <w:t xml:space="preserve">Gəncə İH-yə görə, </w:t>
      </w:r>
      <w:r w:rsidR="00BB108B" w:rsidRPr="000B59BA">
        <w:rPr>
          <w:rFonts w:eastAsia="Calibri" w:cstheme="minorHAnsi"/>
          <w:lang w:val="en-GB"/>
        </w:rPr>
        <w:t>tullantıxanada</w:t>
      </w:r>
      <w:r w:rsidR="00E0596A" w:rsidRPr="000B59BA">
        <w:rPr>
          <w:rFonts w:eastAsia="Calibri" w:cstheme="minorHAnsi"/>
          <w:lang w:val="en-GB"/>
        </w:rPr>
        <w:t xml:space="preserve"> açıq yanğınlar və alovlanmalar baş verir</w:t>
      </w:r>
      <w:r w:rsidR="0049716B" w:rsidRPr="000B59BA">
        <w:rPr>
          <w:rFonts w:eastAsia="Calibri" w:cstheme="minorHAnsi"/>
          <w:lang w:val="en-GB"/>
        </w:rPr>
        <w:t xml:space="preserve">. </w:t>
      </w:r>
    </w:p>
    <w:p w14:paraId="0B1524DB" w14:textId="103250A8" w:rsidR="0049716B" w:rsidRPr="000B59BA" w:rsidRDefault="00B87746" w:rsidP="0049716B">
      <w:pPr>
        <w:rPr>
          <w:rFonts w:eastAsia="Calibri" w:cstheme="minorHAnsi"/>
          <w:lang w:val="en-GB"/>
        </w:rPr>
      </w:pPr>
      <w:r w:rsidRPr="000B59BA">
        <w:rPr>
          <w:rFonts w:eastAsia="Calibri" w:cstheme="minorHAnsi"/>
          <w:lang w:val="en-GB"/>
        </w:rPr>
        <w:t xml:space="preserve">Tullantıların açıq şəkildə </w:t>
      </w:r>
      <w:r w:rsidR="00A225DD" w:rsidRPr="000B59BA">
        <w:rPr>
          <w:rFonts w:eastAsia="Calibri" w:cstheme="minorHAnsi"/>
          <w:lang w:val="en-GB"/>
        </w:rPr>
        <w:t xml:space="preserve">yanması </w:t>
      </w:r>
      <w:r w:rsidRPr="000B59BA">
        <w:rPr>
          <w:rFonts w:eastAsia="Calibri" w:cstheme="minorHAnsi"/>
          <w:lang w:val="en-GB"/>
        </w:rPr>
        <w:t>havaya müxtəlif zəhərli çirkləndiricilər buraxır və bu, torpaq çirklənməsini, su çirklənməsini və qida çirklənməsini daha da artıra bilər.</w:t>
      </w:r>
      <w:r w:rsidR="0049716B" w:rsidRPr="000B59BA">
        <w:rPr>
          <w:rFonts w:eastAsia="Calibri" w:cstheme="minorHAnsi"/>
          <w:lang w:val="en-GB"/>
        </w:rPr>
        <w:t xml:space="preserve"> </w:t>
      </w:r>
      <w:r w:rsidR="00A225DD" w:rsidRPr="000B59BA">
        <w:rPr>
          <w:rFonts w:eastAsia="Calibri" w:cstheme="minorHAnsi"/>
          <w:lang w:val="en-GB"/>
        </w:rPr>
        <w:t>Açıq tullantı</w:t>
      </w:r>
      <w:r w:rsidR="00961E3B" w:rsidRPr="000B59BA">
        <w:rPr>
          <w:rFonts w:eastAsia="Calibri" w:cstheme="minorHAnsi"/>
          <w:lang w:val="en-GB"/>
        </w:rPr>
        <w:t xml:space="preserve"> </w:t>
      </w:r>
      <w:r w:rsidR="00A225DD" w:rsidRPr="000B59BA">
        <w:rPr>
          <w:rFonts w:eastAsia="Calibri" w:cstheme="minorHAnsi"/>
          <w:lang w:val="en-GB"/>
        </w:rPr>
        <w:t>yanğınları</w:t>
      </w:r>
      <w:r w:rsidR="00961E3B" w:rsidRPr="000B59BA">
        <w:rPr>
          <w:rFonts w:eastAsia="Calibri" w:cstheme="minorHAnsi"/>
          <w:lang w:val="en-GB"/>
        </w:rPr>
        <w:t xml:space="preserve"> atmosferə xeyli miqdarda istixana qazı da buraxır</w:t>
      </w:r>
      <w:r w:rsidR="0049716B" w:rsidRPr="000B59BA">
        <w:rPr>
          <w:rFonts w:eastAsia="Calibri" w:cstheme="minorHAnsi"/>
          <w:lang w:val="en-GB"/>
        </w:rPr>
        <w:t xml:space="preserve">. </w:t>
      </w:r>
      <w:r w:rsidR="00A225DD" w:rsidRPr="000B59BA">
        <w:rPr>
          <w:rFonts w:eastAsia="Calibri" w:cstheme="minorHAnsi"/>
          <w:lang w:val="en-GB"/>
        </w:rPr>
        <w:t>Bundan əlavə, tullantıların açıq şəkildə yanması, hamısı kanserogen olan və müxtəlif xəstəliklərlə əlaqəli olan polisiklik aromatik karbohidrogenlər, dioksinlər və furanlar kimi davamlı üzvi çirkləndiricilərin atılması ilə əlaqədardır.</w:t>
      </w:r>
    </w:p>
    <w:p w14:paraId="45339CDB" w14:textId="0A24FD1B" w:rsidR="0049716B" w:rsidRPr="000B59BA" w:rsidRDefault="008B652B" w:rsidP="0049716B">
      <w:pPr>
        <w:rPr>
          <w:rFonts w:eastAsia="Calibri" w:cstheme="minorHAnsi"/>
          <w:lang w:val="en-GB"/>
        </w:rPr>
      </w:pPr>
      <w:r w:rsidRPr="000B59BA">
        <w:rPr>
          <w:rFonts w:eastAsia="Calibri" w:cstheme="minorHAnsi"/>
          <w:lang w:val="en-GB"/>
        </w:rPr>
        <w:lastRenderedPageBreak/>
        <w:t>Gündəlik örtük dedikdə, günün sonunda iş görülən səthi örtmək üçün tətbiq olunan material nəzərdə tutulur.</w:t>
      </w:r>
      <w:r w:rsidR="0049716B" w:rsidRPr="000B59BA">
        <w:rPr>
          <w:rFonts w:eastAsia="Calibri" w:cstheme="minorHAnsi"/>
          <w:lang w:val="en-GB"/>
        </w:rPr>
        <w:t xml:space="preserve"> </w:t>
      </w:r>
      <w:r w:rsidR="00BD3933" w:rsidRPr="000B59BA">
        <w:rPr>
          <w:rFonts w:eastAsia="Calibri" w:cstheme="minorHAnsi"/>
          <w:lang w:val="en-GB"/>
        </w:rPr>
        <w:t>Gündəlik örtüyün əsas məqsədi yağış sularının sızmasını azaltmaq, yağış sularının axınını məhdudlaşdırmaq, qoxuları və gəmiriciləri nəzarət altına almaq və yanğınların qarşısını almağa kömək etməkdir</w:t>
      </w:r>
      <w:r w:rsidR="0049716B" w:rsidRPr="000B59BA">
        <w:rPr>
          <w:rFonts w:eastAsia="Calibri" w:cstheme="minorHAnsi"/>
          <w:lang w:val="en-GB"/>
        </w:rPr>
        <w:t xml:space="preserve">. </w:t>
      </w:r>
      <w:r w:rsidR="006A0434" w:rsidRPr="000B59BA">
        <w:rPr>
          <w:rFonts w:eastAsia="Calibri" w:cstheme="minorHAnsi"/>
          <w:lang w:val="en-GB"/>
        </w:rPr>
        <w:t>Gündəlik örtük həm də TQ istehsalına və daha səmərəli toplanmasına kömək edən vacib bir idarəetmə təcrübəsidir</w:t>
      </w:r>
      <w:r w:rsidR="0049716B" w:rsidRPr="000B59BA">
        <w:rPr>
          <w:rFonts w:eastAsia="Calibri" w:cstheme="minorHAnsi"/>
          <w:lang w:val="en-GB"/>
        </w:rPr>
        <w:t xml:space="preserve">. </w:t>
      </w:r>
      <w:r w:rsidR="008F3C2B" w:rsidRPr="000B59BA">
        <w:rPr>
          <w:rFonts w:eastAsia="Calibri" w:cstheme="minorHAnsi"/>
          <w:lang w:val="en-GB"/>
        </w:rPr>
        <w:t>Gündəlik örtüyün tətbiqi tullantı komponentlərini xarici mühitdən kənarlaşdırır ki, bu da tullantıların anaerobik parçalanmasını asanlaşdırmaq üçün əsas şərtdir.</w:t>
      </w:r>
      <w:r w:rsidR="0049716B" w:rsidRPr="000B59BA">
        <w:rPr>
          <w:rFonts w:eastAsia="Calibri" w:cstheme="minorHAnsi"/>
          <w:lang w:val="en-GB"/>
        </w:rPr>
        <w:t xml:space="preserve"> </w:t>
      </w:r>
      <w:r w:rsidR="008F3C2B" w:rsidRPr="000B59BA">
        <w:rPr>
          <w:rFonts w:eastAsia="Calibri" w:cstheme="minorHAnsi"/>
          <w:lang w:val="en-GB"/>
        </w:rPr>
        <w:t xml:space="preserve">Örtük materialı həm də atmosferə qaçan TQ miqdarını məhdudlaşdırmaq üçün bir maneə rolunu oynayır </w:t>
      </w:r>
      <w:r w:rsidR="0049716B" w:rsidRPr="000B59BA">
        <w:rPr>
          <w:rFonts w:eastAsia="Calibri" w:cstheme="minorHAnsi"/>
          <w:position w:val="6"/>
          <w:sz w:val="16"/>
          <w:szCs w:val="24"/>
          <w:lang w:val="en-GB"/>
        </w:rPr>
        <w:footnoteReference w:id="1"/>
      </w:r>
      <w:r w:rsidR="0049716B" w:rsidRPr="000B59BA">
        <w:rPr>
          <w:rFonts w:eastAsia="Calibri" w:cstheme="minorHAnsi"/>
          <w:lang w:val="en-GB"/>
        </w:rPr>
        <w:t>.</w:t>
      </w:r>
    </w:p>
    <w:p w14:paraId="68155958" w14:textId="131829C7" w:rsidR="0049716B" w:rsidRPr="000B59BA" w:rsidRDefault="00BB108B" w:rsidP="0049716B">
      <w:pPr>
        <w:rPr>
          <w:rFonts w:eastAsia="Calibri" w:cstheme="minorHAnsi"/>
          <w:lang w:val="en-GB"/>
        </w:rPr>
      </w:pPr>
      <w:r w:rsidRPr="000B59BA">
        <w:rPr>
          <w:rFonts w:eastAsia="Calibri" w:cstheme="minorHAnsi"/>
          <w:lang w:val="en-GB"/>
        </w:rPr>
        <w:t>Tullantıxanadakı</w:t>
      </w:r>
      <w:r w:rsidR="000E73A2" w:rsidRPr="000B59BA">
        <w:rPr>
          <w:rFonts w:eastAsia="Calibri" w:cstheme="minorHAnsi"/>
          <w:lang w:val="en-GB"/>
        </w:rPr>
        <w:t xml:space="preserve"> işin yaxşılaşdırılması üçün aşağıdakı müdaxilələr təklif olunur</w:t>
      </w:r>
      <w:r w:rsidR="0049716B" w:rsidRPr="000B59BA">
        <w:rPr>
          <w:rFonts w:eastAsia="Calibri" w:cstheme="minorHAnsi"/>
          <w:lang w:val="en-GB"/>
        </w:rPr>
        <w:t>:</w:t>
      </w:r>
    </w:p>
    <w:p w14:paraId="1611725E" w14:textId="79E16800" w:rsidR="0049716B" w:rsidRPr="000B59BA" w:rsidRDefault="000E73A2" w:rsidP="000E73A2">
      <w:pPr>
        <w:numPr>
          <w:ilvl w:val="0"/>
          <w:numId w:val="3"/>
        </w:numPr>
        <w:rPr>
          <w:rFonts w:eastAsia="Calibri" w:cstheme="minorHAnsi"/>
          <w:lang w:val="en-GB"/>
        </w:rPr>
      </w:pPr>
      <w:r w:rsidRPr="000B59BA">
        <w:rPr>
          <w:rFonts w:eastAsia="Calibri" w:cstheme="minorHAnsi"/>
          <w:lang w:val="en-GB"/>
        </w:rPr>
        <w:t>İşlək vəziyyətdə olan yeganə mövcud buldozerin saxlanılması</w:t>
      </w:r>
      <w:r w:rsidR="0049716B" w:rsidRPr="000B59BA">
        <w:rPr>
          <w:rFonts w:eastAsia="Calibri" w:cstheme="minorHAnsi"/>
          <w:lang w:val="en-GB"/>
        </w:rPr>
        <w:t xml:space="preserve">. </w:t>
      </w:r>
    </w:p>
    <w:p w14:paraId="365D3B1E" w14:textId="493D25D5" w:rsidR="0049716B" w:rsidRPr="000B59BA" w:rsidRDefault="000E73A2" w:rsidP="000E73A2">
      <w:pPr>
        <w:numPr>
          <w:ilvl w:val="0"/>
          <w:numId w:val="3"/>
        </w:numPr>
        <w:rPr>
          <w:rFonts w:eastAsia="Calibri" w:cstheme="minorHAnsi"/>
          <w:lang w:val="en-GB"/>
        </w:rPr>
      </w:pPr>
      <w:r w:rsidRPr="000B59BA">
        <w:rPr>
          <w:rFonts w:eastAsia="Calibri" w:cstheme="minorHAnsi"/>
          <w:lang w:val="en-GB"/>
        </w:rPr>
        <w:t>Tullantıların yayılması və sıxılması üçün qazma avadanlıqları ilə təchiz olunmuş tullantı kompaktorunun alınması</w:t>
      </w:r>
    </w:p>
    <w:p w14:paraId="31B1C5DE" w14:textId="6C42F830" w:rsidR="0049716B" w:rsidRPr="000B59BA" w:rsidRDefault="002421E8" w:rsidP="002421E8">
      <w:pPr>
        <w:numPr>
          <w:ilvl w:val="0"/>
          <w:numId w:val="3"/>
        </w:numPr>
        <w:rPr>
          <w:rFonts w:eastAsia="Calibri" w:cstheme="minorHAnsi"/>
          <w:lang w:val="en-GB"/>
        </w:rPr>
      </w:pPr>
      <w:r w:rsidRPr="000B59BA">
        <w:rPr>
          <w:rFonts w:eastAsia="Calibri" w:cstheme="minorHAnsi"/>
          <w:lang w:val="en-GB"/>
        </w:rPr>
        <w:t>Torpağın qazılması və yüklənməsi üçün istifadə ediləcək zəncirli yükləyici ekskavatorun alınması</w:t>
      </w:r>
    </w:p>
    <w:p w14:paraId="0C009292" w14:textId="06716C9B" w:rsidR="0049716B" w:rsidRPr="000B59BA" w:rsidRDefault="00210D32" w:rsidP="00210D32">
      <w:pPr>
        <w:numPr>
          <w:ilvl w:val="0"/>
          <w:numId w:val="3"/>
        </w:numPr>
        <w:rPr>
          <w:rFonts w:eastAsia="Calibri" w:cstheme="minorHAnsi"/>
          <w:lang w:val="en-GB"/>
        </w:rPr>
      </w:pPr>
      <w:r w:rsidRPr="000B59BA">
        <w:rPr>
          <w:rFonts w:eastAsia="Calibri" w:cstheme="minorHAnsi"/>
          <w:lang w:val="en-GB"/>
        </w:rPr>
        <w:t>Bir tərəzi  körpüsünün və müvafiq proqram təminatının alınması</w:t>
      </w:r>
    </w:p>
    <w:p w14:paraId="0D039201" w14:textId="72951870" w:rsidR="0049716B" w:rsidRPr="000B59BA" w:rsidRDefault="00210D32" w:rsidP="00210D32">
      <w:pPr>
        <w:pStyle w:val="ListParagraph"/>
        <w:numPr>
          <w:ilvl w:val="0"/>
          <w:numId w:val="3"/>
        </w:numPr>
        <w:contextualSpacing w:val="0"/>
        <w:rPr>
          <w:rFonts w:cstheme="minorHAnsi"/>
          <w:lang w:val="en-GB"/>
        </w:rPr>
      </w:pPr>
      <w:r w:rsidRPr="000B59BA">
        <w:rPr>
          <w:rFonts w:cstheme="minorHAnsi"/>
          <w:lang w:val="en-GB"/>
        </w:rPr>
        <w:t>İşçilər üçün MMA alınması</w:t>
      </w:r>
    </w:p>
    <w:p w14:paraId="5D04F539" w14:textId="7ECC5326" w:rsidR="0049716B" w:rsidRPr="000B59BA" w:rsidRDefault="002F70EA" w:rsidP="002F70EA">
      <w:pPr>
        <w:numPr>
          <w:ilvl w:val="0"/>
          <w:numId w:val="3"/>
        </w:numPr>
        <w:rPr>
          <w:rFonts w:eastAsia="Calibri" w:cstheme="minorHAnsi"/>
          <w:lang w:val="en-GB"/>
        </w:rPr>
      </w:pPr>
      <w:r w:rsidRPr="000B59BA">
        <w:rPr>
          <w:rFonts w:eastAsia="Calibri" w:cstheme="minorHAnsi"/>
          <w:lang w:val="en-GB"/>
        </w:rPr>
        <w:t>Təhlükəsizliyi, peşə sağlamlığını və təhlükəsizliyini yaxşılaşdırmağa yönəlmiş inşaat işlərinin aparılması. Bunlara aşağıdakılar daxildir</w:t>
      </w:r>
      <w:r w:rsidR="0049716B" w:rsidRPr="000B59BA">
        <w:rPr>
          <w:rFonts w:eastAsia="Calibri" w:cstheme="minorHAnsi"/>
          <w:lang w:val="en-GB"/>
        </w:rPr>
        <w:t>:</w:t>
      </w:r>
    </w:p>
    <w:p w14:paraId="224062C7" w14:textId="5B4DBAC3" w:rsidR="0049716B" w:rsidRPr="000B59BA" w:rsidRDefault="005D576B" w:rsidP="002F70EA">
      <w:pPr>
        <w:numPr>
          <w:ilvl w:val="1"/>
          <w:numId w:val="3"/>
        </w:numPr>
        <w:rPr>
          <w:rFonts w:eastAsia="Calibri" w:cstheme="minorHAnsi"/>
          <w:lang w:val="en-GB"/>
        </w:rPr>
      </w:pPr>
      <w:r w:rsidRPr="000B59BA">
        <w:rPr>
          <w:rFonts w:eastAsia="Calibri" w:cstheme="minorHAnsi"/>
          <w:lang w:val="en-GB"/>
        </w:rPr>
        <w:t>Çevrə hasarının</w:t>
      </w:r>
      <w:r w:rsidR="002F70EA" w:rsidRPr="000B59BA">
        <w:rPr>
          <w:rFonts w:eastAsia="Calibri" w:cstheme="minorHAnsi"/>
          <w:lang w:val="en-GB"/>
        </w:rPr>
        <w:t xml:space="preserve"> tikintisi (uzunluğu təqribən 5,5 km)</w:t>
      </w:r>
    </w:p>
    <w:p w14:paraId="1B1A2252" w14:textId="06CED0FC" w:rsidR="0049716B" w:rsidRPr="000B59BA" w:rsidRDefault="002F70EA" w:rsidP="002F70EA">
      <w:pPr>
        <w:numPr>
          <w:ilvl w:val="1"/>
          <w:numId w:val="3"/>
        </w:numPr>
        <w:rPr>
          <w:rFonts w:eastAsia="Calibri" w:cstheme="minorHAnsi"/>
          <w:lang w:val="en-GB"/>
        </w:rPr>
      </w:pPr>
      <w:r w:rsidRPr="000B59BA">
        <w:rPr>
          <w:rFonts w:eastAsia="Calibri" w:cstheme="minorHAnsi"/>
          <w:lang w:val="en-GB"/>
        </w:rPr>
        <w:t>Girişdə çınqıl örtük (təxminən 2000 m2)</w:t>
      </w:r>
    </w:p>
    <w:p w14:paraId="54A355D7" w14:textId="10D6A56E" w:rsidR="0049716B" w:rsidRPr="000B59BA" w:rsidRDefault="002F70EA" w:rsidP="002F70EA">
      <w:pPr>
        <w:numPr>
          <w:ilvl w:val="1"/>
          <w:numId w:val="3"/>
        </w:numPr>
        <w:rPr>
          <w:rFonts w:eastAsia="Calibri" w:cstheme="minorHAnsi"/>
          <w:lang w:val="en-GB"/>
        </w:rPr>
      </w:pPr>
      <w:r w:rsidRPr="000B59BA">
        <w:rPr>
          <w:rFonts w:eastAsia="Calibri" w:cstheme="minorHAnsi"/>
          <w:lang w:val="en-GB"/>
        </w:rPr>
        <w:t>Ara yolun çınqıl örtüyü (təxminən 2 km)</w:t>
      </w:r>
    </w:p>
    <w:p w14:paraId="1920FFD6" w14:textId="2EC58648" w:rsidR="0049716B" w:rsidRPr="000B59BA" w:rsidRDefault="002F70EA" w:rsidP="002F70EA">
      <w:pPr>
        <w:numPr>
          <w:ilvl w:val="1"/>
          <w:numId w:val="3"/>
        </w:numPr>
        <w:rPr>
          <w:rFonts w:eastAsia="Calibri" w:cstheme="minorHAnsi"/>
          <w:lang w:val="en-GB"/>
        </w:rPr>
      </w:pPr>
      <w:r w:rsidRPr="000B59BA">
        <w:rPr>
          <w:rFonts w:eastAsia="Calibri" w:cstheme="minorHAnsi"/>
          <w:lang w:val="en-GB"/>
        </w:rPr>
        <w:t>İnzibati bina</w:t>
      </w:r>
      <w:r w:rsidR="0049716B" w:rsidRPr="000B59BA">
        <w:rPr>
          <w:rFonts w:eastAsia="Calibri" w:cstheme="minorHAnsi"/>
          <w:lang w:val="en-GB"/>
        </w:rPr>
        <w:t xml:space="preserve"> </w:t>
      </w:r>
      <w:r w:rsidRPr="000B59BA">
        <w:rPr>
          <w:rFonts w:eastAsia="Calibri" w:cstheme="minorHAnsi"/>
          <w:lang w:val="en-GB"/>
        </w:rPr>
        <w:t>(mebellə təchiz olunmuş</w:t>
      </w:r>
      <w:r w:rsidR="00A00C0C" w:rsidRPr="000B59BA">
        <w:rPr>
          <w:rFonts w:eastAsia="Calibri" w:cstheme="minorHAnsi"/>
          <w:lang w:val="en-GB"/>
        </w:rPr>
        <w:t xml:space="preserve"> 20'lik </w:t>
      </w:r>
      <w:r w:rsidRPr="000B59BA">
        <w:rPr>
          <w:rFonts w:eastAsia="Calibri" w:cstheme="minorHAnsi"/>
          <w:lang w:val="en-GB"/>
        </w:rPr>
        <w:t>konteyner)</w:t>
      </w:r>
    </w:p>
    <w:p w14:paraId="22036958" w14:textId="7AE6AD77" w:rsidR="0049716B" w:rsidRPr="000B59BA" w:rsidRDefault="00A00C0C" w:rsidP="00A00C0C">
      <w:pPr>
        <w:numPr>
          <w:ilvl w:val="1"/>
          <w:numId w:val="3"/>
        </w:numPr>
        <w:rPr>
          <w:rFonts w:eastAsia="Calibri" w:cstheme="minorHAnsi"/>
          <w:lang w:val="en-GB"/>
        </w:rPr>
      </w:pPr>
      <w:r w:rsidRPr="000B59BA">
        <w:rPr>
          <w:rFonts w:eastAsia="Calibri" w:cstheme="minorHAnsi"/>
          <w:lang w:val="en-GB"/>
        </w:rPr>
        <w:t xml:space="preserve">Şəxsi heyət üçün bina </w:t>
      </w:r>
      <w:r w:rsidR="0049716B" w:rsidRPr="000B59BA">
        <w:rPr>
          <w:rFonts w:eastAsia="Calibri" w:cstheme="minorHAnsi"/>
          <w:lang w:val="en-GB"/>
        </w:rPr>
        <w:t>(</w:t>
      </w:r>
      <w:r w:rsidRPr="000B59BA">
        <w:rPr>
          <w:rFonts w:eastAsia="Calibri" w:cstheme="minorHAnsi"/>
          <w:lang w:val="en-GB"/>
        </w:rPr>
        <w:t>mebellə təchiz olunmuş 20'lik konteyner</w:t>
      </w:r>
      <w:r w:rsidR="0049716B" w:rsidRPr="000B59BA">
        <w:rPr>
          <w:rFonts w:eastAsia="Calibri" w:cstheme="minorHAnsi"/>
          <w:lang w:val="en-GB"/>
        </w:rPr>
        <w:t>)</w:t>
      </w:r>
    </w:p>
    <w:p w14:paraId="77ED1C13" w14:textId="5D6E8686" w:rsidR="0049716B" w:rsidRPr="000B59BA" w:rsidRDefault="00A00C0C" w:rsidP="0049716B">
      <w:pPr>
        <w:numPr>
          <w:ilvl w:val="1"/>
          <w:numId w:val="3"/>
        </w:numPr>
        <w:rPr>
          <w:rFonts w:eastAsia="Calibri" w:cstheme="minorHAnsi"/>
          <w:lang w:val="en-GB"/>
        </w:rPr>
      </w:pPr>
      <w:r w:rsidRPr="000B59BA">
        <w:rPr>
          <w:rFonts w:eastAsia="Calibri" w:cstheme="minorHAnsi"/>
          <w:lang w:val="en-GB"/>
        </w:rPr>
        <w:t>Tualet və duş binası</w:t>
      </w:r>
      <w:r w:rsidR="0049716B" w:rsidRPr="000B59BA">
        <w:rPr>
          <w:rFonts w:eastAsia="Calibri" w:cstheme="minorHAnsi"/>
          <w:lang w:val="en-GB"/>
        </w:rPr>
        <w:t xml:space="preserve"> (</w:t>
      </w:r>
      <w:r w:rsidRPr="000B59BA">
        <w:rPr>
          <w:rFonts w:eastAsia="Calibri" w:cstheme="minorHAnsi"/>
          <w:lang w:val="en-GB"/>
        </w:rPr>
        <w:t>20'lik konteyner</w:t>
      </w:r>
      <w:r w:rsidR="0049716B" w:rsidRPr="000B59BA">
        <w:rPr>
          <w:rFonts w:eastAsia="Calibri" w:cstheme="minorHAnsi"/>
          <w:lang w:val="en-GB"/>
        </w:rPr>
        <w:t>)</w:t>
      </w:r>
    </w:p>
    <w:p w14:paraId="5E5AED33" w14:textId="7B1C9B6B" w:rsidR="0049716B" w:rsidRPr="000B59BA" w:rsidRDefault="00D63D32" w:rsidP="00D63D32">
      <w:pPr>
        <w:pStyle w:val="ListParagraph"/>
        <w:numPr>
          <w:ilvl w:val="0"/>
          <w:numId w:val="3"/>
        </w:numPr>
        <w:contextualSpacing w:val="0"/>
        <w:rPr>
          <w:rFonts w:cstheme="minorHAnsi"/>
          <w:lang w:val="en-GB"/>
        </w:rPr>
      </w:pPr>
      <w:r w:rsidRPr="000B59BA">
        <w:rPr>
          <w:rFonts w:cstheme="minorHAnsi"/>
          <w:lang w:val="en-GB"/>
        </w:rPr>
        <w:t>Bundan əlavə, tullantıların toplanması üçün müəyyən bir sahənin təyin edilməsi və tullantı toplayanlara MMA verilməsi təklif olunur</w:t>
      </w:r>
      <w:r w:rsidR="0049716B" w:rsidRPr="000B59BA">
        <w:rPr>
          <w:rFonts w:cstheme="minorHAnsi"/>
          <w:lang w:val="en-GB"/>
        </w:rPr>
        <w:t>.</w:t>
      </w:r>
    </w:p>
    <w:bookmarkEnd w:id="15"/>
    <w:bookmarkEnd w:id="16"/>
    <w:bookmarkEnd w:id="17"/>
    <w:p w14:paraId="34EB365C" w14:textId="226A6587" w:rsidR="00A613C1" w:rsidRPr="000B59BA" w:rsidRDefault="00D63D32" w:rsidP="00756E45">
      <w:pPr>
        <w:pStyle w:val="Heading3"/>
        <w:rPr>
          <w:rFonts w:asciiTheme="minorHAnsi" w:hAnsiTheme="minorHAnsi" w:cstheme="minorHAnsi"/>
          <w:lang w:val="en-GB"/>
        </w:rPr>
      </w:pPr>
      <w:r w:rsidRPr="000B59BA">
        <w:rPr>
          <w:rFonts w:asciiTheme="minorHAnsi" w:hAnsiTheme="minorHAnsi" w:cstheme="minorHAnsi"/>
          <w:lang w:val="en-GB"/>
        </w:rPr>
        <w:t>Küçə təmizliyi xidmətlərinin yaxşılaşdırılması</w:t>
      </w:r>
    </w:p>
    <w:p w14:paraId="728B821F" w14:textId="13D4897A" w:rsidR="0049716B" w:rsidRPr="000B59BA" w:rsidRDefault="000C5073" w:rsidP="0049716B">
      <w:pPr>
        <w:rPr>
          <w:rFonts w:cstheme="minorHAnsi"/>
          <w:lang w:val="en-GB"/>
        </w:rPr>
      </w:pPr>
      <w:r w:rsidRPr="000B59BA">
        <w:rPr>
          <w:rFonts w:cstheme="minorHAnsi"/>
          <w:lang w:val="en-GB"/>
        </w:rPr>
        <w:t>Gəncə İH hazırda 2019-cu ildə alınmış iki ədəd küçə tozsoran maşınına, 2013-cü ildə alınmış iki ədəd küçə süpürən maşına və 2010-cu ildə alınan istifadəyə yararsız olan bir ədəd küçə süpürən maşına malikdir.</w:t>
      </w:r>
      <w:r w:rsidR="0049716B" w:rsidRPr="000B59BA">
        <w:rPr>
          <w:rFonts w:cstheme="minorHAnsi"/>
          <w:lang w:val="en-GB"/>
        </w:rPr>
        <w:t xml:space="preserve"> </w:t>
      </w:r>
      <w:r w:rsidR="001374B8" w:rsidRPr="000B59BA">
        <w:rPr>
          <w:rFonts w:cstheme="minorHAnsi"/>
          <w:lang w:val="en-GB"/>
        </w:rPr>
        <w:t>Bundan əlavə, küçə süpürmə tullantılarının daşınması üçün 12 kiçik üç təkərli yük maşını istifadə olunur</w:t>
      </w:r>
      <w:r w:rsidR="0049716B" w:rsidRPr="000B59BA">
        <w:rPr>
          <w:rFonts w:cstheme="minorHAnsi"/>
          <w:lang w:val="en-GB"/>
        </w:rPr>
        <w:t>.</w:t>
      </w:r>
    </w:p>
    <w:p w14:paraId="6D0BCE4E" w14:textId="58CCE208" w:rsidR="0049716B" w:rsidRPr="000B59BA" w:rsidRDefault="009968B3" w:rsidP="0049716B">
      <w:pPr>
        <w:rPr>
          <w:rFonts w:cstheme="minorHAnsi"/>
          <w:lang w:val="en-GB"/>
        </w:rPr>
      </w:pPr>
      <w:r w:rsidRPr="000B59BA">
        <w:rPr>
          <w:rFonts w:cstheme="minorHAnsi"/>
          <w:b/>
          <w:bCs/>
          <w:lang w:val="en-GB"/>
        </w:rPr>
        <w:t xml:space="preserve">Küçə süpürən maşınlar. </w:t>
      </w:r>
      <w:r w:rsidRPr="000B59BA">
        <w:rPr>
          <w:rFonts w:cstheme="minorHAnsi"/>
          <w:bCs/>
          <w:lang w:val="en-GB"/>
        </w:rPr>
        <w:t>Gəncə şəhərində bütün ikinci dərəcəli yollar əllə süpürülür</w:t>
      </w:r>
      <w:r w:rsidR="0049716B" w:rsidRPr="000B59BA">
        <w:rPr>
          <w:rFonts w:cstheme="minorHAnsi"/>
          <w:lang w:val="en-GB"/>
        </w:rPr>
        <w:t xml:space="preserve">. </w:t>
      </w:r>
      <w:r w:rsidRPr="000B59BA">
        <w:rPr>
          <w:rFonts w:cstheme="minorHAnsi"/>
          <w:lang w:val="en-GB"/>
        </w:rPr>
        <w:t>Məhəllələrdəki ikinci dərəcəli yolların təxminən 40% -i çınqılla örtülmüşdür, məhəllələrdə asfalt örtüklü ikinci dərəcəli yolların isə demək olar ki, 20-25% -ində səkilər yoxdur.</w:t>
      </w:r>
      <w:r w:rsidR="0049716B" w:rsidRPr="000B59BA">
        <w:rPr>
          <w:rFonts w:cstheme="minorHAnsi"/>
          <w:lang w:val="en-GB"/>
        </w:rPr>
        <w:t xml:space="preserve"> </w:t>
      </w:r>
      <w:r w:rsidRPr="000B59BA">
        <w:rPr>
          <w:rFonts w:cstheme="minorHAnsi"/>
          <w:lang w:val="en-GB"/>
        </w:rPr>
        <w:t>Buna görə də, 3 küçə süpürmə maşınının küçə süpürmə xidmətləri üçün kifayət edə biləcəyi təxmin edilir</w:t>
      </w:r>
      <w:r w:rsidR="0049716B" w:rsidRPr="000B59BA">
        <w:rPr>
          <w:rFonts w:cstheme="minorHAnsi"/>
          <w:lang w:val="en-GB"/>
        </w:rPr>
        <w:t xml:space="preserve">. </w:t>
      </w:r>
      <w:r w:rsidRPr="000B59BA">
        <w:rPr>
          <w:rFonts w:cstheme="minorHAnsi"/>
          <w:lang w:val="en-GB"/>
        </w:rPr>
        <w:t>2 ədəd küçə tozsoran maşınının saxlanılması və yeni bir küçə tozsoran maşınının alınması təklif olunur</w:t>
      </w:r>
      <w:r w:rsidR="0049716B" w:rsidRPr="000B59BA">
        <w:rPr>
          <w:rFonts w:cstheme="minorHAnsi"/>
          <w:lang w:val="en-GB"/>
        </w:rPr>
        <w:t xml:space="preserve">.  </w:t>
      </w:r>
    </w:p>
    <w:p w14:paraId="5A4D35D3" w14:textId="1ACA7B0B" w:rsidR="00A613C1" w:rsidRPr="000B59BA" w:rsidRDefault="009968B3" w:rsidP="0049716B">
      <w:pPr>
        <w:rPr>
          <w:rFonts w:cstheme="minorHAnsi"/>
          <w:lang w:val="en-GB"/>
        </w:rPr>
      </w:pPr>
      <w:r w:rsidRPr="000B59BA">
        <w:rPr>
          <w:rFonts w:cstheme="minorHAnsi"/>
          <w:b/>
          <w:bCs/>
          <w:lang w:val="en-GB"/>
        </w:rPr>
        <w:t>3 təkərli vasitələr</w:t>
      </w:r>
      <w:r w:rsidR="0049716B" w:rsidRPr="000B59BA">
        <w:rPr>
          <w:rFonts w:cstheme="minorHAnsi"/>
          <w:lang w:val="en-GB"/>
        </w:rPr>
        <w:t xml:space="preserve">. </w:t>
      </w:r>
      <w:r w:rsidRPr="000B59BA">
        <w:rPr>
          <w:rFonts w:cstheme="minorHAnsi"/>
          <w:lang w:val="en-GB"/>
        </w:rPr>
        <w:t xml:space="preserve">Mövcud </w:t>
      </w:r>
      <w:r w:rsidR="00760F44" w:rsidRPr="000B59BA">
        <w:rPr>
          <w:rFonts w:cstheme="minorHAnsi"/>
          <w:bCs/>
          <w:lang w:val="en-GB"/>
        </w:rPr>
        <w:t>3 təkərli nəqliyyat vasitələri yenidir</w:t>
      </w:r>
      <w:r w:rsidR="0049716B" w:rsidRPr="000B59BA">
        <w:rPr>
          <w:rFonts w:cstheme="minorHAnsi"/>
          <w:lang w:val="en-GB"/>
        </w:rPr>
        <w:t xml:space="preserve">. </w:t>
      </w:r>
      <w:r w:rsidR="00760F44" w:rsidRPr="000B59BA">
        <w:rPr>
          <w:rFonts w:cstheme="minorHAnsi"/>
          <w:lang w:val="en-GB"/>
        </w:rPr>
        <w:t>Onların fəaliyyətinin davam etdirilməsi təklif olunur</w:t>
      </w:r>
      <w:r w:rsidR="0049716B" w:rsidRPr="000B59BA">
        <w:rPr>
          <w:rFonts w:cstheme="minorHAnsi"/>
          <w:lang w:val="en-GB"/>
        </w:rPr>
        <w:t>.</w:t>
      </w:r>
    </w:p>
    <w:p w14:paraId="5F16C81A" w14:textId="29859ECF" w:rsidR="00A613C1" w:rsidRPr="000B59BA" w:rsidRDefault="00E34DC6" w:rsidP="00756E45">
      <w:pPr>
        <w:pStyle w:val="Heading3"/>
        <w:rPr>
          <w:rFonts w:asciiTheme="minorHAnsi" w:hAnsiTheme="minorHAnsi" w:cstheme="minorHAnsi"/>
          <w:lang w:val="en-GB"/>
        </w:rPr>
      </w:pPr>
      <w:r w:rsidRPr="000B59BA">
        <w:rPr>
          <w:rFonts w:asciiTheme="minorHAnsi" w:hAnsiTheme="minorHAnsi" w:cstheme="minorHAnsi"/>
          <w:lang w:val="en-GB"/>
        </w:rPr>
        <w:lastRenderedPageBreak/>
        <w:t>Maarifləndirmə</w:t>
      </w:r>
    </w:p>
    <w:p w14:paraId="08076F3B" w14:textId="4D4A5C18" w:rsidR="00A613C1" w:rsidRPr="000B59BA" w:rsidRDefault="00E34DC6" w:rsidP="00A613C1">
      <w:pPr>
        <w:rPr>
          <w:rFonts w:cstheme="minorHAnsi"/>
          <w:lang w:val="en-GB"/>
        </w:rPr>
      </w:pPr>
      <w:r w:rsidRPr="000B59BA">
        <w:rPr>
          <w:rFonts w:cstheme="minorHAnsi"/>
          <w:lang w:val="en-GB"/>
        </w:rPr>
        <w:t>Bərk məişət tullantıların idarə olunması barədə maarifləndirmənin aparılması tullantıların effektiv idarə edilməsinin önəmli bir tərkib hissəsidir</w:t>
      </w:r>
      <w:r w:rsidR="00A613C1" w:rsidRPr="000B59BA">
        <w:rPr>
          <w:rFonts w:cstheme="minorHAnsi"/>
          <w:lang w:val="en-GB"/>
        </w:rPr>
        <w:t xml:space="preserve">. </w:t>
      </w:r>
      <w:r w:rsidRPr="000B59BA">
        <w:rPr>
          <w:rFonts w:cstheme="minorHAnsi"/>
          <w:lang w:val="en-GB"/>
        </w:rPr>
        <w:t>Əsas maraqlı tərəflərin şəhərin tullantıların idarə olunması fəaliyyətlərindən xəbərdar olmaları və bərk tullantıların düzgün idarə olunmasının faydalarını yaxşı başa düşmələri vacibdir.</w:t>
      </w:r>
      <w:r w:rsidR="00A613C1" w:rsidRPr="000B59BA">
        <w:rPr>
          <w:rFonts w:cstheme="minorHAnsi"/>
          <w:lang w:val="en-GB"/>
        </w:rPr>
        <w:t xml:space="preserve"> </w:t>
      </w:r>
      <w:r w:rsidRPr="000B59BA">
        <w:rPr>
          <w:rFonts w:cstheme="minorHAnsi"/>
          <w:lang w:val="en-GB"/>
        </w:rPr>
        <w:t>Alternativ maarifləndirmə vasitələrinə aşağıdakılar daxil ola bilər</w:t>
      </w:r>
      <w:r w:rsidR="00A613C1" w:rsidRPr="000B59BA">
        <w:rPr>
          <w:rFonts w:cstheme="minorHAnsi"/>
          <w:lang w:val="en-GB"/>
        </w:rPr>
        <w:t>:</w:t>
      </w:r>
    </w:p>
    <w:p w14:paraId="2042DF7C" w14:textId="174DE8D3" w:rsidR="00A613C1" w:rsidRPr="000B59BA" w:rsidRDefault="00E34DC6" w:rsidP="00E34DC6">
      <w:pPr>
        <w:numPr>
          <w:ilvl w:val="0"/>
          <w:numId w:val="7"/>
        </w:numPr>
        <w:contextualSpacing/>
        <w:rPr>
          <w:rFonts w:cstheme="minorHAnsi"/>
          <w:lang w:val="en-GB"/>
        </w:rPr>
      </w:pPr>
      <w:r w:rsidRPr="000B59BA">
        <w:rPr>
          <w:rFonts w:cstheme="minorHAnsi"/>
          <w:lang w:val="en-GB"/>
        </w:rPr>
        <w:t>Afişaların və broşuraların istehsalı</w:t>
      </w:r>
    </w:p>
    <w:p w14:paraId="4084629A" w14:textId="4A6511F3" w:rsidR="00A613C1" w:rsidRPr="000B59BA" w:rsidRDefault="00685225" w:rsidP="00756E45">
      <w:pPr>
        <w:numPr>
          <w:ilvl w:val="0"/>
          <w:numId w:val="7"/>
        </w:numPr>
        <w:contextualSpacing/>
        <w:rPr>
          <w:rFonts w:cstheme="minorHAnsi"/>
          <w:lang w:val="en-GB"/>
        </w:rPr>
      </w:pPr>
      <w:r w:rsidRPr="000B59BA">
        <w:rPr>
          <w:rFonts w:cstheme="minorHAnsi"/>
          <w:lang w:val="en-GB"/>
        </w:rPr>
        <w:t xml:space="preserve">Bərk tullantıların idarə edilməsi mövzusunda </w:t>
      </w:r>
      <w:r w:rsidR="001E7B28" w:rsidRPr="000B59BA">
        <w:rPr>
          <w:rFonts w:cstheme="minorHAnsi"/>
          <w:lang w:val="en-GB"/>
        </w:rPr>
        <w:t>ictimai</w:t>
      </w:r>
      <w:r w:rsidRPr="000B59BA">
        <w:rPr>
          <w:rFonts w:cstheme="minorHAnsi"/>
          <w:lang w:val="en-GB"/>
        </w:rPr>
        <w:t xml:space="preserve"> plakatların yerləşdirilməsi</w:t>
      </w:r>
    </w:p>
    <w:p w14:paraId="31C77D85" w14:textId="3C431C90" w:rsidR="00A613C1" w:rsidRPr="000B59BA" w:rsidRDefault="00685225" w:rsidP="00756E45">
      <w:pPr>
        <w:numPr>
          <w:ilvl w:val="0"/>
          <w:numId w:val="7"/>
        </w:numPr>
        <w:contextualSpacing/>
        <w:rPr>
          <w:rFonts w:cstheme="minorHAnsi"/>
          <w:lang w:val="en-GB"/>
        </w:rPr>
      </w:pPr>
      <w:r w:rsidRPr="000B59BA">
        <w:rPr>
          <w:rFonts w:cstheme="minorHAnsi"/>
          <w:lang w:val="en-GB"/>
        </w:rPr>
        <w:t>Veb sayt</w:t>
      </w:r>
    </w:p>
    <w:p w14:paraId="4D272D69" w14:textId="03FA0CAF" w:rsidR="00A613C1" w:rsidRPr="000B59BA" w:rsidRDefault="00685225" w:rsidP="00756E45">
      <w:pPr>
        <w:numPr>
          <w:ilvl w:val="0"/>
          <w:numId w:val="7"/>
        </w:numPr>
        <w:contextualSpacing/>
        <w:rPr>
          <w:rFonts w:cstheme="minorHAnsi"/>
          <w:lang w:val="en-GB"/>
        </w:rPr>
      </w:pPr>
      <w:r w:rsidRPr="000B59BA">
        <w:rPr>
          <w:rFonts w:cstheme="minorHAnsi"/>
          <w:lang w:val="en-GB"/>
        </w:rPr>
        <w:t>Məktəblərdə təbliğat kampaniyalarının keçirilməsi</w:t>
      </w:r>
    </w:p>
    <w:p w14:paraId="0AA46992" w14:textId="3A5F35BA" w:rsidR="00A613C1" w:rsidRPr="000B59BA" w:rsidRDefault="00685225" w:rsidP="00756E45">
      <w:pPr>
        <w:pStyle w:val="Heading2"/>
        <w:rPr>
          <w:rFonts w:asciiTheme="minorHAnsi" w:hAnsiTheme="minorHAnsi" w:cstheme="minorHAnsi"/>
        </w:rPr>
      </w:pPr>
      <w:bookmarkStart w:id="18" w:name="_Toc58249470"/>
      <w:bookmarkStart w:id="19" w:name="_Toc58250446"/>
      <w:r w:rsidRPr="000B59BA">
        <w:rPr>
          <w:rFonts w:asciiTheme="minorHAnsi" w:hAnsiTheme="minorHAnsi" w:cstheme="minorHAnsi"/>
        </w:rPr>
        <w:t xml:space="preserve">Layihənin </w:t>
      </w:r>
      <w:r w:rsidR="00A613C1" w:rsidRPr="000B59BA">
        <w:rPr>
          <w:rFonts w:asciiTheme="minorHAnsi" w:hAnsiTheme="minorHAnsi" w:cstheme="minorHAnsi"/>
        </w:rPr>
        <w:t>alternativ</w:t>
      </w:r>
      <w:bookmarkEnd w:id="18"/>
      <w:bookmarkEnd w:id="19"/>
      <w:r w:rsidRPr="000B59BA">
        <w:rPr>
          <w:rFonts w:asciiTheme="minorHAnsi" w:hAnsiTheme="minorHAnsi" w:cstheme="minorHAnsi"/>
        </w:rPr>
        <w:t>ləri</w:t>
      </w:r>
    </w:p>
    <w:p w14:paraId="49128AF4" w14:textId="6C578A1D" w:rsidR="00A613C1" w:rsidRPr="000B59BA" w:rsidRDefault="00685225" w:rsidP="00A613C1">
      <w:pPr>
        <w:pStyle w:val="Heading3"/>
        <w:rPr>
          <w:rFonts w:asciiTheme="minorHAnsi" w:hAnsiTheme="minorHAnsi" w:cstheme="minorHAnsi"/>
        </w:rPr>
      </w:pPr>
      <w:r w:rsidRPr="000B59BA">
        <w:rPr>
          <w:rFonts w:asciiTheme="minorHAnsi" w:hAnsiTheme="minorHAnsi" w:cstheme="minorHAnsi"/>
        </w:rPr>
        <w:t>Fəaliyyətsizlik variantı</w:t>
      </w:r>
    </w:p>
    <w:p w14:paraId="6769868F" w14:textId="3D2DE352" w:rsidR="00A613C1" w:rsidRPr="000B59BA" w:rsidRDefault="00685225" w:rsidP="00A613C1">
      <w:pPr>
        <w:rPr>
          <w:rFonts w:cstheme="minorHAnsi"/>
          <w:lang w:val="en-GB"/>
        </w:rPr>
      </w:pPr>
      <w:r w:rsidRPr="000B59BA">
        <w:rPr>
          <w:rFonts w:cstheme="minorHAnsi"/>
        </w:rPr>
        <w:t xml:space="preserve">“Heç bir şey etməmək” variantı ona gətirib çıxardır ki, Gəncə şəhərinin BMT toplanması idarəçiliyi təkmilləşmək üçün artıq AYİB Yaşıl Şəhərlər Proqramı tərəfindən dəstəklənmir. </w:t>
      </w:r>
      <w:r w:rsidRPr="000B59BA">
        <w:rPr>
          <w:rFonts w:cstheme="minorHAnsi"/>
          <w:lang w:val="en-GB"/>
        </w:rPr>
        <w:t>Bu halda, şəhərin bərk məişət tullantıları sistemi, meydana gələcək ekoloji və sosial risklərlə birlikdə mövcud vəziyyətdə fəaliyyət göstərməyə davam edəcəkdir. Ən əsası, havanın çirklənməsində və SQ emissiyalarında azalma olmayacaqdır.</w:t>
      </w:r>
      <w:r w:rsidR="00A613C1" w:rsidRPr="000B59BA">
        <w:rPr>
          <w:rFonts w:cstheme="minorHAnsi"/>
          <w:lang w:val="en-GB"/>
        </w:rPr>
        <w:t xml:space="preserve"> </w:t>
      </w:r>
    </w:p>
    <w:p w14:paraId="3D11BB7E" w14:textId="0CB9AF33" w:rsidR="00A613C1" w:rsidRPr="000B59BA" w:rsidRDefault="00F63C77" w:rsidP="00A613C1">
      <w:pPr>
        <w:pStyle w:val="Heading3"/>
        <w:rPr>
          <w:rFonts w:asciiTheme="minorHAnsi" w:hAnsiTheme="minorHAnsi" w:cstheme="minorHAnsi"/>
        </w:rPr>
      </w:pPr>
      <w:r w:rsidRPr="000B59BA">
        <w:rPr>
          <w:rFonts w:asciiTheme="minorHAnsi" w:hAnsiTheme="minorHAnsi" w:cstheme="minorHAnsi"/>
        </w:rPr>
        <w:t>Mümkün alternativlər</w:t>
      </w:r>
    </w:p>
    <w:p w14:paraId="6C52AEF5" w14:textId="252EC90F" w:rsidR="00A613C1" w:rsidRPr="000B59BA" w:rsidRDefault="00B700BD" w:rsidP="00A613C1">
      <w:pPr>
        <w:rPr>
          <w:rFonts w:cstheme="minorHAnsi"/>
          <w:lang w:val="en-GB"/>
        </w:rPr>
      </w:pPr>
      <w:r w:rsidRPr="000B59BA">
        <w:rPr>
          <w:rFonts w:cstheme="minorHAnsi"/>
          <w:lang w:val="en-GB"/>
        </w:rPr>
        <w:t>Yerli emissiyalarla (CO, NOx, Pb, QMUOT, PM2.5, BaP) bağlı hesablama, Layihə təklif hesabatında ətraflı təsvir olunduğu kimi, yeni avadanlıq və AMQP-nin (2019) Tier 2 metodologiyası ilə bağlı fərziyyələrə əsaslanır</w:t>
      </w:r>
      <w:r w:rsidR="00A613C1" w:rsidRPr="000B59BA">
        <w:rPr>
          <w:rFonts w:cstheme="minorHAnsi"/>
          <w:lang w:val="en-GB"/>
        </w:rPr>
        <w:t>.</w:t>
      </w:r>
    </w:p>
    <w:p w14:paraId="3B0ED335" w14:textId="550E3692" w:rsidR="00A613C1" w:rsidRPr="000B59BA" w:rsidRDefault="00A079BB" w:rsidP="00A613C1">
      <w:pPr>
        <w:rPr>
          <w:rFonts w:cstheme="minorHAnsi"/>
          <w:lang w:val="en-GB"/>
        </w:rPr>
      </w:pPr>
      <w:r w:rsidRPr="000B59BA">
        <w:rPr>
          <w:rFonts w:cstheme="minorHAnsi"/>
          <w:lang w:val="en-GB"/>
        </w:rPr>
        <w:t>Şəhərin köhnə hissəsindəki yeni toplama maşınları üçün elektrikli, dizelli və STQ maşınları olmaqla üç alternativ nəzərdən keçirilir, halbuki, şəhərin qalan hissəsindəki toplama maşınları dizel yanacağlı hesab olunur.</w:t>
      </w:r>
      <w:r w:rsidR="00A613C1" w:rsidRPr="000B59BA">
        <w:rPr>
          <w:rFonts w:cstheme="minorHAnsi"/>
          <w:lang w:val="en-GB"/>
        </w:rPr>
        <w:t xml:space="preserve"> </w:t>
      </w:r>
      <w:r w:rsidRPr="000B59BA">
        <w:rPr>
          <w:rFonts w:cstheme="minorHAnsi"/>
          <w:lang w:val="en-GB"/>
        </w:rPr>
        <w:t>Qeyd olunur ki, AMQP 2019 yük maşınları üçün emissiya faktorlarını təmin etmir (digər emissiya amilləri məlumat bazaları da həmçinin)</w:t>
      </w:r>
      <w:r w:rsidR="00A613C1" w:rsidRPr="000B59BA">
        <w:rPr>
          <w:rFonts w:cstheme="minorHAnsi"/>
          <w:lang w:val="en-GB"/>
        </w:rPr>
        <w:t xml:space="preserve">. </w:t>
      </w:r>
      <w:r w:rsidR="00893EAC" w:rsidRPr="000B59BA">
        <w:rPr>
          <w:rFonts w:cstheme="minorHAnsi"/>
          <w:lang w:val="en-GB"/>
        </w:rPr>
        <w:t>Buna gö</w:t>
      </w:r>
      <w:r w:rsidR="00893EAC" w:rsidRPr="000B59BA">
        <w:rPr>
          <w:rFonts w:cstheme="minorHAnsi"/>
          <w:lang w:val="az-Latn-AZ"/>
        </w:rPr>
        <w:t>rə</w:t>
      </w:r>
      <w:r w:rsidR="0067232E" w:rsidRPr="000B59BA">
        <w:rPr>
          <w:rFonts w:cstheme="minorHAnsi"/>
          <w:lang w:val="az-Latn-AZ"/>
        </w:rPr>
        <w:t xml:space="preserve"> də</w:t>
      </w:r>
      <w:r w:rsidR="00893EAC" w:rsidRPr="000B59BA">
        <w:rPr>
          <w:rFonts w:cstheme="minorHAnsi"/>
          <w:lang w:val="en-GB"/>
        </w:rPr>
        <w:t>, STQ yük maşınlarının müayinəsi üçün STQ ilə işləyən şəhər avtobuslarının emissiya amillərindən istifadə edilmişdir</w:t>
      </w:r>
      <w:r w:rsidR="00A613C1" w:rsidRPr="000B59BA">
        <w:rPr>
          <w:rFonts w:cstheme="minorHAnsi"/>
          <w:lang w:val="en-GB"/>
        </w:rPr>
        <w:t xml:space="preserve">. </w:t>
      </w:r>
      <w:r w:rsidR="0067232E" w:rsidRPr="000B59BA">
        <w:rPr>
          <w:rFonts w:cstheme="minorHAnsi"/>
          <w:lang w:val="en-GB"/>
        </w:rPr>
        <w:t>Beləliklə, yerli çirklənmənin nəticələri yalnız göstərici səbəblərlə təqdim olunmuşdur.</w:t>
      </w:r>
    </w:p>
    <w:p w14:paraId="43C6646D" w14:textId="75D5BCDE" w:rsidR="00A613C1" w:rsidRPr="000B59BA" w:rsidRDefault="0067232E" w:rsidP="00A613C1">
      <w:pPr>
        <w:rPr>
          <w:rFonts w:cstheme="minorHAnsi"/>
          <w:lang w:val="en-GB"/>
        </w:rPr>
      </w:pPr>
      <w:r w:rsidRPr="000B59BA">
        <w:rPr>
          <w:rFonts w:cstheme="minorHAnsi"/>
          <w:lang w:val="en-GB"/>
        </w:rPr>
        <w:t>Marşrut optimallaşdırması nəticəsində km-in təxminən 15% azaldığı ehtimal olunur ki, bu da beynəlxalq təcrübə ilə müqayisədə olduqca mühafizəkar bir faizdir.</w:t>
      </w:r>
      <w:r w:rsidR="00A613C1" w:rsidRPr="000B59BA">
        <w:rPr>
          <w:rFonts w:cstheme="minorHAnsi"/>
          <w:lang w:val="en-GB"/>
        </w:rPr>
        <w:t xml:space="preserve"> </w:t>
      </w:r>
    </w:p>
    <w:p w14:paraId="54301185" w14:textId="51613670" w:rsidR="00A613C1" w:rsidRPr="000B59BA" w:rsidRDefault="00C4464B" w:rsidP="00A613C1">
      <w:pPr>
        <w:pStyle w:val="Heading4"/>
        <w:rPr>
          <w:rFonts w:asciiTheme="minorHAnsi" w:eastAsia="Times New Roman" w:hAnsiTheme="minorHAnsi" w:cstheme="minorHAnsi"/>
          <w:lang w:val="en-GB"/>
        </w:rPr>
      </w:pPr>
      <w:r w:rsidRPr="000B59BA">
        <w:rPr>
          <w:rFonts w:asciiTheme="minorHAnsi" w:eastAsia="Times New Roman" w:hAnsiTheme="minorHAnsi" w:cstheme="minorHAnsi"/>
          <w:lang w:val="en-GB"/>
        </w:rPr>
        <w:t>Alternativlərin qiymətləndirilməsi</w:t>
      </w:r>
    </w:p>
    <w:p w14:paraId="531CFB26" w14:textId="4105F5BF" w:rsidR="00A613C1" w:rsidRPr="000B59BA" w:rsidRDefault="00C4464B" w:rsidP="00A613C1">
      <w:pPr>
        <w:rPr>
          <w:rFonts w:eastAsia="Calibri" w:cstheme="minorHAnsi"/>
          <w:lang w:val="en-GB"/>
        </w:rPr>
      </w:pPr>
      <w:r w:rsidRPr="000B59BA">
        <w:rPr>
          <w:rFonts w:eastAsia="Calibri" w:cstheme="minorHAnsi"/>
          <w:lang w:val="en-GB"/>
        </w:rPr>
        <w:t>Yuxarıdakı üç alternativin səbəb olduğu azalmalar aşağıdakı cədvəldə ümumiləşdirilmişdir</w:t>
      </w:r>
      <w:r w:rsidR="00A613C1" w:rsidRPr="000B59BA">
        <w:rPr>
          <w:rFonts w:eastAsia="Calibri" w:cstheme="minorHAnsi"/>
          <w:lang w:val="en-GB"/>
        </w:rPr>
        <w:t>:</w:t>
      </w:r>
    </w:p>
    <w:p w14:paraId="00BA0205" w14:textId="77777777" w:rsidR="00B40792" w:rsidRPr="000B59BA" w:rsidRDefault="00B40792" w:rsidP="00A613C1">
      <w:pPr>
        <w:rPr>
          <w:rFonts w:eastAsia="Calibri" w:cstheme="minorHAnsi"/>
          <w:lang w:val="en-GB"/>
        </w:rPr>
      </w:pPr>
    </w:p>
    <w:p w14:paraId="3145DAC9" w14:textId="77777777" w:rsidR="00B40792" w:rsidRPr="000B59BA" w:rsidRDefault="00B40792" w:rsidP="00A613C1">
      <w:pPr>
        <w:rPr>
          <w:rFonts w:eastAsia="Calibri" w:cstheme="minorHAnsi"/>
          <w:lang w:val="en-GB"/>
        </w:rPr>
        <w:sectPr w:rsidR="00B40792" w:rsidRPr="000B59BA" w:rsidSect="000E461B">
          <w:footerReference w:type="default" r:id="rId12"/>
          <w:pgSz w:w="11906" w:h="16838" w:code="9"/>
          <w:pgMar w:top="1418" w:right="1588" w:bottom="1418" w:left="1588" w:header="567" w:footer="567" w:gutter="0"/>
          <w:cols w:space="708"/>
          <w:docGrid w:linePitch="360"/>
        </w:sectPr>
      </w:pPr>
    </w:p>
    <w:p w14:paraId="54D1E6DA" w14:textId="057D66F2" w:rsidR="00B40792" w:rsidRPr="000B59BA" w:rsidRDefault="00C4464B" w:rsidP="00B40792">
      <w:pPr>
        <w:keepNext/>
        <w:spacing w:before="240"/>
        <w:jc w:val="left"/>
        <w:rPr>
          <w:rFonts w:cstheme="minorHAnsi"/>
          <w:b/>
          <w:bCs/>
          <w:color w:val="7F7F7F" w:themeColor="text1" w:themeTint="80"/>
          <w:sz w:val="20"/>
          <w:szCs w:val="20"/>
          <w:lang w:val="en-GB"/>
        </w:rPr>
      </w:pPr>
      <w:bookmarkStart w:id="20" w:name="_Toc58250352"/>
      <w:bookmarkStart w:id="21" w:name="_Hlk58246548"/>
      <w:r w:rsidRPr="000B59BA">
        <w:rPr>
          <w:rFonts w:cstheme="minorHAnsi"/>
          <w:b/>
          <w:bCs/>
          <w:color w:val="7F7F7F" w:themeColor="text1" w:themeTint="80"/>
          <w:sz w:val="20"/>
          <w:szCs w:val="20"/>
          <w:lang w:val="en-GB"/>
        </w:rPr>
        <w:lastRenderedPageBreak/>
        <w:t>Cədvəl</w:t>
      </w:r>
      <w:r w:rsidR="00B40792" w:rsidRPr="000B59BA">
        <w:rPr>
          <w:rFonts w:cstheme="minorHAnsi"/>
          <w:b/>
          <w:bCs/>
          <w:color w:val="7F7F7F" w:themeColor="text1" w:themeTint="80"/>
          <w:sz w:val="20"/>
          <w:szCs w:val="20"/>
          <w:lang w:val="en-GB"/>
        </w:rPr>
        <w:t xml:space="preserve"> </w:t>
      </w:r>
      <w:r w:rsidR="00B40792" w:rsidRPr="000B59BA">
        <w:rPr>
          <w:rFonts w:cstheme="minorHAnsi"/>
          <w:b/>
          <w:bCs/>
          <w:color w:val="7F7F7F" w:themeColor="text1" w:themeTint="80"/>
          <w:sz w:val="20"/>
          <w:szCs w:val="20"/>
          <w:lang w:val="en-GB"/>
        </w:rPr>
        <w:fldChar w:fldCharType="begin"/>
      </w:r>
      <w:r w:rsidR="00B40792" w:rsidRPr="000B59BA">
        <w:rPr>
          <w:rFonts w:cstheme="minorHAnsi"/>
          <w:b/>
          <w:bCs/>
          <w:color w:val="7F7F7F" w:themeColor="text1" w:themeTint="80"/>
          <w:sz w:val="20"/>
          <w:szCs w:val="20"/>
          <w:lang w:val="en-GB"/>
        </w:rPr>
        <w:instrText xml:space="preserve"> SEQ Table \* ARABIC </w:instrText>
      </w:r>
      <w:r w:rsidR="00B40792" w:rsidRPr="000B59BA">
        <w:rPr>
          <w:rFonts w:cstheme="minorHAnsi"/>
          <w:b/>
          <w:bCs/>
          <w:color w:val="7F7F7F" w:themeColor="text1" w:themeTint="80"/>
          <w:sz w:val="20"/>
          <w:szCs w:val="20"/>
          <w:lang w:val="en-GB"/>
        </w:rPr>
        <w:fldChar w:fldCharType="separate"/>
      </w:r>
      <w:r w:rsidR="0049716B" w:rsidRPr="000B59BA">
        <w:rPr>
          <w:rFonts w:cstheme="minorHAnsi"/>
          <w:b/>
          <w:bCs/>
          <w:noProof/>
          <w:color w:val="7F7F7F" w:themeColor="text1" w:themeTint="80"/>
          <w:sz w:val="20"/>
          <w:szCs w:val="20"/>
          <w:lang w:val="en-GB"/>
        </w:rPr>
        <w:t>3</w:t>
      </w:r>
      <w:r w:rsidR="00B40792" w:rsidRPr="000B59BA">
        <w:rPr>
          <w:rFonts w:cstheme="minorHAnsi"/>
          <w:b/>
          <w:bCs/>
          <w:color w:val="7F7F7F" w:themeColor="text1" w:themeTint="80"/>
          <w:sz w:val="20"/>
          <w:szCs w:val="20"/>
          <w:lang w:val="en-GB"/>
        </w:rPr>
        <w:fldChar w:fldCharType="end"/>
      </w:r>
      <w:r w:rsidR="00B40792" w:rsidRPr="000B59BA">
        <w:rPr>
          <w:rFonts w:cstheme="minorHAnsi"/>
          <w:b/>
          <w:bCs/>
          <w:color w:val="7F7F7F" w:themeColor="text1" w:themeTint="80"/>
          <w:sz w:val="20"/>
          <w:szCs w:val="20"/>
          <w:lang w:val="en-GB"/>
        </w:rPr>
        <w:t xml:space="preserve">: </w:t>
      </w:r>
      <w:bookmarkEnd w:id="20"/>
      <w:r w:rsidRPr="000B59BA">
        <w:rPr>
          <w:rFonts w:cstheme="minorHAnsi"/>
          <w:b/>
          <w:bCs/>
          <w:color w:val="7F7F7F" w:themeColor="text1" w:themeTint="80"/>
          <w:sz w:val="20"/>
          <w:szCs w:val="20"/>
          <w:lang w:val="en-GB"/>
        </w:rPr>
        <w:t>Əldə olunan nəticələrin xülasəsi</w:t>
      </w: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7485"/>
        <w:gridCol w:w="831"/>
        <w:gridCol w:w="831"/>
        <w:gridCol w:w="830"/>
        <w:gridCol w:w="830"/>
        <w:gridCol w:w="830"/>
        <w:gridCol w:w="830"/>
        <w:gridCol w:w="847"/>
        <w:gridCol w:w="904"/>
      </w:tblGrid>
      <w:tr w:rsidR="00B40792" w:rsidRPr="000B59BA" w14:paraId="4E545F9E" w14:textId="77777777" w:rsidTr="004631D5">
        <w:tc>
          <w:tcPr>
            <w:tcW w:w="2632" w:type="pct"/>
            <w:shd w:val="clear" w:color="auto" w:fill="447294"/>
            <w:noWrap/>
            <w:vAlign w:val="bottom"/>
            <w:hideMark/>
          </w:tcPr>
          <w:p w14:paraId="13921223" w14:textId="77777777" w:rsidR="00B40792" w:rsidRPr="000B59BA" w:rsidRDefault="00B40792" w:rsidP="004631D5">
            <w:pPr>
              <w:spacing w:before="0" w:after="0" w:line="240" w:lineRule="auto"/>
              <w:jc w:val="left"/>
              <w:rPr>
                <w:rFonts w:eastAsia="Times New Roman" w:cstheme="minorHAnsi"/>
                <w:color w:val="FFFFFF" w:themeColor="background1"/>
                <w:sz w:val="18"/>
                <w:szCs w:val="18"/>
                <w:lang w:val="en-GB" w:eastAsia="en-GB"/>
              </w:rPr>
            </w:pPr>
          </w:p>
        </w:tc>
        <w:tc>
          <w:tcPr>
            <w:tcW w:w="1751" w:type="pct"/>
            <w:gridSpan w:val="6"/>
            <w:shd w:val="clear" w:color="auto" w:fill="447294"/>
            <w:noWrap/>
            <w:vAlign w:val="bottom"/>
            <w:hideMark/>
          </w:tcPr>
          <w:p w14:paraId="65CE937E" w14:textId="59273F4B" w:rsidR="00B40792" w:rsidRPr="000B59BA" w:rsidRDefault="00C4464B" w:rsidP="004631D5">
            <w:pPr>
              <w:spacing w:before="0" w:after="0" w:line="240" w:lineRule="auto"/>
              <w:jc w:val="center"/>
              <w:rPr>
                <w:rFonts w:eastAsia="Times New Roman" w:cstheme="minorHAnsi"/>
                <w:b/>
                <w:bCs/>
                <w:color w:val="FFFFFF" w:themeColor="background1"/>
                <w:sz w:val="18"/>
                <w:szCs w:val="18"/>
                <w:lang w:val="en-GB" w:eastAsia="en-GB"/>
              </w:rPr>
            </w:pPr>
            <w:r w:rsidRPr="000B59BA">
              <w:rPr>
                <w:rFonts w:eastAsia="Times New Roman" w:cstheme="minorHAnsi"/>
                <w:b/>
                <w:bCs/>
                <w:color w:val="FFFFFF" w:themeColor="background1"/>
                <w:sz w:val="18"/>
                <w:szCs w:val="18"/>
                <w:lang w:val="en-GB" w:eastAsia="en-GB"/>
              </w:rPr>
              <w:t>YERLİ</w:t>
            </w:r>
            <w:r w:rsidR="00B40792" w:rsidRPr="000B59BA">
              <w:rPr>
                <w:rFonts w:eastAsia="Times New Roman" w:cstheme="minorHAnsi"/>
                <w:b/>
                <w:bCs/>
                <w:color w:val="FFFFFF" w:themeColor="background1"/>
                <w:sz w:val="18"/>
                <w:szCs w:val="18"/>
                <w:lang w:val="en-GB" w:eastAsia="en-GB"/>
              </w:rPr>
              <w:t xml:space="preserve"> </w:t>
            </w:r>
            <w:r w:rsidRPr="000B59BA">
              <w:rPr>
                <w:rFonts w:eastAsia="Times New Roman" w:cstheme="minorHAnsi"/>
                <w:b/>
                <w:bCs/>
                <w:color w:val="FFFFFF" w:themeColor="background1"/>
                <w:sz w:val="18"/>
                <w:szCs w:val="18"/>
                <w:lang w:val="en-GB" w:eastAsia="en-GB"/>
              </w:rPr>
              <w:t>ÇİRKLƏNMƏ</w:t>
            </w:r>
          </w:p>
        </w:tc>
        <w:tc>
          <w:tcPr>
            <w:tcW w:w="298" w:type="pct"/>
            <w:shd w:val="clear" w:color="auto" w:fill="447294"/>
            <w:noWrap/>
            <w:vAlign w:val="bottom"/>
            <w:hideMark/>
          </w:tcPr>
          <w:p w14:paraId="40FD2D41" w14:textId="329EF413" w:rsidR="00B40792" w:rsidRPr="000B59BA" w:rsidRDefault="00C4464B" w:rsidP="004631D5">
            <w:pPr>
              <w:spacing w:before="0" w:after="0" w:line="240" w:lineRule="auto"/>
              <w:jc w:val="center"/>
              <w:rPr>
                <w:rFonts w:eastAsia="Times New Roman" w:cstheme="minorHAnsi"/>
                <w:b/>
                <w:bCs/>
                <w:color w:val="FFFFFF" w:themeColor="background1"/>
                <w:sz w:val="18"/>
                <w:szCs w:val="18"/>
                <w:lang w:val="en-GB" w:eastAsia="en-GB"/>
              </w:rPr>
            </w:pPr>
            <w:r w:rsidRPr="000B59BA">
              <w:rPr>
                <w:rFonts w:eastAsia="Times New Roman" w:cstheme="minorHAnsi"/>
                <w:b/>
                <w:bCs/>
                <w:color w:val="FFFFFF" w:themeColor="background1"/>
                <w:sz w:val="18"/>
                <w:szCs w:val="18"/>
                <w:lang w:val="en-GB" w:eastAsia="en-GB"/>
              </w:rPr>
              <w:t>SQ</w:t>
            </w:r>
          </w:p>
        </w:tc>
        <w:tc>
          <w:tcPr>
            <w:tcW w:w="319" w:type="pct"/>
            <w:shd w:val="clear" w:color="auto" w:fill="447294"/>
            <w:noWrap/>
            <w:vAlign w:val="bottom"/>
            <w:hideMark/>
          </w:tcPr>
          <w:p w14:paraId="4BBDE058" w14:textId="0F9D1323" w:rsidR="00B40792" w:rsidRPr="000B59BA" w:rsidRDefault="00C4464B" w:rsidP="004631D5">
            <w:pPr>
              <w:spacing w:before="0" w:after="0" w:line="240" w:lineRule="auto"/>
              <w:jc w:val="center"/>
              <w:rPr>
                <w:rFonts w:eastAsia="Times New Roman" w:cstheme="minorHAnsi"/>
                <w:b/>
                <w:bCs/>
                <w:color w:val="FFFFFF" w:themeColor="background1"/>
                <w:sz w:val="18"/>
                <w:szCs w:val="18"/>
                <w:lang w:val="en-GB" w:eastAsia="en-GB"/>
              </w:rPr>
            </w:pPr>
            <w:r w:rsidRPr="000B59BA">
              <w:rPr>
                <w:rFonts w:eastAsia="Times New Roman" w:cstheme="minorHAnsi"/>
                <w:b/>
                <w:bCs/>
                <w:color w:val="FFFFFF" w:themeColor="background1"/>
                <w:sz w:val="18"/>
                <w:szCs w:val="18"/>
                <w:lang w:val="en-GB" w:eastAsia="en-GB"/>
              </w:rPr>
              <w:t>Enerji</w:t>
            </w:r>
          </w:p>
        </w:tc>
      </w:tr>
      <w:tr w:rsidR="00B40792" w:rsidRPr="000B59BA" w14:paraId="4D027192" w14:textId="77777777" w:rsidTr="004631D5">
        <w:tc>
          <w:tcPr>
            <w:tcW w:w="2632" w:type="pct"/>
            <w:shd w:val="clear" w:color="auto" w:fill="447294"/>
            <w:noWrap/>
            <w:vAlign w:val="bottom"/>
            <w:hideMark/>
          </w:tcPr>
          <w:p w14:paraId="15E50D76" w14:textId="77777777" w:rsidR="00B40792" w:rsidRPr="000B59BA" w:rsidRDefault="00B40792" w:rsidP="004631D5">
            <w:pPr>
              <w:spacing w:before="0" w:after="0" w:line="240" w:lineRule="auto"/>
              <w:jc w:val="left"/>
              <w:rPr>
                <w:rFonts w:eastAsia="Times New Roman" w:cstheme="minorHAnsi"/>
                <w:color w:val="000000"/>
                <w:sz w:val="18"/>
                <w:szCs w:val="18"/>
                <w:lang w:val="en-GB" w:eastAsia="en-GB"/>
              </w:rPr>
            </w:pPr>
            <w:r w:rsidRPr="000B59BA">
              <w:rPr>
                <w:rFonts w:eastAsia="Times New Roman" w:cstheme="minorHAnsi"/>
                <w:color w:val="000000"/>
                <w:sz w:val="18"/>
                <w:szCs w:val="18"/>
                <w:lang w:val="en-GB" w:eastAsia="en-GB"/>
              </w:rPr>
              <w:t> </w:t>
            </w:r>
          </w:p>
        </w:tc>
        <w:tc>
          <w:tcPr>
            <w:tcW w:w="292" w:type="pct"/>
            <w:shd w:val="clear" w:color="auto" w:fill="447294"/>
            <w:noWrap/>
            <w:vAlign w:val="bottom"/>
            <w:hideMark/>
          </w:tcPr>
          <w:p w14:paraId="0F423246" w14:textId="77777777" w:rsidR="00B40792" w:rsidRPr="000B59BA" w:rsidRDefault="00B40792" w:rsidP="004631D5">
            <w:pPr>
              <w:spacing w:before="0" w:after="0" w:line="240" w:lineRule="auto"/>
              <w:jc w:val="center"/>
              <w:rPr>
                <w:rFonts w:eastAsia="Times New Roman" w:cstheme="minorHAnsi"/>
                <w:b/>
                <w:bCs/>
                <w:color w:val="F2F2F2"/>
                <w:sz w:val="18"/>
                <w:szCs w:val="18"/>
                <w:lang w:val="en-GB" w:eastAsia="en-GB"/>
              </w:rPr>
            </w:pPr>
            <w:r w:rsidRPr="000B59BA">
              <w:rPr>
                <w:rFonts w:eastAsia="Times New Roman" w:cstheme="minorHAnsi"/>
                <w:b/>
                <w:bCs/>
                <w:color w:val="F2F2F2"/>
                <w:sz w:val="18"/>
                <w:szCs w:val="18"/>
                <w:lang w:val="en-GB" w:eastAsia="en-GB"/>
              </w:rPr>
              <w:t>CO</w:t>
            </w:r>
          </w:p>
        </w:tc>
        <w:tc>
          <w:tcPr>
            <w:tcW w:w="292" w:type="pct"/>
            <w:shd w:val="clear" w:color="auto" w:fill="447294"/>
            <w:noWrap/>
            <w:vAlign w:val="bottom"/>
            <w:hideMark/>
          </w:tcPr>
          <w:p w14:paraId="798F6910" w14:textId="77777777" w:rsidR="00B40792" w:rsidRPr="000B59BA" w:rsidRDefault="00B40792" w:rsidP="004631D5">
            <w:pPr>
              <w:spacing w:before="0" w:after="0" w:line="240" w:lineRule="auto"/>
              <w:jc w:val="center"/>
              <w:rPr>
                <w:rFonts w:eastAsia="Times New Roman" w:cstheme="minorHAnsi"/>
                <w:b/>
                <w:bCs/>
                <w:color w:val="F2F2F2"/>
                <w:sz w:val="18"/>
                <w:szCs w:val="18"/>
                <w:lang w:val="en-GB" w:eastAsia="en-GB"/>
              </w:rPr>
            </w:pPr>
            <w:r w:rsidRPr="000B59BA">
              <w:rPr>
                <w:rFonts w:eastAsia="Times New Roman" w:cstheme="minorHAnsi"/>
                <w:b/>
                <w:bCs/>
                <w:color w:val="F2F2F2"/>
                <w:sz w:val="18"/>
                <w:szCs w:val="18"/>
                <w:lang w:val="en-GB" w:eastAsia="en-GB"/>
              </w:rPr>
              <w:t>NMVOC</w:t>
            </w:r>
          </w:p>
        </w:tc>
        <w:tc>
          <w:tcPr>
            <w:tcW w:w="292" w:type="pct"/>
            <w:shd w:val="clear" w:color="auto" w:fill="447294"/>
            <w:noWrap/>
            <w:vAlign w:val="bottom"/>
            <w:hideMark/>
          </w:tcPr>
          <w:p w14:paraId="0DBE8F84" w14:textId="77777777" w:rsidR="00B40792" w:rsidRPr="000B59BA" w:rsidRDefault="00B40792" w:rsidP="004631D5">
            <w:pPr>
              <w:spacing w:before="0" w:after="0" w:line="240" w:lineRule="auto"/>
              <w:jc w:val="center"/>
              <w:rPr>
                <w:rFonts w:eastAsia="Times New Roman" w:cstheme="minorHAnsi"/>
                <w:b/>
                <w:bCs/>
                <w:color w:val="F2F2F2"/>
                <w:sz w:val="18"/>
                <w:szCs w:val="18"/>
                <w:lang w:val="en-GB" w:eastAsia="en-GB"/>
              </w:rPr>
            </w:pPr>
            <w:r w:rsidRPr="000B59BA">
              <w:rPr>
                <w:rFonts w:eastAsia="Times New Roman" w:cstheme="minorHAnsi"/>
                <w:b/>
                <w:bCs/>
                <w:color w:val="F2F2F2"/>
                <w:sz w:val="18"/>
                <w:szCs w:val="18"/>
                <w:lang w:val="en-GB" w:eastAsia="en-GB"/>
              </w:rPr>
              <w:t>NOx</w:t>
            </w:r>
          </w:p>
        </w:tc>
        <w:tc>
          <w:tcPr>
            <w:tcW w:w="292" w:type="pct"/>
            <w:shd w:val="clear" w:color="auto" w:fill="447294"/>
            <w:noWrap/>
            <w:vAlign w:val="bottom"/>
            <w:hideMark/>
          </w:tcPr>
          <w:p w14:paraId="62946270" w14:textId="77777777" w:rsidR="00B40792" w:rsidRPr="000B59BA" w:rsidRDefault="00B40792" w:rsidP="004631D5">
            <w:pPr>
              <w:spacing w:before="0" w:after="0" w:line="240" w:lineRule="auto"/>
              <w:jc w:val="center"/>
              <w:rPr>
                <w:rFonts w:eastAsia="Times New Roman" w:cstheme="minorHAnsi"/>
                <w:b/>
                <w:bCs/>
                <w:color w:val="F2F2F2"/>
                <w:sz w:val="18"/>
                <w:szCs w:val="18"/>
                <w:lang w:val="en-GB" w:eastAsia="en-GB"/>
              </w:rPr>
            </w:pPr>
            <w:r w:rsidRPr="000B59BA">
              <w:rPr>
                <w:rFonts w:eastAsia="Times New Roman" w:cstheme="minorHAnsi"/>
                <w:b/>
                <w:bCs/>
                <w:color w:val="F2F2F2"/>
                <w:sz w:val="18"/>
                <w:szCs w:val="18"/>
                <w:lang w:val="en-GB" w:eastAsia="en-GB"/>
              </w:rPr>
              <w:t>PM2.5</w:t>
            </w:r>
          </w:p>
        </w:tc>
        <w:tc>
          <w:tcPr>
            <w:tcW w:w="292" w:type="pct"/>
            <w:shd w:val="clear" w:color="auto" w:fill="447294"/>
            <w:noWrap/>
            <w:vAlign w:val="bottom"/>
            <w:hideMark/>
          </w:tcPr>
          <w:p w14:paraId="71915852" w14:textId="77777777" w:rsidR="00B40792" w:rsidRPr="000B59BA" w:rsidRDefault="00B40792" w:rsidP="004631D5">
            <w:pPr>
              <w:spacing w:before="0" w:after="0" w:line="240" w:lineRule="auto"/>
              <w:jc w:val="center"/>
              <w:rPr>
                <w:rFonts w:eastAsia="Times New Roman" w:cstheme="minorHAnsi"/>
                <w:b/>
                <w:bCs/>
                <w:color w:val="F2F2F2"/>
                <w:sz w:val="18"/>
                <w:szCs w:val="18"/>
                <w:lang w:val="en-GB" w:eastAsia="en-GB"/>
              </w:rPr>
            </w:pPr>
            <w:r w:rsidRPr="000B59BA">
              <w:rPr>
                <w:rFonts w:eastAsia="Times New Roman" w:cstheme="minorHAnsi"/>
                <w:b/>
                <w:bCs/>
                <w:color w:val="F2F2F2"/>
                <w:sz w:val="18"/>
                <w:szCs w:val="18"/>
                <w:lang w:val="en-GB" w:eastAsia="en-GB"/>
              </w:rPr>
              <w:t>BaP</w:t>
            </w:r>
          </w:p>
        </w:tc>
        <w:tc>
          <w:tcPr>
            <w:tcW w:w="292" w:type="pct"/>
            <w:shd w:val="clear" w:color="auto" w:fill="447294"/>
            <w:noWrap/>
            <w:vAlign w:val="bottom"/>
            <w:hideMark/>
          </w:tcPr>
          <w:p w14:paraId="6FF648BB" w14:textId="77777777" w:rsidR="00B40792" w:rsidRPr="000B59BA" w:rsidRDefault="00B40792" w:rsidP="004631D5">
            <w:pPr>
              <w:spacing w:before="0" w:after="0" w:line="240" w:lineRule="auto"/>
              <w:jc w:val="center"/>
              <w:rPr>
                <w:rFonts w:eastAsia="Times New Roman" w:cstheme="minorHAnsi"/>
                <w:b/>
                <w:bCs/>
                <w:color w:val="F2F2F2"/>
                <w:sz w:val="18"/>
                <w:szCs w:val="18"/>
                <w:lang w:val="en-GB" w:eastAsia="en-GB"/>
              </w:rPr>
            </w:pPr>
            <w:r w:rsidRPr="000B59BA">
              <w:rPr>
                <w:rFonts w:eastAsia="Times New Roman" w:cstheme="minorHAnsi"/>
                <w:b/>
                <w:bCs/>
                <w:color w:val="F2F2F2"/>
                <w:sz w:val="18"/>
                <w:szCs w:val="18"/>
                <w:lang w:val="en-GB" w:eastAsia="en-GB"/>
              </w:rPr>
              <w:t>Pb</w:t>
            </w:r>
          </w:p>
        </w:tc>
        <w:tc>
          <w:tcPr>
            <w:tcW w:w="298" w:type="pct"/>
            <w:shd w:val="clear" w:color="auto" w:fill="447294"/>
            <w:noWrap/>
            <w:vAlign w:val="bottom"/>
            <w:hideMark/>
          </w:tcPr>
          <w:p w14:paraId="56513361" w14:textId="77777777" w:rsidR="00B40792" w:rsidRPr="000B59BA" w:rsidRDefault="00B40792" w:rsidP="004631D5">
            <w:pPr>
              <w:spacing w:before="0" w:after="0" w:line="240" w:lineRule="auto"/>
              <w:jc w:val="center"/>
              <w:rPr>
                <w:rFonts w:eastAsia="Times New Roman" w:cstheme="minorHAnsi"/>
                <w:b/>
                <w:bCs/>
                <w:color w:val="F2F2F2"/>
                <w:sz w:val="18"/>
                <w:szCs w:val="18"/>
                <w:lang w:val="en-GB" w:eastAsia="en-GB"/>
              </w:rPr>
            </w:pPr>
            <w:r w:rsidRPr="000B59BA">
              <w:rPr>
                <w:rFonts w:eastAsia="Times New Roman" w:cstheme="minorHAnsi"/>
                <w:b/>
                <w:bCs/>
                <w:color w:val="F2F2F2"/>
                <w:sz w:val="18"/>
                <w:szCs w:val="18"/>
                <w:lang w:val="en-GB" w:eastAsia="en-GB"/>
              </w:rPr>
              <w:t>CO2e</w:t>
            </w:r>
          </w:p>
        </w:tc>
        <w:tc>
          <w:tcPr>
            <w:tcW w:w="319" w:type="pct"/>
            <w:shd w:val="clear" w:color="auto" w:fill="447294"/>
            <w:noWrap/>
            <w:vAlign w:val="bottom"/>
            <w:hideMark/>
          </w:tcPr>
          <w:p w14:paraId="042CFD6A" w14:textId="77777777" w:rsidR="00B40792" w:rsidRPr="000B59BA" w:rsidRDefault="00B40792" w:rsidP="004631D5">
            <w:pPr>
              <w:spacing w:before="0" w:after="0" w:line="240" w:lineRule="auto"/>
              <w:jc w:val="center"/>
              <w:rPr>
                <w:rFonts w:eastAsia="Times New Roman" w:cstheme="minorHAnsi"/>
                <w:b/>
                <w:bCs/>
                <w:color w:val="F2F2F2"/>
                <w:sz w:val="18"/>
                <w:szCs w:val="18"/>
                <w:lang w:val="en-GB" w:eastAsia="en-GB"/>
              </w:rPr>
            </w:pPr>
            <w:r w:rsidRPr="000B59BA">
              <w:rPr>
                <w:rFonts w:eastAsia="Times New Roman" w:cstheme="minorHAnsi"/>
                <w:b/>
                <w:bCs/>
                <w:color w:val="F2F2F2"/>
                <w:sz w:val="18"/>
                <w:szCs w:val="18"/>
                <w:lang w:val="en-GB" w:eastAsia="en-GB"/>
              </w:rPr>
              <w:t> </w:t>
            </w:r>
          </w:p>
        </w:tc>
      </w:tr>
      <w:tr w:rsidR="00B40792" w:rsidRPr="000B59BA" w14:paraId="720F72F8" w14:textId="77777777" w:rsidTr="004631D5">
        <w:tc>
          <w:tcPr>
            <w:tcW w:w="2632" w:type="pct"/>
            <w:shd w:val="clear" w:color="auto" w:fill="auto"/>
            <w:noWrap/>
            <w:vAlign w:val="bottom"/>
            <w:hideMark/>
          </w:tcPr>
          <w:p w14:paraId="71CBD25E" w14:textId="53377C46" w:rsidR="00B40792" w:rsidRPr="000B59BA" w:rsidRDefault="00C4464B" w:rsidP="004631D5">
            <w:pPr>
              <w:spacing w:before="0" w:after="0" w:line="240" w:lineRule="auto"/>
              <w:jc w:val="left"/>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1-ci Alternativ</w:t>
            </w:r>
            <w:r w:rsidR="00B40792" w:rsidRPr="000B59BA">
              <w:rPr>
                <w:rFonts w:eastAsia="Times New Roman" w:cstheme="minorHAnsi"/>
                <w:b/>
                <w:bCs/>
                <w:color w:val="000000"/>
                <w:sz w:val="18"/>
                <w:szCs w:val="18"/>
                <w:lang w:val="en-GB" w:eastAsia="en-GB"/>
              </w:rPr>
              <w:t xml:space="preserve"> – E</w:t>
            </w:r>
            <w:r w:rsidRPr="000B59BA">
              <w:rPr>
                <w:rFonts w:eastAsia="Times New Roman" w:cstheme="minorHAnsi"/>
                <w:b/>
                <w:bCs/>
                <w:color w:val="000000"/>
                <w:sz w:val="18"/>
                <w:szCs w:val="18"/>
                <w:lang w:val="en-GB" w:eastAsia="en-GB"/>
              </w:rPr>
              <w:t>NV</w:t>
            </w:r>
            <w:r w:rsidR="00B40792" w:rsidRPr="000B59BA">
              <w:rPr>
                <w:rFonts w:eastAsia="Times New Roman" w:cstheme="minorHAnsi"/>
                <w:b/>
                <w:bCs/>
                <w:color w:val="000000"/>
                <w:sz w:val="18"/>
                <w:szCs w:val="18"/>
                <w:lang w:val="en-GB" w:eastAsia="en-GB"/>
              </w:rPr>
              <w:t xml:space="preserve">: </w:t>
            </w:r>
          </w:p>
          <w:p w14:paraId="3352424E" w14:textId="331CA458" w:rsidR="00B40792" w:rsidRPr="000B59BA" w:rsidRDefault="00C4464B" w:rsidP="004631D5">
            <w:pPr>
              <w:spacing w:before="0" w:after="0" w:line="240" w:lineRule="auto"/>
              <w:jc w:val="left"/>
              <w:rPr>
                <w:rFonts w:eastAsia="Times New Roman" w:cstheme="minorHAnsi"/>
                <w:color w:val="000000"/>
                <w:sz w:val="18"/>
                <w:szCs w:val="18"/>
                <w:lang w:val="en-GB" w:eastAsia="en-GB"/>
              </w:rPr>
            </w:pPr>
            <w:r w:rsidRPr="000B59BA">
              <w:rPr>
                <w:rFonts w:eastAsia="Times New Roman" w:cstheme="minorHAnsi"/>
                <w:color w:val="000000"/>
                <w:sz w:val="18"/>
                <w:szCs w:val="18"/>
                <w:lang w:val="en-GB" w:eastAsia="en-GB"/>
              </w:rPr>
              <w:t>Şəhərin köhnə hissəsi</w:t>
            </w:r>
            <w:r w:rsidR="00B40792" w:rsidRPr="000B59BA">
              <w:rPr>
                <w:rFonts w:eastAsia="Times New Roman" w:cstheme="minorHAnsi"/>
                <w:color w:val="000000"/>
                <w:sz w:val="18"/>
                <w:szCs w:val="18"/>
                <w:lang w:val="en-GB" w:eastAsia="en-GB"/>
              </w:rPr>
              <w:t>:</w:t>
            </w:r>
          </w:p>
          <w:p w14:paraId="75C68260" w14:textId="206B308D" w:rsidR="00B40792" w:rsidRPr="000B59BA" w:rsidRDefault="00C4464B" w:rsidP="00B40792">
            <w:pPr>
              <w:pStyle w:val="ListParagraph"/>
              <w:numPr>
                <w:ilvl w:val="0"/>
                <w:numId w:val="43"/>
              </w:numPr>
              <w:spacing w:before="0" w:after="0" w:line="240" w:lineRule="auto"/>
              <w:ind w:left="175" w:hanging="218"/>
              <w:jc w:val="left"/>
              <w:rPr>
                <w:rFonts w:eastAsia="Times New Roman" w:cstheme="minorHAnsi"/>
                <w:color w:val="000000"/>
                <w:sz w:val="18"/>
                <w:szCs w:val="18"/>
                <w:lang w:val="en-GB" w:eastAsia="en-GB"/>
              </w:rPr>
            </w:pPr>
            <w:r w:rsidRPr="000B59BA">
              <w:rPr>
                <w:rFonts w:eastAsia="Times New Roman" w:cstheme="minorHAnsi"/>
                <w:color w:val="000000"/>
                <w:sz w:val="18"/>
                <w:szCs w:val="18"/>
                <w:lang w:val="en-GB" w:eastAsia="en-GB"/>
              </w:rPr>
              <w:t>2019-cu ilə aid mövcud 11 yük maşını fəaliyyətə davam edir</w:t>
            </w:r>
          </w:p>
          <w:p w14:paraId="5B84871F" w14:textId="57295104" w:rsidR="00B40792" w:rsidRPr="000B59BA" w:rsidRDefault="00C4464B" w:rsidP="00B40792">
            <w:pPr>
              <w:pStyle w:val="ListParagraph"/>
              <w:numPr>
                <w:ilvl w:val="0"/>
                <w:numId w:val="43"/>
              </w:numPr>
              <w:spacing w:before="0" w:after="0" w:line="240" w:lineRule="auto"/>
              <w:ind w:left="175" w:hanging="218"/>
              <w:jc w:val="left"/>
              <w:rPr>
                <w:rFonts w:eastAsia="Times New Roman" w:cstheme="minorHAnsi"/>
                <w:color w:val="000000"/>
                <w:sz w:val="18"/>
                <w:szCs w:val="18"/>
                <w:lang w:val="en-GB" w:eastAsia="en-GB"/>
              </w:rPr>
            </w:pPr>
            <w:r w:rsidRPr="000B59BA">
              <w:rPr>
                <w:rFonts w:eastAsia="Times New Roman" w:cstheme="minorHAnsi"/>
                <w:color w:val="000000"/>
                <w:sz w:val="18"/>
                <w:szCs w:val="18"/>
                <w:lang w:val="en-GB" w:eastAsia="en-GB"/>
              </w:rPr>
              <w:t>1,5 ton həcmli 14 ədəd Elektrikli tullantı toplama maşını alınmışdır</w:t>
            </w:r>
          </w:p>
          <w:p w14:paraId="06409FFC" w14:textId="41DE2118" w:rsidR="00B40792" w:rsidRPr="000B59BA" w:rsidRDefault="00C4464B" w:rsidP="004631D5">
            <w:pPr>
              <w:spacing w:before="0" w:after="0" w:line="240" w:lineRule="auto"/>
              <w:ind w:left="-43"/>
              <w:jc w:val="left"/>
              <w:rPr>
                <w:rFonts w:eastAsia="Times New Roman" w:cstheme="minorHAnsi"/>
                <w:color w:val="000000"/>
                <w:sz w:val="18"/>
                <w:szCs w:val="18"/>
                <w:lang w:val="en-GB" w:eastAsia="en-GB"/>
              </w:rPr>
            </w:pPr>
            <w:r w:rsidRPr="000B59BA">
              <w:rPr>
                <w:rFonts w:eastAsia="Times New Roman" w:cstheme="minorHAnsi"/>
                <w:color w:val="000000"/>
                <w:sz w:val="18"/>
                <w:szCs w:val="18"/>
                <w:lang w:val="en-GB" w:eastAsia="en-GB"/>
              </w:rPr>
              <w:t>Şəhərin qalan hissəsi</w:t>
            </w:r>
            <w:r w:rsidR="00B40792" w:rsidRPr="000B59BA">
              <w:rPr>
                <w:rFonts w:eastAsia="Times New Roman" w:cstheme="minorHAnsi"/>
                <w:color w:val="000000"/>
                <w:sz w:val="18"/>
                <w:szCs w:val="18"/>
                <w:lang w:val="en-GB" w:eastAsia="en-GB"/>
              </w:rPr>
              <w:t>:</w:t>
            </w:r>
          </w:p>
          <w:p w14:paraId="7846335A" w14:textId="4DEAA46C" w:rsidR="00B40792" w:rsidRPr="000B59BA" w:rsidRDefault="00BE79F4" w:rsidP="00B40792">
            <w:pPr>
              <w:pStyle w:val="ListParagraph"/>
              <w:numPr>
                <w:ilvl w:val="0"/>
                <w:numId w:val="43"/>
              </w:numPr>
              <w:spacing w:before="0" w:after="0" w:line="240" w:lineRule="auto"/>
              <w:ind w:left="175" w:hanging="218"/>
              <w:jc w:val="left"/>
              <w:rPr>
                <w:rFonts w:eastAsia="Times New Roman" w:cstheme="minorHAnsi"/>
                <w:color w:val="000000"/>
                <w:sz w:val="18"/>
                <w:szCs w:val="18"/>
                <w:lang w:val="en-GB" w:eastAsia="en-GB"/>
              </w:rPr>
            </w:pPr>
            <w:r w:rsidRPr="000B59BA">
              <w:rPr>
                <w:rFonts w:eastAsia="Times New Roman" w:cstheme="minorHAnsi"/>
                <w:color w:val="000000"/>
                <w:sz w:val="18"/>
                <w:szCs w:val="18"/>
                <w:lang w:val="en-GB" w:eastAsia="en-GB"/>
              </w:rPr>
              <w:t>Nisbətən yeni olan 7 ədəd kompaktorlu yük maşın</w:t>
            </w:r>
            <w:r w:rsidR="00920CEE" w:rsidRPr="000B59BA">
              <w:rPr>
                <w:rFonts w:eastAsia="Times New Roman" w:cstheme="minorHAnsi"/>
                <w:color w:val="000000"/>
                <w:sz w:val="18"/>
                <w:szCs w:val="18"/>
                <w:lang w:val="en-GB" w:eastAsia="en-GB"/>
              </w:rPr>
              <w:t>ın</w:t>
            </w:r>
            <w:r w:rsidRPr="000B59BA">
              <w:rPr>
                <w:rFonts w:eastAsia="Times New Roman" w:cstheme="minorHAnsi"/>
                <w:color w:val="000000"/>
                <w:sz w:val="18"/>
                <w:szCs w:val="18"/>
                <w:lang w:val="en-GB" w:eastAsia="en-GB"/>
              </w:rPr>
              <w:t>ın fəaliyyəti davam etdirilir</w:t>
            </w:r>
          </w:p>
          <w:p w14:paraId="382CF55D" w14:textId="1309F435" w:rsidR="00B40792" w:rsidRPr="000B59BA" w:rsidRDefault="00BE79F4" w:rsidP="000B59BA">
            <w:pPr>
              <w:spacing w:before="0" w:after="0" w:line="240" w:lineRule="auto"/>
              <w:jc w:val="left"/>
              <w:rPr>
                <w:rFonts w:eastAsia="Times New Roman" w:cstheme="minorHAnsi"/>
                <w:color w:val="000000"/>
                <w:sz w:val="18"/>
                <w:szCs w:val="18"/>
                <w:lang w:val="en-GB" w:eastAsia="en-GB"/>
              </w:rPr>
            </w:pPr>
            <w:r w:rsidRPr="000B59BA">
              <w:rPr>
                <w:rFonts w:eastAsia="Times New Roman" w:cstheme="minorHAnsi"/>
                <w:color w:val="000000"/>
                <w:sz w:val="18"/>
                <w:szCs w:val="18"/>
                <w:lang w:val="en-GB" w:eastAsia="en-GB"/>
              </w:rPr>
              <w:t>24m</w:t>
            </w:r>
            <w:r w:rsidR="00330BA5" w:rsidRPr="000B59BA">
              <w:rPr>
                <w:rFonts w:eastAsia="Times New Roman" w:cstheme="minorHAnsi"/>
                <w:color w:val="000000"/>
                <w:sz w:val="18"/>
                <w:szCs w:val="18"/>
                <w:lang w:val="en-GB" w:eastAsia="en-GB"/>
              </w:rPr>
              <w:t>³</w:t>
            </w:r>
            <w:r w:rsidRPr="000B59BA">
              <w:rPr>
                <w:rFonts w:eastAsia="Times New Roman" w:cstheme="minorHAnsi"/>
                <w:color w:val="000000"/>
                <w:sz w:val="18"/>
                <w:szCs w:val="18"/>
                <w:lang w:val="en-GB" w:eastAsia="en-GB"/>
              </w:rPr>
              <w:t xml:space="preserve"> sıxma gücü olan 15 ədəd tullantı toplama maşını alınmışdır</w:t>
            </w:r>
          </w:p>
        </w:tc>
        <w:tc>
          <w:tcPr>
            <w:tcW w:w="292" w:type="pct"/>
            <w:shd w:val="clear" w:color="000000" w:fill="A9D08E"/>
            <w:noWrap/>
            <w:vAlign w:val="center"/>
            <w:hideMark/>
          </w:tcPr>
          <w:p w14:paraId="2FCDB964"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-73.01%</w:t>
            </w:r>
          </w:p>
        </w:tc>
        <w:tc>
          <w:tcPr>
            <w:tcW w:w="292" w:type="pct"/>
            <w:shd w:val="clear" w:color="000000" w:fill="A9D08E"/>
            <w:noWrap/>
            <w:vAlign w:val="center"/>
            <w:hideMark/>
          </w:tcPr>
          <w:p w14:paraId="024E0B8C"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-83.75%</w:t>
            </w:r>
          </w:p>
        </w:tc>
        <w:tc>
          <w:tcPr>
            <w:tcW w:w="292" w:type="pct"/>
            <w:shd w:val="clear" w:color="000000" w:fill="A9D08E"/>
            <w:noWrap/>
            <w:vAlign w:val="center"/>
            <w:hideMark/>
          </w:tcPr>
          <w:p w14:paraId="071DA1A6"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-84.18%</w:t>
            </w:r>
          </w:p>
        </w:tc>
        <w:tc>
          <w:tcPr>
            <w:tcW w:w="292" w:type="pct"/>
            <w:shd w:val="clear" w:color="000000" w:fill="A9D08E"/>
            <w:noWrap/>
            <w:vAlign w:val="center"/>
            <w:hideMark/>
          </w:tcPr>
          <w:p w14:paraId="16CF2218"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-94.22%</w:t>
            </w:r>
          </w:p>
        </w:tc>
        <w:tc>
          <w:tcPr>
            <w:tcW w:w="292" w:type="pct"/>
            <w:shd w:val="clear" w:color="000000" w:fill="A9D08E"/>
            <w:noWrap/>
            <w:vAlign w:val="center"/>
            <w:hideMark/>
          </w:tcPr>
          <w:p w14:paraId="235BB373"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-43.73%</w:t>
            </w:r>
          </w:p>
        </w:tc>
        <w:tc>
          <w:tcPr>
            <w:tcW w:w="292" w:type="pct"/>
            <w:shd w:val="clear" w:color="000000" w:fill="A9D08E"/>
            <w:noWrap/>
            <w:vAlign w:val="center"/>
            <w:hideMark/>
          </w:tcPr>
          <w:p w14:paraId="10000AF9"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-42.97%</w:t>
            </w:r>
          </w:p>
        </w:tc>
        <w:tc>
          <w:tcPr>
            <w:tcW w:w="298" w:type="pct"/>
            <w:shd w:val="clear" w:color="000000" w:fill="A9D08E"/>
            <w:noWrap/>
            <w:vAlign w:val="center"/>
            <w:hideMark/>
          </w:tcPr>
          <w:p w14:paraId="6CB1B986"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-37.18%</w:t>
            </w:r>
          </w:p>
        </w:tc>
        <w:tc>
          <w:tcPr>
            <w:tcW w:w="319" w:type="pct"/>
            <w:shd w:val="clear" w:color="000000" w:fill="A9D08E"/>
            <w:noWrap/>
            <w:vAlign w:val="center"/>
            <w:hideMark/>
          </w:tcPr>
          <w:p w14:paraId="792741AD"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-40.73%</w:t>
            </w:r>
          </w:p>
        </w:tc>
      </w:tr>
      <w:tr w:rsidR="00B40792" w:rsidRPr="000B59BA" w14:paraId="0303BCAC" w14:textId="77777777" w:rsidTr="004631D5">
        <w:tc>
          <w:tcPr>
            <w:tcW w:w="2632" w:type="pct"/>
            <w:shd w:val="clear" w:color="auto" w:fill="auto"/>
            <w:noWrap/>
            <w:vAlign w:val="bottom"/>
            <w:hideMark/>
          </w:tcPr>
          <w:p w14:paraId="55BA8E4D" w14:textId="04988A8A" w:rsidR="00B40792" w:rsidRPr="000B59BA" w:rsidRDefault="00920CEE" w:rsidP="004631D5">
            <w:pPr>
              <w:spacing w:before="0" w:after="0" w:line="240" w:lineRule="auto"/>
              <w:jc w:val="left"/>
              <w:rPr>
                <w:rFonts w:eastAsia="Times New Roman" w:cstheme="minorHAnsi"/>
                <w:b/>
                <w:bCs/>
                <w:color w:val="000000"/>
                <w:sz w:val="18"/>
                <w:szCs w:val="18"/>
                <w:lang w:val="de-DE" w:eastAsia="en-GB"/>
              </w:rPr>
            </w:pPr>
            <w:r w:rsidRPr="000B59BA">
              <w:rPr>
                <w:rFonts w:eastAsia="Times New Roman" w:cstheme="minorHAnsi"/>
                <w:b/>
                <w:bCs/>
                <w:color w:val="000000"/>
                <w:sz w:val="18"/>
                <w:szCs w:val="18"/>
                <w:lang w:val="de-DE" w:eastAsia="en-GB"/>
              </w:rPr>
              <w:t xml:space="preserve">2-ci </w:t>
            </w:r>
            <w:r w:rsidR="00B40792" w:rsidRPr="000B59BA">
              <w:rPr>
                <w:rFonts w:eastAsia="Times New Roman" w:cstheme="minorHAnsi"/>
                <w:b/>
                <w:bCs/>
                <w:color w:val="000000"/>
                <w:sz w:val="18"/>
                <w:szCs w:val="18"/>
                <w:lang w:val="de-DE" w:eastAsia="en-GB"/>
              </w:rPr>
              <w:t xml:space="preserve">Alternativ – </w:t>
            </w:r>
            <w:r w:rsidRPr="000B59BA">
              <w:rPr>
                <w:rFonts w:eastAsia="Times New Roman" w:cstheme="minorHAnsi"/>
                <w:b/>
                <w:bCs/>
                <w:color w:val="000000"/>
                <w:sz w:val="18"/>
                <w:szCs w:val="18"/>
                <w:lang w:val="de-DE" w:eastAsia="en-GB"/>
              </w:rPr>
              <w:t>DİZEL</w:t>
            </w:r>
          </w:p>
          <w:p w14:paraId="70F203B3" w14:textId="748F0B99" w:rsidR="00B40792" w:rsidRPr="000B59BA" w:rsidRDefault="00920CEE" w:rsidP="004631D5">
            <w:pPr>
              <w:spacing w:before="0" w:after="0" w:line="240" w:lineRule="auto"/>
              <w:jc w:val="left"/>
              <w:rPr>
                <w:rFonts w:eastAsia="Times New Roman" w:cstheme="minorHAnsi"/>
                <w:color w:val="000000"/>
                <w:sz w:val="18"/>
                <w:szCs w:val="18"/>
                <w:lang w:val="de-DE" w:eastAsia="en-GB"/>
              </w:rPr>
            </w:pPr>
            <w:r w:rsidRPr="000B59BA">
              <w:rPr>
                <w:rFonts w:eastAsia="Times New Roman" w:cstheme="minorHAnsi"/>
                <w:color w:val="000000"/>
                <w:sz w:val="18"/>
                <w:szCs w:val="18"/>
                <w:lang w:val="de-DE" w:eastAsia="en-GB"/>
              </w:rPr>
              <w:t>Şəhərin köhnə hissəsi</w:t>
            </w:r>
            <w:r w:rsidR="00B40792" w:rsidRPr="000B59BA">
              <w:rPr>
                <w:rFonts w:eastAsia="Times New Roman" w:cstheme="minorHAnsi"/>
                <w:color w:val="000000"/>
                <w:sz w:val="18"/>
                <w:szCs w:val="18"/>
                <w:lang w:val="de-DE" w:eastAsia="en-GB"/>
              </w:rPr>
              <w:t>:</w:t>
            </w:r>
          </w:p>
          <w:p w14:paraId="0F84E12B" w14:textId="6F8E0128" w:rsidR="00B40792" w:rsidRPr="000B59BA" w:rsidRDefault="00920CEE" w:rsidP="00B40792">
            <w:pPr>
              <w:pStyle w:val="ListParagraph"/>
              <w:numPr>
                <w:ilvl w:val="0"/>
                <w:numId w:val="43"/>
              </w:numPr>
              <w:spacing w:before="0" w:after="0" w:line="240" w:lineRule="auto"/>
              <w:ind w:left="175" w:hanging="218"/>
              <w:jc w:val="left"/>
              <w:rPr>
                <w:rFonts w:eastAsia="Times New Roman" w:cstheme="minorHAnsi"/>
                <w:color w:val="000000"/>
                <w:sz w:val="18"/>
                <w:szCs w:val="18"/>
                <w:lang w:val="de-DE" w:eastAsia="en-GB"/>
              </w:rPr>
            </w:pPr>
            <w:r w:rsidRPr="000B59BA">
              <w:rPr>
                <w:rFonts w:eastAsia="Times New Roman" w:cstheme="minorHAnsi"/>
                <w:color w:val="000000"/>
                <w:sz w:val="18"/>
                <w:szCs w:val="18"/>
                <w:lang w:val="de-DE" w:eastAsia="en-GB"/>
              </w:rPr>
              <w:t>2019-cu ilə aid mövcud 11 yük maşını fəaliyyətə davam edir</w:t>
            </w:r>
          </w:p>
          <w:p w14:paraId="77BEDAE7" w14:textId="70732F91" w:rsidR="00B40792" w:rsidRPr="000B59BA" w:rsidRDefault="00920CEE" w:rsidP="00B40792">
            <w:pPr>
              <w:pStyle w:val="ListParagraph"/>
              <w:numPr>
                <w:ilvl w:val="0"/>
                <w:numId w:val="43"/>
              </w:numPr>
              <w:spacing w:before="0" w:after="0" w:line="240" w:lineRule="auto"/>
              <w:ind w:left="175" w:hanging="218"/>
              <w:jc w:val="left"/>
              <w:rPr>
                <w:rFonts w:eastAsia="Times New Roman" w:cstheme="minorHAnsi"/>
                <w:color w:val="000000"/>
                <w:sz w:val="18"/>
                <w:szCs w:val="18"/>
                <w:lang w:val="de-DE" w:eastAsia="en-GB"/>
              </w:rPr>
            </w:pPr>
            <w:r w:rsidRPr="000B59BA">
              <w:rPr>
                <w:rFonts w:eastAsia="Times New Roman" w:cstheme="minorHAnsi"/>
                <w:color w:val="000000"/>
                <w:sz w:val="18"/>
                <w:szCs w:val="18"/>
                <w:lang w:val="de-DE" w:eastAsia="en-GB"/>
              </w:rPr>
              <w:t>1,5 ton həcmli 14 ədəd Dizelli tullantı toplama maşını alınmışdır</w:t>
            </w:r>
          </w:p>
          <w:p w14:paraId="6FE0B72B" w14:textId="70A776BC" w:rsidR="00B40792" w:rsidRPr="000B59BA" w:rsidRDefault="00920CEE" w:rsidP="004631D5">
            <w:pPr>
              <w:spacing w:before="0" w:after="0" w:line="240" w:lineRule="auto"/>
              <w:ind w:left="-43"/>
              <w:jc w:val="left"/>
              <w:rPr>
                <w:rFonts w:eastAsia="Times New Roman" w:cstheme="minorHAnsi"/>
                <w:color w:val="000000"/>
                <w:sz w:val="18"/>
                <w:szCs w:val="18"/>
                <w:lang w:val="en-GB" w:eastAsia="en-GB"/>
              </w:rPr>
            </w:pPr>
            <w:r w:rsidRPr="000B59BA">
              <w:rPr>
                <w:rFonts w:eastAsia="Times New Roman" w:cstheme="minorHAnsi"/>
                <w:color w:val="000000"/>
                <w:sz w:val="18"/>
                <w:szCs w:val="18"/>
                <w:lang w:val="en-GB" w:eastAsia="en-GB"/>
              </w:rPr>
              <w:t>Şəhərin qalan hissəsi</w:t>
            </w:r>
            <w:r w:rsidR="00B40792" w:rsidRPr="000B59BA">
              <w:rPr>
                <w:rFonts w:eastAsia="Times New Roman" w:cstheme="minorHAnsi"/>
                <w:color w:val="000000"/>
                <w:sz w:val="18"/>
                <w:szCs w:val="18"/>
                <w:lang w:val="en-GB" w:eastAsia="en-GB"/>
              </w:rPr>
              <w:t>:</w:t>
            </w:r>
          </w:p>
          <w:p w14:paraId="1ADFD227" w14:textId="732B3C82" w:rsidR="00B40792" w:rsidRPr="000B59BA" w:rsidRDefault="00920CEE" w:rsidP="00B40792">
            <w:pPr>
              <w:pStyle w:val="ListParagraph"/>
              <w:numPr>
                <w:ilvl w:val="0"/>
                <w:numId w:val="43"/>
              </w:numPr>
              <w:spacing w:before="0" w:after="0" w:line="240" w:lineRule="auto"/>
              <w:ind w:left="175" w:hanging="218"/>
              <w:jc w:val="left"/>
              <w:rPr>
                <w:rFonts w:eastAsia="Times New Roman" w:cstheme="minorHAnsi"/>
                <w:color w:val="000000"/>
                <w:sz w:val="18"/>
                <w:szCs w:val="18"/>
                <w:lang w:val="en-GB" w:eastAsia="en-GB"/>
              </w:rPr>
            </w:pPr>
            <w:r w:rsidRPr="000B59BA">
              <w:rPr>
                <w:rFonts w:eastAsia="Times New Roman" w:cstheme="minorHAnsi"/>
                <w:color w:val="000000"/>
                <w:sz w:val="18"/>
                <w:szCs w:val="18"/>
                <w:lang w:val="en-GB" w:eastAsia="en-GB"/>
              </w:rPr>
              <w:t>Nisbətən yeni olan 7 ədəd kompaktorlu yük maşınının fəaliyyəti davam etdirilir</w:t>
            </w:r>
          </w:p>
          <w:p w14:paraId="178DDA71" w14:textId="260D78C1" w:rsidR="00B40792" w:rsidRPr="000B59BA" w:rsidRDefault="00920CEE" w:rsidP="000B59BA">
            <w:pPr>
              <w:pStyle w:val="ListParagraph"/>
              <w:spacing w:before="0" w:after="0" w:line="240" w:lineRule="auto"/>
              <w:ind w:left="175"/>
              <w:jc w:val="left"/>
              <w:rPr>
                <w:rFonts w:eastAsia="Times New Roman" w:cstheme="minorHAnsi"/>
                <w:color w:val="000000"/>
                <w:sz w:val="18"/>
                <w:szCs w:val="18"/>
                <w:lang w:val="en-GB" w:eastAsia="en-GB"/>
              </w:rPr>
            </w:pPr>
            <w:r w:rsidRPr="000B59BA">
              <w:rPr>
                <w:rFonts w:eastAsia="Times New Roman" w:cstheme="minorHAnsi"/>
                <w:color w:val="000000"/>
                <w:sz w:val="18"/>
                <w:szCs w:val="18"/>
                <w:lang w:val="en-GB" w:eastAsia="en-GB"/>
              </w:rPr>
              <w:t>24m³ sıxma gücü olan 15 ədəd tullantı toplama maşını alınmışdır</w:t>
            </w:r>
          </w:p>
        </w:tc>
        <w:tc>
          <w:tcPr>
            <w:tcW w:w="292" w:type="pct"/>
            <w:shd w:val="clear" w:color="000000" w:fill="FFEB84"/>
            <w:noWrap/>
            <w:vAlign w:val="center"/>
            <w:hideMark/>
          </w:tcPr>
          <w:p w14:paraId="3801E456"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-70.97%</w:t>
            </w:r>
          </w:p>
        </w:tc>
        <w:tc>
          <w:tcPr>
            <w:tcW w:w="292" w:type="pct"/>
            <w:shd w:val="clear" w:color="000000" w:fill="FFEB84"/>
            <w:noWrap/>
            <w:vAlign w:val="center"/>
            <w:hideMark/>
          </w:tcPr>
          <w:p w14:paraId="3BA1956D"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-82.97%</w:t>
            </w:r>
          </w:p>
        </w:tc>
        <w:tc>
          <w:tcPr>
            <w:tcW w:w="292" w:type="pct"/>
            <w:shd w:val="clear" w:color="000000" w:fill="FFEB84"/>
            <w:noWrap/>
            <w:vAlign w:val="center"/>
            <w:hideMark/>
          </w:tcPr>
          <w:p w14:paraId="40EE5CCD"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-82.27%</w:t>
            </w:r>
          </w:p>
        </w:tc>
        <w:tc>
          <w:tcPr>
            <w:tcW w:w="292" w:type="pct"/>
            <w:shd w:val="clear" w:color="000000" w:fill="FFEB84"/>
            <w:noWrap/>
            <w:vAlign w:val="center"/>
            <w:hideMark/>
          </w:tcPr>
          <w:p w14:paraId="136AF506"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-94.02%</w:t>
            </w:r>
          </w:p>
        </w:tc>
        <w:tc>
          <w:tcPr>
            <w:tcW w:w="292" w:type="pct"/>
            <w:shd w:val="clear" w:color="000000" w:fill="F4B084"/>
            <w:noWrap/>
            <w:vAlign w:val="center"/>
            <w:hideMark/>
          </w:tcPr>
          <w:p w14:paraId="0946A4C6"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-16.60%</w:t>
            </w:r>
          </w:p>
        </w:tc>
        <w:tc>
          <w:tcPr>
            <w:tcW w:w="292" w:type="pct"/>
            <w:shd w:val="clear" w:color="000000" w:fill="FFEB84"/>
            <w:noWrap/>
            <w:vAlign w:val="center"/>
            <w:hideMark/>
          </w:tcPr>
          <w:p w14:paraId="762BFF3E"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-21.48%</w:t>
            </w:r>
          </w:p>
        </w:tc>
        <w:tc>
          <w:tcPr>
            <w:tcW w:w="298" w:type="pct"/>
            <w:shd w:val="clear" w:color="000000" w:fill="FFEB84"/>
            <w:noWrap/>
            <w:vAlign w:val="center"/>
            <w:hideMark/>
          </w:tcPr>
          <w:p w14:paraId="10EBDA06"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-25.58%</w:t>
            </w:r>
          </w:p>
        </w:tc>
        <w:tc>
          <w:tcPr>
            <w:tcW w:w="319" w:type="pct"/>
            <w:shd w:val="clear" w:color="000000" w:fill="FFEB84"/>
            <w:noWrap/>
            <w:vAlign w:val="center"/>
            <w:hideMark/>
          </w:tcPr>
          <w:p w14:paraId="4317CC41"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-25.57%</w:t>
            </w:r>
          </w:p>
        </w:tc>
      </w:tr>
      <w:tr w:rsidR="00B40792" w:rsidRPr="000B59BA" w14:paraId="73BAF732" w14:textId="77777777" w:rsidTr="004631D5">
        <w:tc>
          <w:tcPr>
            <w:tcW w:w="2632" w:type="pct"/>
            <w:shd w:val="clear" w:color="auto" w:fill="auto"/>
            <w:noWrap/>
            <w:vAlign w:val="bottom"/>
            <w:hideMark/>
          </w:tcPr>
          <w:p w14:paraId="4169CAE8" w14:textId="1FD1D27E" w:rsidR="00B40792" w:rsidRPr="000B59BA" w:rsidRDefault="00920CEE" w:rsidP="004631D5">
            <w:pPr>
              <w:spacing w:before="0" w:after="0" w:line="240" w:lineRule="auto"/>
              <w:jc w:val="left"/>
              <w:rPr>
                <w:rFonts w:eastAsia="Times New Roman" w:cstheme="minorHAnsi"/>
                <w:b/>
                <w:bCs/>
                <w:color w:val="000000"/>
                <w:sz w:val="18"/>
                <w:szCs w:val="18"/>
                <w:lang w:val="de-DE" w:eastAsia="en-GB"/>
              </w:rPr>
            </w:pPr>
            <w:r w:rsidRPr="000B59BA">
              <w:rPr>
                <w:rFonts w:eastAsia="Times New Roman" w:cstheme="minorHAnsi"/>
                <w:b/>
                <w:bCs/>
                <w:color w:val="000000"/>
                <w:sz w:val="18"/>
                <w:szCs w:val="18"/>
                <w:lang w:val="de-DE" w:eastAsia="en-GB"/>
              </w:rPr>
              <w:t xml:space="preserve">3-cü </w:t>
            </w:r>
            <w:r w:rsidR="00B40792" w:rsidRPr="000B59BA">
              <w:rPr>
                <w:rFonts w:eastAsia="Times New Roman" w:cstheme="minorHAnsi"/>
                <w:b/>
                <w:bCs/>
                <w:color w:val="000000"/>
                <w:sz w:val="18"/>
                <w:szCs w:val="18"/>
                <w:lang w:val="de-DE" w:eastAsia="en-GB"/>
              </w:rPr>
              <w:t xml:space="preserve">Alternativ – </w:t>
            </w:r>
            <w:r w:rsidRPr="000B59BA">
              <w:rPr>
                <w:rFonts w:eastAsia="Times New Roman" w:cstheme="minorHAnsi"/>
                <w:b/>
                <w:bCs/>
                <w:color w:val="000000"/>
                <w:sz w:val="18"/>
                <w:szCs w:val="18"/>
                <w:lang w:val="de-DE" w:eastAsia="en-GB"/>
              </w:rPr>
              <w:t>STQ</w:t>
            </w:r>
          </w:p>
          <w:p w14:paraId="1299F782" w14:textId="1AA24D62" w:rsidR="00B40792" w:rsidRPr="000B59BA" w:rsidRDefault="00920CEE" w:rsidP="004631D5">
            <w:pPr>
              <w:spacing w:before="0" w:after="0" w:line="240" w:lineRule="auto"/>
              <w:jc w:val="left"/>
              <w:rPr>
                <w:rFonts w:eastAsia="Times New Roman" w:cstheme="minorHAnsi"/>
                <w:color w:val="000000"/>
                <w:sz w:val="18"/>
                <w:szCs w:val="18"/>
                <w:lang w:val="de-DE" w:eastAsia="en-GB"/>
              </w:rPr>
            </w:pPr>
            <w:r w:rsidRPr="000B59BA">
              <w:rPr>
                <w:rFonts w:eastAsia="Times New Roman" w:cstheme="minorHAnsi"/>
                <w:color w:val="000000"/>
                <w:sz w:val="18"/>
                <w:szCs w:val="18"/>
                <w:lang w:val="de-DE" w:eastAsia="en-GB"/>
              </w:rPr>
              <w:t>Şəhərin köhnə hissəsi</w:t>
            </w:r>
            <w:r w:rsidR="00B40792" w:rsidRPr="000B59BA">
              <w:rPr>
                <w:rFonts w:eastAsia="Times New Roman" w:cstheme="minorHAnsi"/>
                <w:color w:val="000000"/>
                <w:sz w:val="18"/>
                <w:szCs w:val="18"/>
                <w:lang w:val="de-DE" w:eastAsia="en-GB"/>
              </w:rPr>
              <w:t>:</w:t>
            </w:r>
          </w:p>
          <w:p w14:paraId="37B8FCCF" w14:textId="28F83470" w:rsidR="00B40792" w:rsidRPr="000B59BA" w:rsidRDefault="00920CEE" w:rsidP="00B40792">
            <w:pPr>
              <w:pStyle w:val="ListParagraph"/>
              <w:numPr>
                <w:ilvl w:val="0"/>
                <w:numId w:val="43"/>
              </w:numPr>
              <w:spacing w:before="0" w:after="0" w:line="240" w:lineRule="auto"/>
              <w:ind w:left="175" w:hanging="218"/>
              <w:jc w:val="left"/>
              <w:rPr>
                <w:rFonts w:eastAsia="Times New Roman" w:cstheme="minorHAnsi"/>
                <w:color w:val="000000"/>
                <w:sz w:val="18"/>
                <w:szCs w:val="18"/>
                <w:lang w:val="de-DE" w:eastAsia="en-GB"/>
              </w:rPr>
            </w:pPr>
            <w:r w:rsidRPr="000B59BA">
              <w:rPr>
                <w:rFonts w:eastAsia="Times New Roman" w:cstheme="minorHAnsi"/>
                <w:color w:val="000000"/>
                <w:sz w:val="18"/>
                <w:szCs w:val="18"/>
                <w:lang w:val="de-DE" w:eastAsia="en-GB"/>
              </w:rPr>
              <w:t>2019-cu ilə aid mövcud 11 yük maşını fəaliyyətə davam edir</w:t>
            </w:r>
          </w:p>
          <w:p w14:paraId="4EC76F15" w14:textId="2B5027C1" w:rsidR="00B40792" w:rsidRPr="000B59BA" w:rsidRDefault="002C42EF" w:rsidP="00B40792">
            <w:pPr>
              <w:pStyle w:val="ListParagraph"/>
              <w:numPr>
                <w:ilvl w:val="0"/>
                <w:numId w:val="43"/>
              </w:numPr>
              <w:spacing w:before="0" w:after="0" w:line="240" w:lineRule="auto"/>
              <w:ind w:left="175" w:hanging="218"/>
              <w:jc w:val="left"/>
              <w:rPr>
                <w:rFonts w:eastAsia="Times New Roman" w:cstheme="minorHAnsi"/>
                <w:color w:val="000000"/>
                <w:sz w:val="18"/>
                <w:szCs w:val="18"/>
                <w:lang w:val="de-DE" w:eastAsia="en-GB"/>
              </w:rPr>
            </w:pPr>
            <w:r w:rsidRPr="000B59BA">
              <w:rPr>
                <w:rFonts w:eastAsia="Times New Roman" w:cstheme="minorHAnsi"/>
                <w:color w:val="000000"/>
                <w:sz w:val="18"/>
                <w:szCs w:val="18"/>
                <w:lang w:val="de-DE" w:eastAsia="en-GB"/>
              </w:rPr>
              <w:t>1,5 ton həcmli 14 ədəd STQ-li tullantı toplama maşını alınmışdır</w:t>
            </w:r>
          </w:p>
          <w:p w14:paraId="53FD6952" w14:textId="5A4F5D49" w:rsidR="00B40792" w:rsidRPr="000B59BA" w:rsidRDefault="002C42EF" w:rsidP="004631D5">
            <w:pPr>
              <w:spacing w:before="0" w:after="0" w:line="240" w:lineRule="auto"/>
              <w:ind w:left="-43"/>
              <w:jc w:val="left"/>
              <w:rPr>
                <w:rFonts w:eastAsia="Times New Roman" w:cstheme="minorHAnsi"/>
                <w:color w:val="000000"/>
                <w:sz w:val="18"/>
                <w:szCs w:val="18"/>
                <w:lang w:val="en-GB" w:eastAsia="en-GB"/>
              </w:rPr>
            </w:pPr>
            <w:r w:rsidRPr="000B59BA">
              <w:rPr>
                <w:rFonts w:eastAsia="Times New Roman" w:cstheme="minorHAnsi"/>
                <w:color w:val="000000"/>
                <w:sz w:val="18"/>
                <w:szCs w:val="18"/>
                <w:lang w:val="en-GB" w:eastAsia="en-GB"/>
              </w:rPr>
              <w:t>Şəhərin qalan hissəsi</w:t>
            </w:r>
            <w:r w:rsidR="00B40792" w:rsidRPr="000B59BA">
              <w:rPr>
                <w:rFonts w:eastAsia="Times New Roman" w:cstheme="minorHAnsi"/>
                <w:color w:val="000000"/>
                <w:sz w:val="18"/>
                <w:szCs w:val="18"/>
                <w:lang w:val="en-GB" w:eastAsia="en-GB"/>
              </w:rPr>
              <w:t>:</w:t>
            </w:r>
          </w:p>
          <w:p w14:paraId="3BBE4FD2" w14:textId="50E4AD92" w:rsidR="00B40792" w:rsidRPr="000B59BA" w:rsidRDefault="002C42EF" w:rsidP="00B40792">
            <w:pPr>
              <w:pStyle w:val="ListParagraph"/>
              <w:numPr>
                <w:ilvl w:val="0"/>
                <w:numId w:val="43"/>
              </w:numPr>
              <w:spacing w:before="0" w:after="0" w:line="240" w:lineRule="auto"/>
              <w:ind w:left="175" w:hanging="218"/>
              <w:jc w:val="left"/>
              <w:rPr>
                <w:rFonts w:eastAsia="Times New Roman" w:cstheme="minorHAnsi"/>
                <w:color w:val="000000"/>
                <w:sz w:val="18"/>
                <w:szCs w:val="18"/>
                <w:lang w:val="en-GB" w:eastAsia="en-GB"/>
              </w:rPr>
            </w:pPr>
            <w:r w:rsidRPr="000B59BA">
              <w:rPr>
                <w:rFonts w:eastAsia="Times New Roman" w:cstheme="minorHAnsi"/>
                <w:color w:val="000000"/>
                <w:sz w:val="18"/>
                <w:szCs w:val="18"/>
                <w:lang w:val="en-GB" w:eastAsia="en-GB"/>
              </w:rPr>
              <w:t>Nisbətən yeni olan 7 ədəd kompaktorlu yük maşınının fəaliyyəti davam etdirilir</w:t>
            </w:r>
          </w:p>
          <w:p w14:paraId="0F090DC0" w14:textId="6A7CD980" w:rsidR="00B40792" w:rsidRPr="000B59BA" w:rsidRDefault="002C42EF" w:rsidP="000B59BA">
            <w:pPr>
              <w:pStyle w:val="ListParagraph"/>
              <w:spacing w:before="0" w:after="0" w:line="240" w:lineRule="auto"/>
              <w:ind w:left="175"/>
              <w:jc w:val="left"/>
              <w:rPr>
                <w:rFonts w:eastAsia="Times New Roman" w:cstheme="minorHAnsi"/>
                <w:color w:val="000000"/>
                <w:sz w:val="18"/>
                <w:szCs w:val="18"/>
                <w:lang w:val="en-GB" w:eastAsia="en-GB"/>
              </w:rPr>
            </w:pPr>
            <w:r w:rsidRPr="000B59BA">
              <w:rPr>
                <w:rFonts w:eastAsia="Times New Roman" w:cstheme="minorHAnsi"/>
                <w:color w:val="000000"/>
                <w:sz w:val="18"/>
                <w:szCs w:val="18"/>
                <w:lang w:val="en-GB" w:eastAsia="en-GB"/>
              </w:rPr>
              <w:t>24m³ sıxma gücü olan 15 ədəd tullantı toplama maşını alınmışdır</w:t>
            </w:r>
          </w:p>
        </w:tc>
        <w:tc>
          <w:tcPr>
            <w:tcW w:w="292" w:type="pct"/>
            <w:shd w:val="clear" w:color="000000" w:fill="F4B084"/>
            <w:noWrap/>
            <w:vAlign w:val="center"/>
            <w:hideMark/>
          </w:tcPr>
          <w:p w14:paraId="696125C9"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-44.31%</w:t>
            </w:r>
          </w:p>
        </w:tc>
        <w:tc>
          <w:tcPr>
            <w:tcW w:w="292" w:type="pct"/>
            <w:shd w:val="clear" w:color="000000" w:fill="F4B084"/>
            <w:noWrap/>
            <w:vAlign w:val="center"/>
            <w:hideMark/>
          </w:tcPr>
          <w:p w14:paraId="4EF38236"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-79.34%</w:t>
            </w:r>
          </w:p>
        </w:tc>
        <w:tc>
          <w:tcPr>
            <w:tcW w:w="292" w:type="pct"/>
            <w:shd w:val="clear" w:color="000000" w:fill="F4B084"/>
            <w:noWrap/>
            <w:vAlign w:val="center"/>
            <w:hideMark/>
          </w:tcPr>
          <w:p w14:paraId="6ED7248F"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-67.82%</w:t>
            </w:r>
          </w:p>
        </w:tc>
        <w:tc>
          <w:tcPr>
            <w:tcW w:w="292" w:type="pct"/>
            <w:shd w:val="clear" w:color="000000" w:fill="F4B084"/>
            <w:noWrap/>
            <w:vAlign w:val="center"/>
            <w:hideMark/>
          </w:tcPr>
          <w:p w14:paraId="4EA28513"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-93.00%</w:t>
            </w:r>
          </w:p>
        </w:tc>
        <w:tc>
          <w:tcPr>
            <w:tcW w:w="292" w:type="pct"/>
            <w:shd w:val="clear" w:color="000000" w:fill="FFEB84"/>
            <w:noWrap/>
            <w:vAlign w:val="center"/>
            <w:hideMark/>
          </w:tcPr>
          <w:p w14:paraId="4BD7FEF2"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-42.82%</w:t>
            </w:r>
          </w:p>
        </w:tc>
        <w:tc>
          <w:tcPr>
            <w:tcW w:w="292" w:type="pct"/>
            <w:shd w:val="clear" w:color="000000" w:fill="F4B084"/>
            <w:noWrap/>
            <w:vAlign w:val="center"/>
            <w:hideMark/>
          </w:tcPr>
          <w:p w14:paraId="385C69F9"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21.91%</w:t>
            </w:r>
          </w:p>
        </w:tc>
        <w:tc>
          <w:tcPr>
            <w:tcW w:w="298" w:type="pct"/>
            <w:shd w:val="clear" w:color="000000" w:fill="F4B084"/>
            <w:noWrap/>
            <w:vAlign w:val="center"/>
            <w:hideMark/>
          </w:tcPr>
          <w:p w14:paraId="4C5A4A0D"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-22.08%</w:t>
            </w:r>
          </w:p>
        </w:tc>
        <w:tc>
          <w:tcPr>
            <w:tcW w:w="319" w:type="pct"/>
            <w:shd w:val="clear" w:color="000000" w:fill="F4B084"/>
            <w:noWrap/>
            <w:vAlign w:val="center"/>
            <w:hideMark/>
          </w:tcPr>
          <w:p w14:paraId="3ED7B156" w14:textId="77777777" w:rsidR="00B40792" w:rsidRPr="000B59BA" w:rsidRDefault="00B40792" w:rsidP="004631D5">
            <w:pPr>
              <w:spacing w:before="0" w:after="0" w:line="240" w:lineRule="auto"/>
              <w:jc w:val="center"/>
              <w:rPr>
                <w:rFonts w:eastAsia="Times New Roman" w:cstheme="minorHAnsi"/>
                <w:b/>
                <w:bCs/>
                <w:color w:val="000000"/>
                <w:sz w:val="18"/>
                <w:szCs w:val="18"/>
                <w:lang w:val="en-GB" w:eastAsia="en-GB"/>
              </w:rPr>
            </w:pPr>
            <w:r w:rsidRPr="000B59BA">
              <w:rPr>
                <w:rFonts w:eastAsia="Times New Roman" w:cstheme="minorHAnsi"/>
                <w:b/>
                <w:bCs/>
                <w:color w:val="000000"/>
                <w:sz w:val="18"/>
                <w:szCs w:val="18"/>
                <w:lang w:val="en-GB" w:eastAsia="en-GB"/>
              </w:rPr>
              <w:t>-23.62%</w:t>
            </w:r>
          </w:p>
        </w:tc>
      </w:tr>
    </w:tbl>
    <w:p w14:paraId="66AA39E4" w14:textId="77777777" w:rsidR="00B40792" w:rsidRPr="000B59BA" w:rsidRDefault="00B40792" w:rsidP="00B40792">
      <w:pPr>
        <w:rPr>
          <w:rFonts w:cstheme="minorHAns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118"/>
        <w:gridCol w:w="509"/>
        <w:gridCol w:w="2468"/>
        <w:gridCol w:w="515"/>
        <w:gridCol w:w="1492"/>
      </w:tblGrid>
      <w:tr w:rsidR="00B40792" w:rsidRPr="000B59BA" w14:paraId="0E321EE4" w14:textId="77777777" w:rsidTr="004631D5">
        <w:tc>
          <w:tcPr>
            <w:tcW w:w="846" w:type="dxa"/>
            <w:shd w:val="clear" w:color="auto" w:fill="A8D08D" w:themeFill="accent6" w:themeFillTint="99"/>
          </w:tcPr>
          <w:p w14:paraId="2B7BBC11" w14:textId="77777777" w:rsidR="00B40792" w:rsidRPr="000B59BA" w:rsidRDefault="00B40792" w:rsidP="004631D5">
            <w:pPr>
              <w:spacing w:before="0" w:after="0"/>
              <w:rPr>
                <w:rFonts w:cstheme="minorHAnsi"/>
                <w:lang w:val="en-GB"/>
              </w:rPr>
            </w:pPr>
          </w:p>
        </w:tc>
        <w:tc>
          <w:tcPr>
            <w:tcW w:w="3118" w:type="dxa"/>
          </w:tcPr>
          <w:p w14:paraId="44EAA2A8" w14:textId="02CD55B3" w:rsidR="00B40792" w:rsidRPr="000B59BA" w:rsidRDefault="002C42EF" w:rsidP="004631D5">
            <w:pPr>
              <w:spacing w:before="0" w:after="0"/>
              <w:rPr>
                <w:rFonts w:cstheme="minorHAnsi"/>
                <w:lang w:val="en-GB"/>
              </w:rPr>
            </w:pPr>
            <w:r w:rsidRPr="000B59BA">
              <w:rPr>
                <w:rFonts w:cstheme="minorHAnsi"/>
                <w:lang w:val="en-GB"/>
              </w:rPr>
              <w:t>1-ci sırada</w:t>
            </w:r>
          </w:p>
        </w:tc>
        <w:tc>
          <w:tcPr>
            <w:tcW w:w="509" w:type="dxa"/>
            <w:shd w:val="clear" w:color="auto" w:fill="FFE599" w:themeFill="accent4" w:themeFillTint="66"/>
          </w:tcPr>
          <w:p w14:paraId="786ECFA2" w14:textId="77777777" w:rsidR="00B40792" w:rsidRPr="000B59BA" w:rsidRDefault="00B40792" w:rsidP="004631D5">
            <w:pPr>
              <w:spacing w:before="0" w:after="0"/>
              <w:rPr>
                <w:rFonts w:cstheme="minorHAnsi"/>
                <w:lang w:val="en-GB"/>
              </w:rPr>
            </w:pPr>
          </w:p>
        </w:tc>
        <w:tc>
          <w:tcPr>
            <w:tcW w:w="2468" w:type="dxa"/>
          </w:tcPr>
          <w:p w14:paraId="4E207A6E" w14:textId="11EDE366" w:rsidR="00B40792" w:rsidRPr="000B59BA" w:rsidRDefault="002C42EF" w:rsidP="004631D5">
            <w:pPr>
              <w:spacing w:before="0" w:after="0"/>
              <w:rPr>
                <w:rFonts w:cstheme="minorHAnsi"/>
                <w:lang w:val="en-GB"/>
              </w:rPr>
            </w:pPr>
            <w:r w:rsidRPr="000B59BA">
              <w:rPr>
                <w:rFonts w:cstheme="minorHAnsi"/>
                <w:lang w:val="en-GB"/>
              </w:rPr>
              <w:t>2-ci sırada</w:t>
            </w:r>
          </w:p>
        </w:tc>
        <w:tc>
          <w:tcPr>
            <w:tcW w:w="515" w:type="dxa"/>
            <w:shd w:val="clear" w:color="auto" w:fill="F7CAAC" w:themeFill="accent2" w:themeFillTint="66"/>
          </w:tcPr>
          <w:p w14:paraId="4F059C1C" w14:textId="77777777" w:rsidR="00B40792" w:rsidRPr="000B59BA" w:rsidRDefault="00B40792" w:rsidP="004631D5">
            <w:pPr>
              <w:spacing w:before="0" w:after="0"/>
              <w:rPr>
                <w:rFonts w:cstheme="minorHAnsi"/>
                <w:lang w:val="en-GB"/>
              </w:rPr>
            </w:pPr>
          </w:p>
        </w:tc>
        <w:tc>
          <w:tcPr>
            <w:tcW w:w="1492" w:type="dxa"/>
          </w:tcPr>
          <w:p w14:paraId="2542C952" w14:textId="192A8300" w:rsidR="00B40792" w:rsidRPr="000B59BA" w:rsidRDefault="002C42EF" w:rsidP="004631D5">
            <w:pPr>
              <w:spacing w:before="0" w:after="0"/>
              <w:rPr>
                <w:rFonts w:cstheme="minorHAnsi"/>
                <w:lang w:val="en-GB"/>
              </w:rPr>
            </w:pPr>
            <w:r w:rsidRPr="000B59BA">
              <w:rPr>
                <w:rFonts w:cstheme="minorHAnsi"/>
                <w:lang w:val="en-GB"/>
              </w:rPr>
              <w:t>3-cü sırada</w:t>
            </w:r>
          </w:p>
        </w:tc>
      </w:tr>
    </w:tbl>
    <w:p w14:paraId="7F9E3B20" w14:textId="77777777" w:rsidR="00B40792" w:rsidRPr="000B59BA" w:rsidRDefault="00B40792" w:rsidP="00A613C1">
      <w:pPr>
        <w:rPr>
          <w:rFonts w:eastAsia="Calibri" w:cstheme="minorHAnsi"/>
          <w:lang w:val="en-GB"/>
        </w:rPr>
      </w:pPr>
    </w:p>
    <w:p w14:paraId="2158556C" w14:textId="77777777" w:rsidR="00B40792" w:rsidRPr="000B59BA" w:rsidRDefault="00B40792" w:rsidP="00A613C1">
      <w:pPr>
        <w:rPr>
          <w:rFonts w:eastAsia="Calibri" w:cstheme="minorHAnsi"/>
          <w:lang w:val="en-GB"/>
        </w:rPr>
      </w:pPr>
    </w:p>
    <w:p w14:paraId="3E60D70D" w14:textId="2DB20436" w:rsidR="00B40792" w:rsidRPr="000B59BA" w:rsidRDefault="00B40792" w:rsidP="00A613C1">
      <w:pPr>
        <w:rPr>
          <w:rFonts w:eastAsia="Calibri" w:cstheme="minorHAnsi"/>
          <w:lang w:val="en-GB"/>
        </w:rPr>
        <w:sectPr w:rsidR="00B40792" w:rsidRPr="000B59BA" w:rsidSect="0049716B">
          <w:footerReference w:type="default" r:id="rId13"/>
          <w:pgSz w:w="16838" w:h="11906" w:orient="landscape" w:code="9"/>
          <w:pgMar w:top="1588" w:right="1418" w:bottom="1588" w:left="1418" w:header="567" w:footer="567" w:gutter="0"/>
          <w:cols w:space="708"/>
          <w:docGrid w:linePitch="360"/>
        </w:sectPr>
      </w:pPr>
    </w:p>
    <w:p w14:paraId="56A7B173" w14:textId="4CFE437F" w:rsidR="00A613C1" w:rsidRPr="000B59BA" w:rsidRDefault="00351322" w:rsidP="00A613C1">
      <w:pPr>
        <w:rPr>
          <w:rFonts w:eastAsia="Calibri" w:cstheme="minorHAnsi"/>
          <w:lang w:val="en-GB"/>
        </w:rPr>
      </w:pPr>
      <w:bookmarkStart w:id="22" w:name="_Hlk63423432"/>
      <w:r w:rsidRPr="000B59BA">
        <w:rPr>
          <w:rFonts w:eastAsia="Calibri" w:cstheme="minorHAnsi"/>
          <w:lang w:val="en-GB"/>
        </w:rPr>
        <w:lastRenderedPageBreak/>
        <w:t>Yerli çirklənməyə gəlincə, bütün alternativlər olduqca müqayisə edilə biləndir və bu da yerli çirklənmənin böyük ölçüdə azalması ilə nəticələnir</w:t>
      </w:r>
      <w:r w:rsidR="00A613C1" w:rsidRPr="000B59BA">
        <w:rPr>
          <w:rFonts w:eastAsia="Calibri" w:cstheme="minorHAnsi"/>
          <w:lang w:val="en-GB"/>
        </w:rPr>
        <w:t xml:space="preserve">. </w:t>
      </w:r>
      <w:r w:rsidRPr="000B59BA">
        <w:rPr>
          <w:rFonts w:eastAsia="Calibri" w:cstheme="minorHAnsi"/>
          <w:lang w:val="en-GB"/>
        </w:rPr>
        <w:t>3-cü Alternativ (STQ) daha aşağı nəticələr göstərir, lakin izah edildiyi kimi metodoloji məsələlər səbəbilə nəticələr göstərici xarakter daşıyır</w:t>
      </w:r>
      <w:r w:rsidR="00A613C1" w:rsidRPr="000B59BA">
        <w:rPr>
          <w:rFonts w:eastAsia="Calibri" w:cstheme="minorHAnsi"/>
          <w:lang w:val="en-GB"/>
        </w:rPr>
        <w:t>.</w:t>
      </w:r>
    </w:p>
    <w:p w14:paraId="7A4F75B8" w14:textId="1FBF640D" w:rsidR="00A613C1" w:rsidRPr="000B59BA" w:rsidRDefault="00351322" w:rsidP="00A613C1">
      <w:pPr>
        <w:rPr>
          <w:rFonts w:eastAsia="Calibri" w:cstheme="minorHAnsi"/>
          <w:lang w:val="en-GB"/>
        </w:rPr>
      </w:pPr>
      <w:r w:rsidRPr="000B59BA">
        <w:rPr>
          <w:rFonts w:eastAsia="Calibri" w:cstheme="minorHAnsi"/>
          <w:lang w:val="en-GB"/>
        </w:rPr>
        <w:t>Sera qazı və enerji qənaətinə gəldikdə isə, ən yüksək azalma ENV istifadəsi nəticəsində əldə edilir</w:t>
      </w:r>
      <w:r w:rsidR="00A613C1" w:rsidRPr="000B59BA">
        <w:rPr>
          <w:rFonts w:eastAsia="Calibri" w:cstheme="minorHAnsi"/>
          <w:lang w:val="en-GB"/>
        </w:rPr>
        <w:t xml:space="preserve">. </w:t>
      </w:r>
      <w:r w:rsidR="008B02DB" w:rsidRPr="000B59BA">
        <w:rPr>
          <w:rFonts w:eastAsia="Calibri" w:cstheme="minorHAnsi"/>
          <w:lang w:val="en-GB"/>
        </w:rPr>
        <w:t>STQ yük maşınları üçün hesablamalar olduqca qeyri-müəyyəndir və irəli sürülən fərziyyələrdən çox asılıdır</w:t>
      </w:r>
      <w:r w:rsidR="00A613C1" w:rsidRPr="000B59BA">
        <w:rPr>
          <w:rFonts w:eastAsia="Calibri" w:cstheme="minorHAnsi"/>
          <w:lang w:val="en-GB"/>
        </w:rPr>
        <w:t xml:space="preserve">. </w:t>
      </w:r>
      <w:r w:rsidR="008B02DB" w:rsidRPr="000B59BA">
        <w:rPr>
          <w:rFonts w:eastAsia="Calibri" w:cstheme="minorHAnsi"/>
          <w:lang w:val="en-GB"/>
        </w:rPr>
        <w:t>STQ yük maşınlarının ekoloji faydaları və qənaəti mövcud araşdırmaların mövzusudur</w:t>
      </w:r>
      <w:r w:rsidR="00A613C1" w:rsidRPr="000B59BA">
        <w:rPr>
          <w:rFonts w:eastAsia="Calibri" w:cstheme="minorHAnsi"/>
          <w:lang w:val="en-GB"/>
        </w:rPr>
        <w:t xml:space="preserve">. </w:t>
      </w:r>
      <w:bookmarkEnd w:id="22"/>
      <w:r w:rsidR="00773A45" w:rsidRPr="000B59BA">
        <w:rPr>
          <w:rFonts w:eastAsia="Calibri" w:cstheme="minorHAnsi"/>
          <w:lang w:val="en-GB"/>
        </w:rPr>
        <w:t>Ümumiyyətlə, STQ istifadəsi CO2 azalmasına gətirib çıxarır, lakin CH4 azalmalarında artıma səbəb olmuşdur.</w:t>
      </w:r>
    </w:p>
    <w:bookmarkEnd w:id="21"/>
    <w:p w14:paraId="1631DEC2" w14:textId="06A19BC1" w:rsidR="00A613C1" w:rsidRPr="000B59BA" w:rsidRDefault="00773A45" w:rsidP="00A613C1">
      <w:pPr>
        <w:pStyle w:val="Heading1"/>
        <w:rPr>
          <w:rFonts w:asciiTheme="minorHAnsi" w:hAnsiTheme="minorHAnsi" w:cstheme="minorHAnsi"/>
          <w:lang w:val="en-GB"/>
        </w:rPr>
      </w:pPr>
      <w:r w:rsidRPr="000B59BA">
        <w:rPr>
          <w:rFonts w:asciiTheme="minorHAnsi" w:hAnsiTheme="minorHAnsi" w:cstheme="minorHAnsi"/>
          <w:lang w:val="en-GB"/>
        </w:rPr>
        <w:t>Qanuni tələblər</w:t>
      </w:r>
      <w:r w:rsidR="00A613C1" w:rsidRPr="000B59BA">
        <w:rPr>
          <w:rFonts w:asciiTheme="minorHAnsi" w:hAnsiTheme="minorHAnsi" w:cstheme="minorHAnsi"/>
          <w:lang w:val="en-GB"/>
        </w:rPr>
        <w:t xml:space="preserve"> </w:t>
      </w:r>
    </w:p>
    <w:p w14:paraId="123B7A44" w14:textId="254ACA2C" w:rsidR="00A613C1" w:rsidRPr="000B59BA" w:rsidRDefault="00C46E52" w:rsidP="00A613C1">
      <w:pPr>
        <w:pStyle w:val="Heading2"/>
        <w:rPr>
          <w:rFonts w:asciiTheme="minorHAnsi" w:hAnsiTheme="minorHAnsi" w:cstheme="minorHAnsi"/>
          <w:lang w:val="en-GB"/>
        </w:rPr>
      </w:pPr>
      <w:r w:rsidRPr="000B59BA">
        <w:rPr>
          <w:rFonts w:asciiTheme="minorHAnsi" w:hAnsiTheme="minorHAnsi" w:cstheme="minorHAnsi"/>
          <w:lang w:val="en-GB"/>
        </w:rPr>
        <w:t>Tətbiq olunan E&amp;S Qiymətləndirmə prosedurları</w:t>
      </w:r>
    </w:p>
    <w:p w14:paraId="4978F3FE" w14:textId="04250850" w:rsidR="0049716B" w:rsidRPr="000B59BA" w:rsidRDefault="00D629B9" w:rsidP="0049716B">
      <w:pPr>
        <w:rPr>
          <w:rFonts w:cstheme="minorHAnsi"/>
          <w:lang w:val="en-GB"/>
        </w:rPr>
      </w:pPr>
      <w:bookmarkStart w:id="23" w:name="_Hlk63181090"/>
      <w:bookmarkStart w:id="24" w:name="_Hlk63074777"/>
      <w:r w:rsidRPr="000B59BA">
        <w:rPr>
          <w:rFonts w:cstheme="minorHAnsi"/>
          <w:lang w:val="en-GB"/>
        </w:rPr>
        <w:t xml:space="preserve">Təklif olunan Layihənin AYİB tərəfindən maliyyələşdirilməsi AYİB-in Ekoloji və Sosial Siyasətinə (2019) uyğun olaraq ekoloji və sosial qiymətləndirmənin və auditin aparılmasını tələb edir. </w:t>
      </w:r>
      <w:r w:rsidR="00806048" w:rsidRPr="000B59BA">
        <w:rPr>
          <w:rFonts w:cstheme="minorHAnsi"/>
          <w:lang w:val="en-GB"/>
        </w:rPr>
        <w:t>Layihə B kateqoriyasına daxil edilmişdir, buna görə də əhatəli ESTQ-tə ehtiyac yoxdur.</w:t>
      </w:r>
    </w:p>
    <w:p w14:paraId="40352952" w14:textId="4A16C3E4" w:rsidR="0049716B" w:rsidRPr="000B59BA" w:rsidRDefault="003F7D53" w:rsidP="0049716B">
      <w:pPr>
        <w:rPr>
          <w:rFonts w:cstheme="minorHAnsi"/>
          <w:lang w:val="en-GB"/>
        </w:rPr>
      </w:pPr>
      <w:bookmarkStart w:id="25" w:name="_Hlk63180559"/>
      <w:bookmarkEnd w:id="23"/>
      <w:r w:rsidRPr="000B59BA">
        <w:rPr>
          <w:rFonts w:cstheme="minorHAnsi"/>
          <w:lang w:val="en-GB"/>
        </w:rPr>
        <w:t xml:space="preserve">AYİB, ekoloji və sosial davamlılığın əsas sahələri üzrə layihələrin qarşılaması gərəkən bir sıra geniş miqyaslı spesifik </w:t>
      </w:r>
      <w:r w:rsidR="00B07671" w:rsidRPr="000B59BA">
        <w:rPr>
          <w:rFonts w:cstheme="minorHAnsi"/>
          <w:lang w:val="en-GB"/>
        </w:rPr>
        <w:t>Fəaliyyət</w:t>
      </w:r>
      <w:r w:rsidRPr="000B59BA">
        <w:rPr>
          <w:rFonts w:cstheme="minorHAnsi"/>
          <w:lang w:val="en-GB"/>
        </w:rPr>
        <w:t xml:space="preserve"> Tələblərini (</w:t>
      </w:r>
      <w:r w:rsidR="00B07671" w:rsidRPr="000B59BA">
        <w:rPr>
          <w:rFonts w:cstheme="minorHAnsi"/>
          <w:lang w:val="en-GB"/>
        </w:rPr>
        <w:t>F</w:t>
      </w:r>
      <w:r w:rsidRPr="000B59BA">
        <w:rPr>
          <w:rFonts w:cstheme="minorHAnsi"/>
          <w:lang w:val="en-GB"/>
        </w:rPr>
        <w:t>T) qəbul etmişdir.</w:t>
      </w:r>
      <w:r w:rsidR="0049716B" w:rsidRPr="000B59BA">
        <w:rPr>
          <w:rFonts w:cstheme="minorHAnsi"/>
          <w:lang w:val="en-GB"/>
        </w:rPr>
        <w:t xml:space="preserve"> </w:t>
      </w:r>
      <w:r w:rsidR="00B07671" w:rsidRPr="000B59BA">
        <w:rPr>
          <w:rFonts w:cstheme="minorHAnsi"/>
          <w:lang w:val="en-GB"/>
        </w:rPr>
        <w:t>F</w:t>
      </w:r>
      <w:r w:rsidRPr="000B59BA">
        <w:rPr>
          <w:rFonts w:cstheme="minorHAnsi"/>
          <w:lang w:val="en-GB"/>
        </w:rPr>
        <w:t xml:space="preserve">T-lərin mərkəzində təsiri azaltma iyerarxiyasının və </w:t>
      </w:r>
      <w:r w:rsidR="002A28BC" w:rsidRPr="000B59BA">
        <w:rPr>
          <w:rFonts w:cstheme="minorHAnsi"/>
          <w:lang w:val="en-GB"/>
        </w:rPr>
        <w:t>qabaqcıl</w:t>
      </w:r>
      <w:r w:rsidRPr="000B59BA">
        <w:rPr>
          <w:rFonts w:cstheme="minorHAnsi"/>
          <w:lang w:val="en-GB"/>
        </w:rPr>
        <w:t xml:space="preserve"> beynəlxalq təcrübənin tətbiqi dayanır</w:t>
      </w:r>
      <w:r w:rsidR="0049716B" w:rsidRPr="000B59BA">
        <w:rPr>
          <w:rFonts w:cstheme="minorHAnsi"/>
          <w:lang w:val="en-GB"/>
        </w:rPr>
        <w:t>.</w:t>
      </w:r>
    </w:p>
    <w:p w14:paraId="527F04A8" w14:textId="454144A1" w:rsidR="0049716B" w:rsidRPr="000B59BA" w:rsidRDefault="00C11980" w:rsidP="0049716B">
      <w:pPr>
        <w:rPr>
          <w:rFonts w:cstheme="minorHAnsi"/>
          <w:lang w:val="en-GB"/>
        </w:rPr>
      </w:pPr>
      <w:r w:rsidRPr="000B59BA">
        <w:rPr>
          <w:rFonts w:cstheme="minorHAnsi"/>
          <w:lang w:val="en-GB"/>
        </w:rPr>
        <w:t xml:space="preserve">Layihə ilə bağlı AYİB </w:t>
      </w:r>
      <w:r w:rsidR="00B07671" w:rsidRPr="000B59BA">
        <w:rPr>
          <w:rFonts w:cstheme="minorHAnsi"/>
          <w:lang w:val="en-GB"/>
        </w:rPr>
        <w:t>Fəaliyyət</w:t>
      </w:r>
      <w:r w:rsidRPr="000B59BA">
        <w:rPr>
          <w:rFonts w:cstheme="minorHAnsi"/>
          <w:lang w:val="en-GB"/>
        </w:rPr>
        <w:t xml:space="preserve"> Tələbləri (</w:t>
      </w:r>
      <w:r w:rsidR="00B07671" w:rsidRPr="000B59BA">
        <w:rPr>
          <w:rFonts w:cstheme="minorHAnsi"/>
          <w:lang w:val="en-GB"/>
        </w:rPr>
        <w:t>F</w:t>
      </w:r>
      <w:r w:rsidRPr="000B59BA">
        <w:rPr>
          <w:rFonts w:cstheme="minorHAnsi"/>
          <w:lang w:val="en-GB"/>
        </w:rPr>
        <w:t>T) bunlardır</w:t>
      </w:r>
      <w:r w:rsidR="0049716B" w:rsidRPr="000B59BA">
        <w:rPr>
          <w:rFonts w:cstheme="minorHAnsi"/>
          <w:lang w:val="en-GB"/>
        </w:rPr>
        <w:t xml:space="preserve">: </w:t>
      </w:r>
      <w:r w:rsidR="00B07671" w:rsidRPr="000B59BA">
        <w:rPr>
          <w:rFonts w:cstheme="minorHAnsi"/>
          <w:lang w:val="en-GB"/>
        </w:rPr>
        <w:t>F</w:t>
      </w:r>
      <w:r w:rsidR="004B19A2" w:rsidRPr="000B59BA">
        <w:rPr>
          <w:rFonts w:cstheme="minorHAnsi"/>
          <w:lang w:val="en-GB"/>
        </w:rPr>
        <w:t xml:space="preserve">T1 - Ekoloji və Sosial Təsir və Məsələlərin Qiymətləndirilməsi və İdarə olunması, </w:t>
      </w:r>
      <w:r w:rsidR="00B07671" w:rsidRPr="000B59BA">
        <w:rPr>
          <w:rFonts w:cstheme="minorHAnsi"/>
          <w:lang w:val="en-GB"/>
        </w:rPr>
        <w:t>F</w:t>
      </w:r>
      <w:r w:rsidR="004B19A2" w:rsidRPr="000B59BA">
        <w:rPr>
          <w:rFonts w:cstheme="minorHAnsi"/>
          <w:lang w:val="en-GB"/>
        </w:rPr>
        <w:t xml:space="preserve">T2 - Əmək və </w:t>
      </w:r>
      <w:r w:rsidR="00B07671" w:rsidRPr="000B59BA">
        <w:rPr>
          <w:rFonts w:cstheme="minorHAnsi"/>
          <w:lang w:val="en-GB"/>
        </w:rPr>
        <w:t xml:space="preserve">Istesalat </w:t>
      </w:r>
      <w:r w:rsidR="004B19A2" w:rsidRPr="000B59BA">
        <w:rPr>
          <w:rFonts w:cstheme="minorHAnsi"/>
          <w:lang w:val="en-GB"/>
        </w:rPr>
        <w:t xml:space="preserve"> Şəraiti, </w:t>
      </w:r>
      <w:r w:rsidR="00B07671" w:rsidRPr="000B59BA">
        <w:rPr>
          <w:rFonts w:cstheme="minorHAnsi"/>
          <w:lang w:val="en-GB"/>
        </w:rPr>
        <w:t>F</w:t>
      </w:r>
      <w:r w:rsidR="004B19A2" w:rsidRPr="000B59BA">
        <w:rPr>
          <w:rFonts w:cstheme="minorHAnsi"/>
          <w:lang w:val="en-GB"/>
        </w:rPr>
        <w:t xml:space="preserve">T3 - Resurs Səmərəliliyi və Çirklənmənin Qarşısının Alınması və Nəzarət, </w:t>
      </w:r>
      <w:r w:rsidR="00B07671" w:rsidRPr="000B59BA">
        <w:rPr>
          <w:rFonts w:cstheme="minorHAnsi"/>
          <w:lang w:val="en-GB"/>
        </w:rPr>
        <w:t>F</w:t>
      </w:r>
      <w:r w:rsidR="004B19A2" w:rsidRPr="000B59BA">
        <w:rPr>
          <w:rFonts w:cstheme="minorHAnsi"/>
          <w:lang w:val="en-GB"/>
        </w:rPr>
        <w:t xml:space="preserve">T4 - Sağlamlıq və Təhlükəsizlik, </w:t>
      </w:r>
      <w:r w:rsidR="00B07671" w:rsidRPr="000B59BA">
        <w:rPr>
          <w:rFonts w:cstheme="minorHAnsi"/>
          <w:lang w:val="en-GB"/>
        </w:rPr>
        <w:t>F</w:t>
      </w:r>
      <w:r w:rsidR="004B19A2" w:rsidRPr="000B59BA">
        <w:rPr>
          <w:rFonts w:cstheme="minorHAnsi"/>
          <w:lang w:val="en-GB"/>
        </w:rPr>
        <w:t xml:space="preserve">T5 - Torpaqların Alınması, Məcburi Köçürülmə və İqtisadi Yerdəyişmə, </w:t>
      </w:r>
      <w:r w:rsidR="00B07671" w:rsidRPr="000B59BA">
        <w:rPr>
          <w:rFonts w:cstheme="minorHAnsi"/>
          <w:lang w:val="en-GB"/>
        </w:rPr>
        <w:t>F</w:t>
      </w:r>
      <w:r w:rsidR="004B19A2" w:rsidRPr="000B59BA">
        <w:rPr>
          <w:rFonts w:cstheme="minorHAnsi"/>
          <w:lang w:val="en-GB"/>
        </w:rPr>
        <w:t xml:space="preserve">T6 - Biomüxtəlifliyin Qorunması və Yaşayan Təbii Sərvətlərin Davamlı İdarə edilməsi, </w:t>
      </w:r>
      <w:r w:rsidR="00B07671" w:rsidRPr="000B59BA">
        <w:rPr>
          <w:rFonts w:cstheme="minorHAnsi"/>
          <w:lang w:val="en-GB"/>
        </w:rPr>
        <w:t>F</w:t>
      </w:r>
      <w:r w:rsidR="004B19A2" w:rsidRPr="000B59BA">
        <w:rPr>
          <w:rFonts w:cstheme="minorHAnsi"/>
          <w:lang w:val="en-GB"/>
        </w:rPr>
        <w:t xml:space="preserve">T7 - Yerli </w:t>
      </w:r>
      <w:r w:rsidR="00B07671" w:rsidRPr="000B59BA">
        <w:rPr>
          <w:rFonts w:cstheme="minorHAnsi"/>
          <w:lang w:val="en-GB"/>
        </w:rPr>
        <w:t>İcmalar</w:t>
      </w:r>
      <w:r w:rsidR="004B19A2" w:rsidRPr="000B59BA">
        <w:rPr>
          <w:rFonts w:cstheme="minorHAnsi"/>
          <w:lang w:val="en-GB"/>
        </w:rPr>
        <w:t xml:space="preserve">, </w:t>
      </w:r>
      <w:r w:rsidR="00B07671" w:rsidRPr="000B59BA">
        <w:rPr>
          <w:rFonts w:cstheme="minorHAnsi"/>
          <w:lang w:val="en-GB"/>
        </w:rPr>
        <w:t>F</w:t>
      </w:r>
      <w:r w:rsidR="004B19A2" w:rsidRPr="000B59BA">
        <w:rPr>
          <w:rFonts w:cstheme="minorHAnsi"/>
          <w:lang w:val="en-GB"/>
        </w:rPr>
        <w:t xml:space="preserve">T8 - Mədəni İrs, </w:t>
      </w:r>
      <w:r w:rsidR="00B07671" w:rsidRPr="000B59BA">
        <w:rPr>
          <w:rFonts w:cstheme="minorHAnsi"/>
          <w:lang w:val="en-GB"/>
        </w:rPr>
        <w:t>F</w:t>
      </w:r>
      <w:r w:rsidR="004B19A2" w:rsidRPr="000B59BA">
        <w:rPr>
          <w:rFonts w:cstheme="minorHAnsi"/>
          <w:lang w:val="en-GB"/>
        </w:rPr>
        <w:t>T10 - Məlumatların Açıqlanması və Maraqlı Tərəflər</w:t>
      </w:r>
      <w:r w:rsidR="004104F6" w:rsidRPr="000B59BA">
        <w:rPr>
          <w:rFonts w:cstheme="minorHAnsi"/>
          <w:lang w:val="en-GB"/>
        </w:rPr>
        <w:t>lə</w:t>
      </w:r>
      <w:r w:rsidR="004B19A2" w:rsidRPr="000B59BA">
        <w:rPr>
          <w:rFonts w:cstheme="minorHAnsi"/>
          <w:lang w:val="en-GB"/>
        </w:rPr>
        <w:t xml:space="preserve"> </w:t>
      </w:r>
      <w:r w:rsidR="004104F6" w:rsidRPr="000B59BA">
        <w:rPr>
          <w:rFonts w:cstheme="minorHAnsi"/>
          <w:lang w:val="en-GB"/>
        </w:rPr>
        <w:t>qarşılıqlı əlaqə</w:t>
      </w:r>
      <w:r w:rsidR="0049716B" w:rsidRPr="000B59BA">
        <w:rPr>
          <w:rFonts w:cstheme="minorHAnsi"/>
          <w:lang w:val="en-GB"/>
        </w:rPr>
        <w:t xml:space="preserve">. </w:t>
      </w:r>
    </w:p>
    <w:bookmarkEnd w:id="25"/>
    <w:p w14:paraId="6DE28103" w14:textId="73F2A4A9" w:rsidR="0049716B" w:rsidRPr="000B59BA" w:rsidRDefault="00E06970" w:rsidP="0049716B">
      <w:pPr>
        <w:rPr>
          <w:rFonts w:cstheme="minorHAnsi"/>
          <w:lang w:val="en-GB"/>
        </w:rPr>
      </w:pPr>
      <w:r w:rsidRPr="000B59BA">
        <w:rPr>
          <w:rFonts w:cstheme="minorHAnsi"/>
          <w:lang w:val="en-GB"/>
        </w:rPr>
        <w:t>Tədqiq olunan layihə mövcud imkanların / fəaliyyətlərin modernləşməsini və yenilənməsini əhatə etdiyindən ekoloji və sosial fəaliyyət planının (ESFP) qəbul edilməsi tələb olunur</w:t>
      </w:r>
      <w:r w:rsidR="0049716B" w:rsidRPr="000B59BA">
        <w:rPr>
          <w:rFonts w:cstheme="minorHAnsi"/>
          <w:lang w:val="en-GB"/>
        </w:rPr>
        <w:t xml:space="preserve">. </w:t>
      </w:r>
      <w:r w:rsidR="00C10D6A" w:rsidRPr="000B59BA">
        <w:rPr>
          <w:rFonts w:cstheme="minorHAnsi"/>
          <w:lang w:val="en-GB"/>
        </w:rPr>
        <w:t xml:space="preserve">ESFP, müəyyən olunmuş zaman çərçivəsində imkanların / fəaliyyətlərin </w:t>
      </w:r>
      <w:r w:rsidR="00B07671" w:rsidRPr="000B59BA">
        <w:rPr>
          <w:rFonts w:cstheme="minorHAnsi"/>
          <w:lang w:val="en-GB"/>
        </w:rPr>
        <w:t>F</w:t>
      </w:r>
      <w:r w:rsidR="00C10D6A" w:rsidRPr="000B59BA">
        <w:rPr>
          <w:rFonts w:cstheme="minorHAnsi"/>
          <w:lang w:val="en-GB"/>
        </w:rPr>
        <w:t>T-lərə uyğunluğunu təmin etmək üçün bir sıra texniki və maliyyə cəhətdən əlverişli və sərfəli tədbirləri əhatə edir.</w:t>
      </w:r>
    </w:p>
    <w:p w14:paraId="257C4415" w14:textId="27E6B8F5" w:rsidR="0049716B" w:rsidRPr="000B59BA" w:rsidRDefault="00B07671" w:rsidP="0049716B">
      <w:pPr>
        <w:rPr>
          <w:rFonts w:cstheme="minorHAnsi"/>
          <w:lang w:val="en-GB"/>
        </w:rPr>
      </w:pPr>
      <w:bookmarkStart w:id="26" w:name="_Hlk63180653"/>
      <w:r w:rsidRPr="000B59BA">
        <w:rPr>
          <w:rFonts w:cstheme="minorHAnsi"/>
          <w:lang w:val="en-GB"/>
        </w:rPr>
        <w:t>F</w:t>
      </w:r>
      <w:r w:rsidR="00651014" w:rsidRPr="000B59BA">
        <w:rPr>
          <w:rFonts w:cstheme="minorHAnsi"/>
          <w:lang w:val="en-GB"/>
        </w:rPr>
        <w:t>T10, layihənin ətraf mühit və sosial qiymətləndirmə prosesi və ekoloji və sosial idarəetmə planının (ESİP) ayrılmaz tərkib hissəsi kimi təsirə məruz qalan maraqlı tərəflərin müəyyənləşdirilməsini və onlarla iş birliyində olmağı tələb edir.</w:t>
      </w:r>
      <w:r w:rsidR="0049716B" w:rsidRPr="000B59BA">
        <w:rPr>
          <w:rFonts w:cstheme="minorHAnsi"/>
          <w:lang w:val="en-GB"/>
        </w:rPr>
        <w:t xml:space="preserve"> </w:t>
      </w:r>
      <w:r w:rsidR="00651014" w:rsidRPr="000B59BA">
        <w:rPr>
          <w:rFonts w:cstheme="minorHAnsi"/>
          <w:lang w:val="en-GB"/>
        </w:rPr>
        <w:t>Bu səbəbdən, maraqlı tərəf</w:t>
      </w:r>
      <w:r w:rsidR="004104F6" w:rsidRPr="000B59BA">
        <w:rPr>
          <w:rFonts w:cstheme="minorHAnsi"/>
          <w:lang w:val="en-GB"/>
        </w:rPr>
        <w:t>ləri</w:t>
      </w:r>
      <w:r w:rsidR="00651014" w:rsidRPr="000B59BA">
        <w:rPr>
          <w:rFonts w:cstheme="minorHAnsi"/>
          <w:lang w:val="en-GB"/>
        </w:rPr>
        <w:t xml:space="preserve"> </w:t>
      </w:r>
      <w:r w:rsidR="004104F6" w:rsidRPr="000B59BA">
        <w:rPr>
          <w:rFonts w:cstheme="minorHAnsi"/>
          <w:lang w:val="en-GB"/>
        </w:rPr>
        <w:t>cəlbetmə</w:t>
      </w:r>
      <w:r w:rsidR="00651014" w:rsidRPr="000B59BA">
        <w:rPr>
          <w:rFonts w:cstheme="minorHAnsi"/>
          <w:lang w:val="en-GB"/>
        </w:rPr>
        <w:t xml:space="preserve"> planı (MT</w:t>
      </w:r>
      <w:r w:rsidR="004104F6" w:rsidRPr="000B59BA">
        <w:rPr>
          <w:rFonts w:cstheme="minorHAnsi"/>
          <w:lang w:val="en-GB"/>
        </w:rPr>
        <w:t>C</w:t>
      </w:r>
      <w:r w:rsidR="00651014" w:rsidRPr="000B59BA">
        <w:rPr>
          <w:rFonts w:cstheme="minorHAnsi"/>
          <w:lang w:val="en-GB"/>
        </w:rPr>
        <w:t>P) hazırlanmış və həyata keçirilməkdədir</w:t>
      </w:r>
      <w:r w:rsidR="0049716B" w:rsidRPr="000B59BA">
        <w:rPr>
          <w:rFonts w:cstheme="minorHAnsi"/>
          <w:lang w:val="en-GB"/>
        </w:rPr>
        <w:t xml:space="preserve">. </w:t>
      </w:r>
      <w:r w:rsidR="00651014" w:rsidRPr="000B59BA">
        <w:rPr>
          <w:rFonts w:cstheme="minorHAnsi"/>
          <w:lang w:val="en-GB"/>
        </w:rPr>
        <w:t>Üstəlik, layihənin risklərini, təsirlərini və imkanlarını anlamalarına kömək etmək üçün layihə məlumatlarının maraqlı tərəflərə açıqlanması tələb olunur.</w:t>
      </w:r>
    </w:p>
    <w:p w14:paraId="2B4C9400" w14:textId="04C91552" w:rsidR="0049716B" w:rsidRPr="000B59BA" w:rsidRDefault="001E7B28" w:rsidP="0049716B">
      <w:pPr>
        <w:rPr>
          <w:rFonts w:cstheme="minorHAnsi"/>
          <w:lang w:val="en-GB"/>
        </w:rPr>
      </w:pPr>
      <w:r w:rsidRPr="000B59BA">
        <w:rPr>
          <w:rFonts w:cstheme="minorHAnsi"/>
          <w:lang w:val="en-GB"/>
        </w:rPr>
        <w:t>Bu tələb eyni zamanda BMAİK Orhus Konvensiyasına uyğun olaraq həyata keçirilir</w:t>
      </w:r>
      <w:r w:rsidR="0049716B" w:rsidRPr="000B59BA">
        <w:rPr>
          <w:rFonts w:cstheme="minorHAnsi"/>
          <w:lang w:val="en-GB"/>
        </w:rPr>
        <w:t xml:space="preserve">. </w:t>
      </w:r>
      <w:r w:rsidR="0056190F" w:rsidRPr="000B59BA">
        <w:rPr>
          <w:rFonts w:cstheme="minorHAnsi"/>
          <w:lang w:val="en-GB"/>
        </w:rPr>
        <w:t>Konvensiya, özünün geniş əhatə dairəsində müxtəlif dövlət qurumları tərəfindən ətraf mühitə dair məlumatlara səmərəli çıxışın təmin edilməsi, qərarların qəbul edilməsində ictimaiyyətin iştirakı və ətraf mühit məsələlərində ədalətin təmin edilməsi üçün öhdəlikləri müəyyənləşdirir.</w:t>
      </w:r>
      <w:r w:rsidR="0049716B" w:rsidRPr="000B59BA">
        <w:rPr>
          <w:rFonts w:cstheme="minorHAnsi"/>
          <w:lang w:val="en-GB"/>
        </w:rPr>
        <w:t xml:space="preserve"> </w:t>
      </w:r>
      <w:r w:rsidR="0056190F" w:rsidRPr="000B59BA">
        <w:rPr>
          <w:rFonts w:cstheme="minorHAnsi"/>
          <w:lang w:val="en-GB"/>
        </w:rPr>
        <w:t>Azərbaycan 23 mart 2000-ci ildə Orhus konvensiyasını qəbul etmişdir.</w:t>
      </w:r>
    </w:p>
    <w:bookmarkEnd w:id="24"/>
    <w:bookmarkEnd w:id="26"/>
    <w:p w14:paraId="1E5E6BE7" w14:textId="77777777" w:rsidR="00782520" w:rsidRPr="000B59BA" w:rsidRDefault="00782520" w:rsidP="00A613C1">
      <w:pPr>
        <w:rPr>
          <w:rFonts w:cstheme="minorHAnsi"/>
          <w:lang w:val="en-GB"/>
        </w:rPr>
      </w:pPr>
    </w:p>
    <w:p w14:paraId="08CF35C4" w14:textId="4B0400EE" w:rsidR="00A613C1" w:rsidRPr="000B59BA" w:rsidRDefault="00F32EA3" w:rsidP="00A613C1">
      <w:pPr>
        <w:pStyle w:val="Heading2"/>
        <w:rPr>
          <w:rFonts w:asciiTheme="minorHAnsi" w:hAnsiTheme="minorHAnsi" w:cstheme="minorHAnsi"/>
          <w:lang w:val="en-GB"/>
        </w:rPr>
      </w:pPr>
      <w:r w:rsidRPr="000B59BA">
        <w:rPr>
          <w:rFonts w:asciiTheme="minorHAnsi" w:hAnsiTheme="minorHAnsi" w:cstheme="minorHAnsi"/>
          <w:lang w:val="en-GB"/>
        </w:rPr>
        <w:lastRenderedPageBreak/>
        <w:t>Layihəyə özəl siyasət və tənzimləyici çərçivə</w:t>
      </w:r>
    </w:p>
    <w:p w14:paraId="104E53C2" w14:textId="14A33B76" w:rsidR="00A613C1" w:rsidRPr="000B59BA" w:rsidRDefault="00F32EA3" w:rsidP="00A613C1">
      <w:pPr>
        <w:pStyle w:val="Heading3"/>
        <w:rPr>
          <w:rFonts w:asciiTheme="minorHAnsi" w:hAnsiTheme="minorHAnsi" w:cstheme="minorHAnsi"/>
        </w:rPr>
      </w:pPr>
      <w:r w:rsidRPr="000B59BA">
        <w:rPr>
          <w:rFonts w:asciiTheme="minorHAnsi" w:hAnsiTheme="minorHAnsi" w:cstheme="minorHAnsi"/>
        </w:rPr>
        <w:t>Bərk Tullantıların İdarə Olunması üzrə Milli Strategiya</w:t>
      </w:r>
    </w:p>
    <w:p w14:paraId="27EFEBC1" w14:textId="6C8D7CB6" w:rsidR="00A613C1" w:rsidRPr="000B59BA" w:rsidRDefault="00F32EA3" w:rsidP="00A613C1">
      <w:pPr>
        <w:ind w:right="-2"/>
        <w:rPr>
          <w:rFonts w:cstheme="minorHAnsi"/>
          <w:lang w:eastAsia="zh-CN"/>
        </w:rPr>
      </w:pPr>
      <w:r w:rsidRPr="000B59BA">
        <w:rPr>
          <w:rFonts w:cstheme="minorHAnsi"/>
          <w:b/>
          <w:bCs/>
          <w:lang w:eastAsia="zh-CN"/>
        </w:rPr>
        <w:t>Bərk Tullantıların İdarə Olunması üzrə Milli Strategiya (BTİOMS)</w:t>
      </w:r>
      <w:r w:rsidRPr="000B59BA">
        <w:rPr>
          <w:rFonts w:cstheme="minorHAnsi"/>
          <w:lang w:eastAsia="zh-CN"/>
        </w:rPr>
        <w:t xml:space="preserve"> 2017-ci ildə hazırlanmış və 2018-ci ilin noyabrında Azərbaycan Prezidenti tərəfindən təsdiq edilmişdir</w:t>
      </w:r>
      <w:r w:rsidR="00A613C1" w:rsidRPr="000B59BA">
        <w:rPr>
          <w:rFonts w:cstheme="minorHAnsi"/>
          <w:lang w:eastAsia="zh-CN"/>
        </w:rPr>
        <w:t xml:space="preserve">. </w:t>
      </w:r>
      <w:r w:rsidRPr="000B59BA">
        <w:rPr>
          <w:rFonts w:cstheme="minorHAnsi"/>
          <w:lang w:eastAsia="zh-CN"/>
        </w:rPr>
        <w:t>Milli Strategiyadakı tövsiyələr Dövlət Proqramına daxil edilmişdir</w:t>
      </w:r>
      <w:r w:rsidR="00A613C1" w:rsidRPr="000B59BA">
        <w:rPr>
          <w:rFonts w:cstheme="minorHAnsi"/>
          <w:lang w:eastAsia="zh-CN"/>
        </w:rPr>
        <w:t xml:space="preserve">. </w:t>
      </w:r>
      <w:r w:rsidRPr="000B59BA">
        <w:rPr>
          <w:rFonts w:cstheme="minorHAnsi"/>
          <w:lang w:eastAsia="zh-CN"/>
        </w:rPr>
        <w:t>BTİOMS-in iki əsas hədəfi var</w:t>
      </w:r>
      <w:r w:rsidR="00A613C1" w:rsidRPr="000B59BA">
        <w:rPr>
          <w:rFonts w:cstheme="minorHAnsi"/>
          <w:lang w:eastAsia="zh-CN"/>
        </w:rPr>
        <w:t>:</w:t>
      </w:r>
    </w:p>
    <w:p w14:paraId="3A342062" w14:textId="36D0FFA2" w:rsidR="00A613C1" w:rsidRPr="000B59BA" w:rsidRDefault="00EB3D29" w:rsidP="00756E45">
      <w:pPr>
        <w:numPr>
          <w:ilvl w:val="0"/>
          <w:numId w:val="9"/>
        </w:numPr>
        <w:shd w:val="clear" w:color="auto" w:fill="FFFFFF"/>
        <w:ind w:right="-2"/>
        <w:rPr>
          <w:rFonts w:cstheme="minorHAnsi"/>
          <w:lang w:eastAsia="zh-CN"/>
        </w:rPr>
      </w:pPr>
      <w:r w:rsidRPr="000B59BA">
        <w:rPr>
          <w:rFonts w:cstheme="minorHAnsi"/>
          <w:lang w:eastAsia="zh-CN"/>
        </w:rPr>
        <w:t xml:space="preserve">Azərbaycan ərazisindəki müxtəlif Rayon qruplarını </w:t>
      </w:r>
      <w:r w:rsidR="00BB108B" w:rsidRPr="000B59BA">
        <w:rPr>
          <w:rFonts w:cstheme="minorHAnsi"/>
          <w:lang w:eastAsia="zh-CN"/>
        </w:rPr>
        <w:t>tullantı</w:t>
      </w:r>
      <w:r w:rsidRPr="000B59BA">
        <w:rPr>
          <w:rFonts w:cstheme="minorHAnsi"/>
          <w:lang w:eastAsia="zh-CN"/>
        </w:rPr>
        <w:t xml:space="preserve"> boşaltma xidmətləri ilə təmin edəcək regional poliqonların və daşınma stansiyalarının inkişafı daxil olmaqla, əsas toplama və atma proseslərini yaxşılaşdırmaq</w:t>
      </w:r>
      <w:r w:rsidR="00A613C1" w:rsidRPr="000B59BA">
        <w:rPr>
          <w:rFonts w:cstheme="minorHAnsi"/>
          <w:lang w:eastAsia="zh-CN"/>
        </w:rPr>
        <w:t xml:space="preserve">. </w:t>
      </w:r>
    </w:p>
    <w:p w14:paraId="7CCB1E33" w14:textId="6F94868A" w:rsidR="00A613C1" w:rsidRPr="000B59BA" w:rsidRDefault="00EB3D29" w:rsidP="00756E45">
      <w:pPr>
        <w:numPr>
          <w:ilvl w:val="0"/>
          <w:numId w:val="9"/>
        </w:numPr>
        <w:shd w:val="clear" w:color="auto" w:fill="FFFFFF"/>
        <w:ind w:right="-2"/>
        <w:rPr>
          <w:rFonts w:cstheme="minorHAnsi"/>
          <w:lang w:eastAsia="zh-CN"/>
        </w:rPr>
      </w:pPr>
      <w:r w:rsidRPr="000B59BA">
        <w:rPr>
          <w:rFonts w:cstheme="minorHAnsi"/>
          <w:lang w:eastAsia="zh-CN"/>
        </w:rPr>
        <w:t xml:space="preserve">Ölkənin bütün kənd və şəhər yerlərində bərk tullantıların toplanması, </w:t>
      </w:r>
      <w:r w:rsidR="0078021C" w:rsidRPr="000B59BA">
        <w:rPr>
          <w:rFonts w:cstheme="minorHAnsi"/>
          <w:lang w:eastAsia="zh-CN"/>
        </w:rPr>
        <w:t>təkrar emalı</w:t>
      </w:r>
      <w:r w:rsidRPr="000B59BA">
        <w:rPr>
          <w:rFonts w:cstheme="minorHAnsi"/>
          <w:lang w:eastAsia="zh-CN"/>
        </w:rPr>
        <w:t xml:space="preserve"> və zərərsizləşdirilməsini yaxşılaşdıracaq sərmayələr və inkişaf sxemlərinin qurulmasında mövcud mənbələrdən səmərəli istifadəni təmin etmək</w:t>
      </w:r>
      <w:r w:rsidR="00A613C1" w:rsidRPr="000B59BA">
        <w:rPr>
          <w:rFonts w:cstheme="minorHAnsi"/>
          <w:lang w:eastAsia="zh-CN"/>
        </w:rPr>
        <w:t xml:space="preserve"> </w:t>
      </w:r>
    </w:p>
    <w:p w14:paraId="17527920" w14:textId="4FF98D7C" w:rsidR="00A613C1" w:rsidRPr="000B59BA" w:rsidRDefault="00EB3D29" w:rsidP="00A613C1">
      <w:pPr>
        <w:ind w:right="-2"/>
        <w:rPr>
          <w:rFonts w:cstheme="minorHAnsi"/>
          <w:lang w:eastAsia="zh-CN"/>
        </w:rPr>
      </w:pPr>
      <w:r w:rsidRPr="000B59BA">
        <w:rPr>
          <w:rFonts w:cstheme="minorHAnsi"/>
          <w:lang w:eastAsia="zh-CN"/>
        </w:rPr>
        <w:t>BTİOMS-in spesifik hədəfləri bunlardır</w:t>
      </w:r>
      <w:r w:rsidR="00A613C1" w:rsidRPr="000B59BA">
        <w:rPr>
          <w:rFonts w:cstheme="minorHAnsi"/>
          <w:lang w:eastAsia="zh-CN"/>
        </w:rPr>
        <w:t>:</w:t>
      </w:r>
    </w:p>
    <w:p w14:paraId="51FD77FF" w14:textId="5B002694" w:rsidR="00A613C1" w:rsidRPr="000B59BA" w:rsidRDefault="0057599E" w:rsidP="00A613C1">
      <w:pPr>
        <w:autoSpaceDE w:val="0"/>
        <w:autoSpaceDN w:val="0"/>
        <w:adjustRightInd w:val="0"/>
        <w:spacing w:before="0" w:after="0" w:line="240" w:lineRule="auto"/>
        <w:ind w:right="-2"/>
        <w:rPr>
          <w:rFonts w:cstheme="minorHAnsi"/>
          <w:color w:val="000000"/>
          <w:lang w:eastAsia="en-GB"/>
        </w:rPr>
      </w:pPr>
      <w:r w:rsidRPr="000B59BA">
        <w:rPr>
          <w:rFonts w:cstheme="minorHAnsi"/>
          <w:color w:val="000000"/>
          <w:lang w:eastAsia="en-GB"/>
        </w:rPr>
        <w:t>Bu Milli Strategiyanın həyata keçirilməsinin mühüm məqsədləri aşağıdakılardır</w:t>
      </w:r>
      <w:r w:rsidR="00A613C1" w:rsidRPr="000B59BA">
        <w:rPr>
          <w:rFonts w:cstheme="minorHAnsi"/>
          <w:color w:val="000000"/>
          <w:lang w:eastAsia="en-GB"/>
        </w:rPr>
        <w:t xml:space="preserve">: </w:t>
      </w:r>
    </w:p>
    <w:p w14:paraId="03F15465" w14:textId="76B1F3AF" w:rsidR="00A613C1" w:rsidRPr="000B59BA" w:rsidRDefault="00840671" w:rsidP="00756E45">
      <w:pPr>
        <w:numPr>
          <w:ilvl w:val="0"/>
          <w:numId w:val="10"/>
        </w:numPr>
        <w:shd w:val="clear" w:color="auto" w:fill="FFFFFF"/>
        <w:ind w:right="-2"/>
        <w:rPr>
          <w:rFonts w:cstheme="minorHAnsi"/>
          <w:lang w:eastAsia="zh-CN"/>
        </w:rPr>
      </w:pPr>
      <w:r w:rsidRPr="000B59BA">
        <w:rPr>
          <w:rFonts w:cstheme="minorHAnsi"/>
          <w:lang w:eastAsia="zh-CN"/>
        </w:rPr>
        <w:t>Bərk tullantıların toplanması xidmətinin Azərbaycan daxilində bütün yaşayış və qeyri-yaşayış məntəqələrinə yayılması</w:t>
      </w:r>
      <w:r w:rsidR="00A613C1" w:rsidRPr="000B59BA">
        <w:rPr>
          <w:rFonts w:cstheme="minorHAnsi"/>
          <w:lang w:eastAsia="zh-CN"/>
        </w:rPr>
        <w:t xml:space="preserve">; </w:t>
      </w:r>
    </w:p>
    <w:p w14:paraId="5C3F699A" w14:textId="0E9FAB33" w:rsidR="00A613C1" w:rsidRPr="000B59BA" w:rsidRDefault="00840671" w:rsidP="00756E45">
      <w:pPr>
        <w:numPr>
          <w:ilvl w:val="0"/>
          <w:numId w:val="10"/>
        </w:numPr>
        <w:shd w:val="clear" w:color="auto" w:fill="FFFFFF"/>
        <w:ind w:right="-2"/>
        <w:rPr>
          <w:rFonts w:cstheme="minorHAnsi"/>
          <w:lang w:eastAsia="zh-CN"/>
        </w:rPr>
      </w:pPr>
      <w:r w:rsidRPr="000B59BA">
        <w:rPr>
          <w:rFonts w:cstheme="minorHAnsi"/>
          <w:lang w:eastAsia="zh-CN"/>
        </w:rPr>
        <w:t xml:space="preserve">Sərfəli şəkildə </w:t>
      </w:r>
      <w:r w:rsidR="002F7CA0" w:rsidRPr="000B59BA">
        <w:rPr>
          <w:rFonts w:cstheme="minorHAnsi"/>
          <w:lang w:eastAsia="zh-CN"/>
        </w:rPr>
        <w:t>təkrar emalı</w:t>
      </w:r>
      <w:r w:rsidRPr="000B59BA">
        <w:rPr>
          <w:rFonts w:cstheme="minorHAnsi"/>
          <w:lang w:eastAsia="zh-CN"/>
        </w:rPr>
        <w:t xml:space="preserve"> və ya yeni mənbələr şəklində bərpası mümkün olmayan bütün tullantılar üçün təhlükəsiz və səmərəli zərərsizləşdirməni</w:t>
      </w:r>
      <w:r w:rsidR="002F7CA0" w:rsidRPr="000B59BA">
        <w:rPr>
          <w:rFonts w:cstheme="minorHAnsi"/>
          <w:lang w:eastAsia="zh-CN"/>
        </w:rPr>
        <w:t>n</w:t>
      </w:r>
      <w:r w:rsidRPr="000B59BA">
        <w:rPr>
          <w:rFonts w:cstheme="minorHAnsi"/>
          <w:lang w:eastAsia="zh-CN"/>
        </w:rPr>
        <w:t xml:space="preserve"> təmin </w:t>
      </w:r>
      <w:r w:rsidR="002F7CA0" w:rsidRPr="000B59BA">
        <w:rPr>
          <w:rFonts w:cstheme="minorHAnsi"/>
          <w:lang w:eastAsia="zh-CN"/>
        </w:rPr>
        <w:t>edilməsi</w:t>
      </w:r>
      <w:r w:rsidR="00A613C1" w:rsidRPr="000B59BA">
        <w:rPr>
          <w:rFonts w:cstheme="minorHAnsi"/>
          <w:lang w:eastAsia="zh-CN"/>
        </w:rPr>
        <w:t xml:space="preserve">; </w:t>
      </w:r>
    </w:p>
    <w:p w14:paraId="07C31AA8" w14:textId="7D08CA2F" w:rsidR="00A613C1" w:rsidRPr="000B59BA" w:rsidRDefault="002F7CA0" w:rsidP="00756E45">
      <w:pPr>
        <w:numPr>
          <w:ilvl w:val="0"/>
          <w:numId w:val="10"/>
        </w:numPr>
        <w:shd w:val="clear" w:color="auto" w:fill="FFFFFF"/>
        <w:ind w:right="-2"/>
        <w:rPr>
          <w:rFonts w:cstheme="minorHAnsi"/>
          <w:lang w:eastAsia="zh-CN"/>
        </w:rPr>
      </w:pPr>
      <w:r w:rsidRPr="000B59BA">
        <w:rPr>
          <w:rFonts w:cstheme="minorHAnsi"/>
          <w:lang w:eastAsia="zh-CN"/>
        </w:rPr>
        <w:t>İctimai təlimlər, səmərəli ictimai maarifləndirmə kampaniyaları, yeni bərk tullantı sistemləri və bazar inkişafı yolu ilə təkrar emalın və mənbələrin bərpasının artırılması</w:t>
      </w:r>
      <w:r w:rsidR="00A613C1" w:rsidRPr="000B59BA">
        <w:rPr>
          <w:rFonts w:cstheme="minorHAnsi"/>
          <w:lang w:eastAsia="zh-CN"/>
        </w:rPr>
        <w:t xml:space="preserve">; </w:t>
      </w:r>
    </w:p>
    <w:p w14:paraId="62E24D1C" w14:textId="391EC6E2" w:rsidR="00A613C1" w:rsidRPr="000B59BA" w:rsidRDefault="006750F4" w:rsidP="00756E45">
      <w:pPr>
        <w:numPr>
          <w:ilvl w:val="0"/>
          <w:numId w:val="10"/>
        </w:numPr>
        <w:shd w:val="clear" w:color="auto" w:fill="FFFFFF"/>
        <w:ind w:right="-2"/>
        <w:rPr>
          <w:rFonts w:cstheme="minorHAnsi"/>
          <w:lang w:eastAsia="zh-CN"/>
        </w:rPr>
      </w:pPr>
      <w:r w:rsidRPr="000B59BA">
        <w:rPr>
          <w:rFonts w:cstheme="minorHAnsi"/>
          <w:lang w:eastAsia="zh-CN"/>
        </w:rPr>
        <w:t xml:space="preserve">İctimai </w:t>
      </w:r>
      <w:r w:rsidR="003B61F8" w:rsidRPr="000B59BA">
        <w:rPr>
          <w:rFonts w:cstheme="minorHAnsi"/>
          <w:lang w:eastAsia="zh-CN"/>
        </w:rPr>
        <w:t>sağlamlığa</w:t>
      </w:r>
      <w:r w:rsidRPr="000B59BA">
        <w:rPr>
          <w:rFonts w:cstheme="minorHAnsi"/>
          <w:lang w:eastAsia="zh-CN"/>
        </w:rPr>
        <w:t xml:space="preserve"> və ətraf mühitə dəyən zərərləri minimuma endirmək üçün potensial təhlükəli tullantıların xüsusi idarə edilməsi məqsədilə ayrılması</w:t>
      </w:r>
      <w:r w:rsidR="00A613C1" w:rsidRPr="000B59BA">
        <w:rPr>
          <w:rFonts w:cstheme="minorHAnsi"/>
          <w:lang w:eastAsia="zh-CN"/>
        </w:rPr>
        <w:t xml:space="preserve">; </w:t>
      </w:r>
      <w:r w:rsidRPr="000B59BA">
        <w:rPr>
          <w:rFonts w:cstheme="minorHAnsi"/>
          <w:lang w:eastAsia="zh-CN"/>
        </w:rPr>
        <w:t>və</w:t>
      </w:r>
      <w:r w:rsidR="00A613C1" w:rsidRPr="000B59BA">
        <w:rPr>
          <w:rFonts w:cstheme="minorHAnsi"/>
          <w:lang w:eastAsia="zh-CN"/>
        </w:rPr>
        <w:t xml:space="preserve"> </w:t>
      </w:r>
    </w:p>
    <w:p w14:paraId="1EB52036" w14:textId="571E796A" w:rsidR="00A613C1" w:rsidRPr="000B59BA" w:rsidRDefault="00D70098" w:rsidP="00756E45">
      <w:pPr>
        <w:numPr>
          <w:ilvl w:val="0"/>
          <w:numId w:val="10"/>
        </w:numPr>
        <w:shd w:val="clear" w:color="auto" w:fill="FFFFFF"/>
        <w:ind w:right="-2"/>
        <w:rPr>
          <w:rFonts w:cstheme="minorHAnsi"/>
          <w:lang w:eastAsia="zh-CN"/>
        </w:rPr>
      </w:pPr>
      <w:r w:rsidRPr="000B59BA">
        <w:rPr>
          <w:rFonts w:cstheme="minorHAnsi"/>
          <w:lang w:eastAsia="zh-CN"/>
        </w:rPr>
        <w:t xml:space="preserve">Mənfi təsirləri minimuma endirmək məqsədilə mövcud açıq </w:t>
      </w:r>
      <w:r w:rsidR="00BB108B" w:rsidRPr="000B59BA">
        <w:rPr>
          <w:rFonts w:cstheme="minorHAnsi"/>
          <w:lang w:eastAsia="zh-CN"/>
        </w:rPr>
        <w:t>tullantıxanaların</w:t>
      </w:r>
      <w:r w:rsidRPr="000B59BA">
        <w:rPr>
          <w:rFonts w:cstheme="minorHAnsi"/>
          <w:lang w:eastAsia="zh-CN"/>
        </w:rPr>
        <w:t xml:space="preserve"> ətraf mühitə uyğun şəkildə ləğv edilməsi</w:t>
      </w:r>
      <w:r w:rsidR="00A613C1" w:rsidRPr="000B59BA">
        <w:rPr>
          <w:rFonts w:cstheme="minorHAnsi"/>
          <w:lang w:eastAsia="zh-CN"/>
        </w:rPr>
        <w:t xml:space="preserve">. </w:t>
      </w:r>
    </w:p>
    <w:p w14:paraId="002AC4AD" w14:textId="7CF7AF3B" w:rsidR="00A613C1" w:rsidRPr="000B59BA" w:rsidRDefault="00355F12" w:rsidP="00A613C1">
      <w:pPr>
        <w:pStyle w:val="Heading3"/>
        <w:rPr>
          <w:rFonts w:asciiTheme="minorHAnsi" w:hAnsiTheme="minorHAnsi" w:cstheme="minorHAnsi"/>
        </w:rPr>
      </w:pPr>
      <w:r w:rsidRPr="000B59BA">
        <w:rPr>
          <w:rFonts w:asciiTheme="minorHAnsi" w:hAnsiTheme="minorHAnsi" w:cstheme="minorHAnsi"/>
        </w:rPr>
        <w:t>Bərk Tullantıların İdarə Olunması Qanunvericiliyi</w:t>
      </w:r>
    </w:p>
    <w:p w14:paraId="03C7DB72" w14:textId="7F671B1C" w:rsidR="00A613C1" w:rsidRPr="000B59BA" w:rsidRDefault="00EC1695" w:rsidP="00A613C1">
      <w:pPr>
        <w:ind w:right="-2"/>
        <w:rPr>
          <w:rFonts w:cstheme="minorHAnsi"/>
          <w:lang w:eastAsia="zh-CN"/>
        </w:rPr>
      </w:pPr>
      <w:r w:rsidRPr="000B59BA">
        <w:rPr>
          <w:rFonts w:cstheme="minorHAnsi"/>
          <w:lang w:eastAsia="zh-CN"/>
        </w:rPr>
        <w:t xml:space="preserve">Azərbaycanda bərk tullantıların idarə olunması üzrə iki mühüm </w:t>
      </w:r>
      <w:r w:rsidRPr="000B59BA">
        <w:rPr>
          <w:rFonts w:cstheme="minorHAnsi"/>
          <w:b/>
          <w:bCs/>
          <w:lang w:eastAsia="zh-CN"/>
        </w:rPr>
        <w:t>hüquqi akt</w:t>
      </w:r>
      <w:r w:rsidRPr="000B59BA">
        <w:rPr>
          <w:rFonts w:cstheme="minorHAnsi"/>
          <w:lang w:eastAsia="zh-CN"/>
        </w:rPr>
        <w:t xml:space="preserve"> mövcuddur: Ətraf Mühitin Mühafizəsi Qanunu (08.06.1999, No: 678-IQ) və Sənaye və Məişət Tullantıları </w:t>
      </w:r>
      <w:r w:rsidR="009D6741" w:rsidRPr="000B59BA">
        <w:rPr>
          <w:rFonts w:cstheme="minorHAnsi"/>
          <w:lang w:eastAsia="zh-CN"/>
        </w:rPr>
        <w:t xml:space="preserve">Haqqında </w:t>
      </w:r>
      <w:r w:rsidRPr="000B59BA">
        <w:rPr>
          <w:rFonts w:cstheme="minorHAnsi"/>
          <w:lang w:eastAsia="zh-CN"/>
        </w:rPr>
        <w:t>Qanun (30.06.1998, No: 514-IQ, əlavə düzəlişlər ilə birlikdə)</w:t>
      </w:r>
      <w:r w:rsidR="00A613C1" w:rsidRPr="000B59BA">
        <w:rPr>
          <w:rFonts w:cstheme="minorHAnsi"/>
          <w:lang w:eastAsia="zh-CN"/>
        </w:rPr>
        <w:t>.</w:t>
      </w:r>
    </w:p>
    <w:p w14:paraId="253A598B" w14:textId="7593901B" w:rsidR="00A613C1" w:rsidRPr="000B59BA" w:rsidRDefault="00510BA6" w:rsidP="00A613C1">
      <w:pPr>
        <w:ind w:right="-2"/>
        <w:rPr>
          <w:rFonts w:cstheme="minorHAnsi"/>
          <w:lang w:eastAsia="zh-CN"/>
        </w:rPr>
      </w:pPr>
      <w:r w:rsidRPr="000B59BA">
        <w:rPr>
          <w:rFonts w:cstheme="minorHAnsi"/>
          <w:b/>
          <w:bCs/>
          <w:color w:val="44546A"/>
          <w:lang w:eastAsia="zh-CN"/>
        </w:rPr>
        <w:t>Ətraf Mühitin Mühafizəsi Qanunu</w:t>
      </w:r>
      <w:r w:rsidR="00A613C1" w:rsidRPr="000B59BA">
        <w:rPr>
          <w:rFonts w:cstheme="minorHAnsi"/>
          <w:lang w:eastAsia="zh-CN"/>
        </w:rPr>
        <w:t xml:space="preserve">. </w:t>
      </w:r>
      <w:r w:rsidRPr="000B59BA">
        <w:rPr>
          <w:rFonts w:cstheme="minorHAnsi"/>
          <w:lang w:eastAsia="zh-CN"/>
        </w:rPr>
        <w:t>Bu Qanun ətraf mühitin mühafizəsini təmin etmək məqsədilə müvafiq tədbirlərin görülməsində dövlətə geniş məsuliyyət ayırır (maddə 4), eyni zamanda yerli hakimiyyət orqanlarına da öhdəliklər verir (maddə 5)</w:t>
      </w:r>
      <w:r w:rsidR="00A613C1" w:rsidRPr="000B59BA">
        <w:rPr>
          <w:rFonts w:cstheme="minorHAnsi"/>
          <w:lang w:eastAsia="zh-CN"/>
        </w:rPr>
        <w:t xml:space="preserve">. </w:t>
      </w:r>
      <w:r w:rsidR="0012299C" w:rsidRPr="000B59BA">
        <w:rPr>
          <w:rFonts w:cstheme="minorHAnsi"/>
          <w:lang w:eastAsia="zh-CN"/>
        </w:rPr>
        <w:t>Bu Qanuna ətraf mühitin qorunmasına yönəlmiş fəaliyyətlərin maliyyələşdirilməsi də daxil olmaqla, ölkənin ekoloji və təbii sərvətləri ilə bağlı monitorinq, standartlaşdırma və sertifikatlaşdırma üzrə ayrıca bir fəsil daxildir.</w:t>
      </w:r>
      <w:r w:rsidR="00A613C1" w:rsidRPr="000B59BA">
        <w:rPr>
          <w:rFonts w:cstheme="minorHAnsi"/>
          <w:lang w:eastAsia="zh-CN"/>
        </w:rPr>
        <w:t xml:space="preserve"> </w:t>
      </w:r>
      <w:r w:rsidR="0012299C" w:rsidRPr="000B59BA">
        <w:rPr>
          <w:rFonts w:cstheme="minorHAnsi"/>
          <w:lang w:eastAsia="zh-CN"/>
        </w:rPr>
        <w:t>Qanunda həmçinin, yalnız yerli özünüidarə orqanlarının razılığı ilə həyata keçirilə bilən sənaye və məişət tullantılarının idarə olunması ilə bağlı xüsusi müddəalar da yer alır</w:t>
      </w:r>
      <w:r w:rsidR="00A613C1" w:rsidRPr="000B59BA">
        <w:rPr>
          <w:rFonts w:cstheme="minorHAnsi"/>
          <w:lang w:eastAsia="zh-CN"/>
        </w:rPr>
        <w:t>.</w:t>
      </w:r>
    </w:p>
    <w:p w14:paraId="4A89E307" w14:textId="7DC65214" w:rsidR="00A613C1" w:rsidRPr="000B59BA" w:rsidRDefault="001F60D3" w:rsidP="00A613C1">
      <w:pPr>
        <w:ind w:right="-2"/>
        <w:rPr>
          <w:rFonts w:cstheme="minorHAnsi"/>
          <w:lang w:eastAsia="zh-CN"/>
        </w:rPr>
      </w:pPr>
      <w:r w:rsidRPr="000B59BA">
        <w:rPr>
          <w:rFonts w:cstheme="minorHAnsi"/>
          <w:b/>
          <w:bCs/>
          <w:color w:val="44546A"/>
          <w:lang w:eastAsia="zh-CN"/>
        </w:rPr>
        <w:t xml:space="preserve">Sənaye və Məişət Tullantıları </w:t>
      </w:r>
      <w:r w:rsidR="009D6741" w:rsidRPr="000B59BA">
        <w:rPr>
          <w:rFonts w:cstheme="minorHAnsi"/>
          <w:b/>
          <w:bCs/>
          <w:color w:val="44546A"/>
          <w:lang w:eastAsia="zh-CN"/>
        </w:rPr>
        <w:t xml:space="preserve">Haqqında </w:t>
      </w:r>
      <w:r w:rsidRPr="000B59BA">
        <w:rPr>
          <w:rFonts w:cstheme="minorHAnsi"/>
          <w:b/>
          <w:bCs/>
          <w:color w:val="44546A"/>
          <w:lang w:eastAsia="zh-CN"/>
        </w:rPr>
        <w:t>Qanun</w:t>
      </w:r>
      <w:r w:rsidR="00A613C1" w:rsidRPr="000B59BA">
        <w:rPr>
          <w:rFonts w:cstheme="minorHAnsi"/>
          <w:b/>
          <w:bCs/>
        </w:rPr>
        <w:t xml:space="preserve">: </w:t>
      </w:r>
      <w:r w:rsidR="002020FC" w:rsidRPr="000B59BA">
        <w:rPr>
          <w:rFonts w:cstheme="minorHAnsi"/>
          <w:lang w:eastAsia="zh-CN"/>
        </w:rPr>
        <w:t>Qanun Azərbaycanda sənaye və məişət tullantılarının idarə edilməsini tənzimləyir</w:t>
      </w:r>
      <w:r w:rsidR="00A613C1" w:rsidRPr="000B59BA">
        <w:rPr>
          <w:rFonts w:cstheme="minorHAnsi"/>
          <w:lang w:eastAsia="zh-CN"/>
        </w:rPr>
        <w:t xml:space="preserve">. </w:t>
      </w:r>
      <w:r w:rsidR="002020FC" w:rsidRPr="000B59BA">
        <w:rPr>
          <w:rFonts w:cstheme="minorHAnsi"/>
          <w:lang w:eastAsia="zh-CN"/>
        </w:rPr>
        <w:t>O, ətraf mühitin zərərli qazlar, tullantı suları və radioaktiv tullantılar daxil olmaqla sənaye və məişət tullantılarından qorunmasına dair Dövlət siyasətini təsvir edir</w:t>
      </w:r>
      <w:r w:rsidR="00A613C1" w:rsidRPr="000B59BA">
        <w:rPr>
          <w:rFonts w:cstheme="minorHAnsi"/>
          <w:lang w:eastAsia="zh-CN"/>
        </w:rPr>
        <w:t xml:space="preserve">. </w:t>
      </w:r>
      <w:r w:rsidR="00C275CD" w:rsidRPr="000B59BA">
        <w:rPr>
          <w:rFonts w:cstheme="minorHAnsi"/>
          <w:lang w:eastAsia="zh-CN"/>
        </w:rPr>
        <w:t>Bu Qanun, Dövlətin və digər qurumların hüquq və vəzifələrini müəyyənləşdirir, tullantı təmizləyici qurğuların dizayn edilməsi və inşası, tullantıların meydana gəlməsinə dair fəaliyyətlərin lisenziyalaşdırılması və tullantıların saxlanması və daşınması (transsərhəd nəqliyyat daxil olmaqla) üçün tələbləri müəyyən edir.</w:t>
      </w:r>
      <w:r w:rsidR="00A613C1" w:rsidRPr="000B59BA">
        <w:rPr>
          <w:rFonts w:cstheme="minorHAnsi"/>
          <w:lang w:eastAsia="zh-CN"/>
        </w:rPr>
        <w:t xml:space="preserve"> </w:t>
      </w:r>
      <w:r w:rsidR="00881E27" w:rsidRPr="000B59BA">
        <w:rPr>
          <w:rFonts w:cstheme="minorHAnsi"/>
          <w:lang w:eastAsia="zh-CN"/>
        </w:rPr>
        <w:t xml:space="preserve">Qanun həmçinin, sənaye </w:t>
      </w:r>
      <w:r w:rsidR="00881E27" w:rsidRPr="000B59BA">
        <w:rPr>
          <w:rFonts w:cstheme="minorHAnsi"/>
          <w:lang w:eastAsia="zh-CN"/>
        </w:rPr>
        <w:lastRenderedPageBreak/>
        <w:t>müəssisələri tərəfindən yaradılan tullantıların minimuma endirilməsi məqsədilə texnologiyaların önə sürülməsini təşviq edir</w:t>
      </w:r>
      <w:r w:rsidR="00A613C1" w:rsidRPr="000B59BA">
        <w:rPr>
          <w:rFonts w:cstheme="minorHAnsi"/>
          <w:lang w:eastAsia="zh-CN"/>
        </w:rPr>
        <w:t xml:space="preserve">. </w:t>
      </w:r>
      <w:r w:rsidR="00881E27" w:rsidRPr="000B59BA">
        <w:rPr>
          <w:rFonts w:cstheme="minorHAnsi"/>
          <w:lang w:eastAsia="zh-CN"/>
        </w:rPr>
        <w:t>Qanun pozuntularına verilən cavabların ümumi təsviri mövcuddur</w:t>
      </w:r>
      <w:r w:rsidR="00A613C1" w:rsidRPr="000B59BA">
        <w:rPr>
          <w:rFonts w:cstheme="minorHAnsi"/>
          <w:lang w:eastAsia="zh-CN"/>
        </w:rPr>
        <w:t xml:space="preserve">. </w:t>
      </w:r>
      <w:r w:rsidR="00312DE0" w:rsidRPr="000B59BA">
        <w:rPr>
          <w:rFonts w:cstheme="minorHAnsi"/>
          <w:lang w:eastAsia="zh-CN"/>
        </w:rPr>
        <w:t>Bu qanun Nazirlər Kabinetinin Təhlükəli tullantıların sertifikatlaşdırılması qaydaları haqqında Qətnamələri, Azərbaycanda təhlükəli tullantıların idarə edilməsinə dair dövlət strategiyası və Ekologiya və Təbii Sərvətlər Nazirliyi (ETSN) tərəfindən təsdiq</w:t>
      </w:r>
      <w:r w:rsidR="008D181A" w:rsidRPr="000B59BA">
        <w:rPr>
          <w:rFonts w:cstheme="minorHAnsi"/>
          <w:lang w:eastAsia="zh-CN"/>
        </w:rPr>
        <w:t xml:space="preserve"> edilm</w:t>
      </w:r>
      <w:r w:rsidR="00312DE0" w:rsidRPr="000B59BA">
        <w:rPr>
          <w:rFonts w:cstheme="minorHAnsi"/>
          <w:lang w:eastAsia="zh-CN"/>
        </w:rPr>
        <w:t xml:space="preserve">iş </w:t>
      </w:r>
      <w:r w:rsidR="00C92284" w:rsidRPr="000B59BA">
        <w:rPr>
          <w:rFonts w:cstheme="minorHAnsi"/>
          <w:lang w:eastAsia="zh-CN"/>
        </w:rPr>
        <w:t xml:space="preserve">İstehsal Prosesində və </w:t>
      </w:r>
      <w:r w:rsidR="00312DE0" w:rsidRPr="000B59BA">
        <w:rPr>
          <w:rFonts w:cstheme="minorHAnsi"/>
          <w:lang w:eastAsia="zh-CN"/>
        </w:rPr>
        <w:t xml:space="preserve">Xidmət Sahələrində </w:t>
      </w:r>
      <w:r w:rsidR="00C92284" w:rsidRPr="000B59BA">
        <w:rPr>
          <w:rFonts w:cstheme="minorHAnsi"/>
          <w:lang w:eastAsia="zh-CN"/>
        </w:rPr>
        <w:t>əmələ</w:t>
      </w:r>
      <w:r w:rsidR="00312DE0" w:rsidRPr="000B59BA">
        <w:rPr>
          <w:rFonts w:cstheme="minorHAnsi"/>
          <w:lang w:eastAsia="zh-CN"/>
        </w:rPr>
        <w:t xml:space="preserve"> gələn Tullantıların </w:t>
      </w:r>
      <w:r w:rsidR="00C92284" w:rsidRPr="000B59BA">
        <w:rPr>
          <w:rFonts w:cstheme="minorHAnsi"/>
          <w:lang w:eastAsia="zh-CN"/>
        </w:rPr>
        <w:t>İnventarlaşdırılması</w:t>
      </w:r>
      <w:r w:rsidR="00C92284" w:rsidRPr="000B59BA">
        <w:rPr>
          <w:rFonts w:cstheme="minorHAnsi"/>
          <w:b/>
          <w:bCs/>
          <w:color w:val="000000"/>
          <w:lang w:val="az-Latn-AZ"/>
        </w:rPr>
        <w:t> </w:t>
      </w:r>
      <w:r w:rsidR="00C92284" w:rsidRPr="000B59BA">
        <w:rPr>
          <w:rFonts w:cstheme="minorHAnsi"/>
          <w:lang w:eastAsia="zh-CN"/>
        </w:rPr>
        <w:t xml:space="preserve"> Qaydas</w:t>
      </w:r>
      <w:r w:rsidR="00312DE0" w:rsidRPr="000B59BA">
        <w:rPr>
          <w:rFonts w:cstheme="minorHAnsi"/>
          <w:lang w:eastAsia="zh-CN"/>
        </w:rPr>
        <w:t>ı və Tə</w:t>
      </w:r>
      <w:r w:rsidR="00C92284" w:rsidRPr="000B59BA">
        <w:rPr>
          <w:rFonts w:cstheme="minorHAnsi"/>
          <w:lang w:eastAsia="zh-CN"/>
        </w:rPr>
        <w:t>snifat Sistemi</w:t>
      </w:r>
      <w:r w:rsidR="00312DE0" w:rsidRPr="000B59BA">
        <w:rPr>
          <w:rFonts w:cstheme="minorHAnsi"/>
          <w:lang w:eastAsia="zh-CN"/>
        </w:rPr>
        <w:t xml:space="preserve"> </w:t>
      </w:r>
      <w:r w:rsidR="002B750C" w:rsidRPr="000B59BA">
        <w:rPr>
          <w:rFonts w:cstheme="minorHAnsi"/>
          <w:lang w:eastAsia="zh-CN"/>
        </w:rPr>
        <w:t>haqqı</w:t>
      </w:r>
      <w:r w:rsidR="00C92284" w:rsidRPr="000B59BA">
        <w:rPr>
          <w:rFonts w:cstheme="minorHAnsi"/>
          <w:lang w:eastAsia="zh-CN"/>
        </w:rPr>
        <w:t>nda</w:t>
      </w:r>
      <w:r w:rsidR="00312DE0" w:rsidRPr="000B59BA">
        <w:rPr>
          <w:rFonts w:cstheme="minorHAnsi"/>
          <w:lang w:eastAsia="zh-CN"/>
        </w:rPr>
        <w:t xml:space="preserve"> Tə</w:t>
      </w:r>
      <w:r w:rsidR="002B750C" w:rsidRPr="000B59BA">
        <w:rPr>
          <w:rFonts w:cstheme="minorHAnsi"/>
          <w:lang w:eastAsia="zh-CN"/>
        </w:rPr>
        <w:t>limat ilə</w:t>
      </w:r>
      <w:r w:rsidR="00312DE0" w:rsidRPr="000B59BA">
        <w:rPr>
          <w:rFonts w:cstheme="minorHAnsi"/>
          <w:lang w:eastAsia="zh-CN"/>
        </w:rPr>
        <w:t xml:space="preserve"> müəyyən edilir</w:t>
      </w:r>
      <w:r w:rsidR="00A613C1" w:rsidRPr="000B59BA">
        <w:rPr>
          <w:rFonts w:cstheme="minorHAnsi"/>
          <w:lang w:eastAsia="zh-CN"/>
        </w:rPr>
        <w:t>.</w:t>
      </w:r>
    </w:p>
    <w:p w14:paraId="26D759AD" w14:textId="50AF7327" w:rsidR="00A613C1" w:rsidRPr="000B59BA" w:rsidRDefault="00312DE0" w:rsidP="00A613C1">
      <w:pPr>
        <w:ind w:right="-2"/>
        <w:rPr>
          <w:rFonts w:cstheme="minorHAnsi"/>
          <w:lang w:eastAsia="zh-CN"/>
        </w:rPr>
      </w:pPr>
      <w:r w:rsidRPr="000B59BA">
        <w:rPr>
          <w:rFonts w:cstheme="minorHAnsi"/>
          <w:lang w:eastAsia="zh-CN"/>
        </w:rPr>
        <w:t>Digər müvafiq qanunlara daxildir</w:t>
      </w:r>
      <w:r w:rsidR="00A613C1" w:rsidRPr="000B59BA">
        <w:rPr>
          <w:rFonts w:cstheme="minorHAnsi"/>
          <w:lang w:eastAsia="zh-CN"/>
        </w:rPr>
        <w:t>:</w:t>
      </w:r>
    </w:p>
    <w:p w14:paraId="2E9800A4" w14:textId="12DC3F32" w:rsidR="00A613C1" w:rsidRPr="000B59BA" w:rsidRDefault="00312DE0" w:rsidP="00312DE0">
      <w:pPr>
        <w:numPr>
          <w:ilvl w:val="0"/>
          <w:numId w:val="11"/>
        </w:numPr>
        <w:shd w:val="clear" w:color="auto" w:fill="FFFFFF"/>
        <w:ind w:right="-2"/>
        <w:rPr>
          <w:rFonts w:cstheme="minorHAnsi"/>
        </w:rPr>
      </w:pPr>
      <w:r w:rsidRPr="000B59BA">
        <w:rPr>
          <w:rFonts w:cstheme="minorHAnsi"/>
        </w:rPr>
        <w:t>"Bələdiyyələrin statusu haqqında" AR Qanunu (LM) (02.08.1999, No: 698-IQ)</w:t>
      </w:r>
    </w:p>
    <w:p w14:paraId="185D4F4C" w14:textId="71499361" w:rsidR="00A613C1" w:rsidRPr="000B59BA" w:rsidRDefault="00197437" w:rsidP="00197437">
      <w:pPr>
        <w:numPr>
          <w:ilvl w:val="0"/>
          <w:numId w:val="11"/>
        </w:numPr>
        <w:shd w:val="clear" w:color="auto" w:fill="FFFFFF"/>
        <w:ind w:right="-2"/>
        <w:rPr>
          <w:rFonts w:cstheme="minorHAnsi"/>
        </w:rPr>
      </w:pPr>
      <w:r w:rsidRPr="000B59BA">
        <w:rPr>
          <w:rFonts w:cstheme="minorHAnsi"/>
        </w:rPr>
        <w:t>“Ətraf mühitə dair informasiya almaq haqqında“ AR Qanunu (LAI) (12.03.2001, No: 270)</w:t>
      </w:r>
    </w:p>
    <w:p w14:paraId="4EB7E788" w14:textId="7AFC5FD5" w:rsidR="00A613C1" w:rsidRPr="000B59BA" w:rsidRDefault="008D181A" w:rsidP="008D181A">
      <w:pPr>
        <w:numPr>
          <w:ilvl w:val="0"/>
          <w:numId w:val="11"/>
        </w:numPr>
        <w:shd w:val="clear" w:color="auto" w:fill="FFFFFF"/>
        <w:ind w:right="-2"/>
        <w:rPr>
          <w:rFonts w:cstheme="minorHAnsi"/>
        </w:rPr>
      </w:pPr>
      <w:r w:rsidRPr="000B59BA">
        <w:rPr>
          <w:rFonts w:cstheme="minorHAnsi"/>
        </w:rPr>
        <w:t>“</w:t>
      </w:r>
      <w:r w:rsidR="00C92284" w:rsidRPr="000B59BA">
        <w:rPr>
          <w:rFonts w:cstheme="minorHAnsi"/>
        </w:rPr>
        <w:t xml:space="preserve">İstehsal </w:t>
      </w:r>
      <w:r w:rsidRPr="000B59BA">
        <w:rPr>
          <w:rFonts w:cstheme="minorHAnsi"/>
        </w:rPr>
        <w:t xml:space="preserve"> Prosesində və Xidmət Sahələrində əmələ gələn Tullantıların inventarlaşdırılması Qaydaları və təsnifat (klassifikasiya) sistemi” haqqında Təlimat (AR Ədliyyə Nazirliyinin Dövlət Qeydiyyatına daxil edilmişdir) (IPIWCS No: 419) (qeydiyyat No: 2986 14.07.2003)</w:t>
      </w:r>
    </w:p>
    <w:p w14:paraId="003A2CD8" w14:textId="729AE488" w:rsidR="00A613C1" w:rsidRPr="000B59BA" w:rsidRDefault="00833276" w:rsidP="00756E45">
      <w:pPr>
        <w:numPr>
          <w:ilvl w:val="0"/>
          <w:numId w:val="11"/>
        </w:numPr>
        <w:shd w:val="clear" w:color="auto" w:fill="FFFFFF"/>
        <w:ind w:right="-2"/>
        <w:rPr>
          <w:rFonts w:cstheme="minorHAnsi"/>
          <w:b/>
          <w:color w:val="FF0000"/>
        </w:rPr>
      </w:pPr>
      <w:r w:rsidRPr="000B59BA">
        <w:rPr>
          <w:rFonts w:cstheme="minorHAnsi"/>
        </w:rPr>
        <w:t>“Tullantıların idarə olunması üzrə xüsusi icazələrin (lisenziyaların) verilməsi haqqında” Əsasnaməl</w:t>
      </w:r>
      <w:r w:rsidRPr="000B59BA">
        <w:rPr>
          <w:rFonts w:cstheme="minorHAnsi"/>
          <w:lang w:val="az-Latn-AZ"/>
        </w:rPr>
        <w:t>ər</w:t>
      </w:r>
    </w:p>
    <w:p w14:paraId="2D49CD09" w14:textId="77777777" w:rsidR="00833276" w:rsidRPr="000B59BA" w:rsidRDefault="00833276" w:rsidP="00833276">
      <w:pPr>
        <w:shd w:val="clear" w:color="auto" w:fill="FFFFFF"/>
        <w:ind w:right="-2"/>
        <w:rPr>
          <w:rFonts w:cstheme="minorHAnsi"/>
        </w:rPr>
      </w:pPr>
      <w:r w:rsidRPr="000B59BA">
        <w:rPr>
          <w:rFonts w:cstheme="minorHAnsi"/>
        </w:rPr>
        <w:t>Bununla belə, tullantıların idarə olunması haqqında yeni qanununun hazırlanması davam edir, hazırda isə o, Milli Məclisin rəsmi təsdiqlənmə mərhələsindədir.</w:t>
      </w:r>
    </w:p>
    <w:p w14:paraId="4BAD28EC" w14:textId="537DD305" w:rsidR="00A613C1" w:rsidRPr="000B59BA" w:rsidRDefault="00833276" w:rsidP="00833276">
      <w:pPr>
        <w:pStyle w:val="Heading2"/>
        <w:rPr>
          <w:rFonts w:asciiTheme="minorHAnsi" w:hAnsiTheme="minorHAnsi" w:cstheme="minorHAnsi"/>
          <w:lang w:val="en-GB"/>
        </w:rPr>
      </w:pPr>
      <w:bookmarkStart w:id="27" w:name="_Toc58249479"/>
      <w:bookmarkStart w:id="28" w:name="_Toc58250454"/>
      <w:r w:rsidRPr="000B59BA">
        <w:rPr>
          <w:rFonts w:asciiTheme="minorHAnsi" w:hAnsiTheme="minorHAnsi" w:cstheme="minorHAnsi"/>
          <w:lang w:val="en-GB"/>
        </w:rPr>
        <w:t xml:space="preserve">Beynəlxalq Ətraf Mühit </w:t>
      </w:r>
      <w:bookmarkEnd w:id="27"/>
      <w:bookmarkEnd w:id="28"/>
      <w:r w:rsidRPr="000B59BA">
        <w:rPr>
          <w:rFonts w:asciiTheme="minorHAnsi" w:hAnsiTheme="minorHAnsi" w:cstheme="minorHAnsi"/>
          <w:lang w:val="en-GB"/>
        </w:rPr>
        <w:t>Konvensiyaları</w:t>
      </w:r>
    </w:p>
    <w:p w14:paraId="4D07B9A7" w14:textId="4D7C5C97" w:rsidR="00A613C1" w:rsidRPr="000B59BA" w:rsidRDefault="009E66F9" w:rsidP="00A613C1">
      <w:pPr>
        <w:rPr>
          <w:rFonts w:cstheme="minorHAnsi"/>
        </w:rPr>
      </w:pPr>
      <w:r w:rsidRPr="000B59BA">
        <w:rPr>
          <w:rFonts w:cstheme="minorHAnsi"/>
        </w:rPr>
        <w:t>Ətraf mühitin mühafizəsi sahəsində beynəlxalq əməkdaşlığı təşviq etmək məqsədilə Azərbaycan ətraf mühit konvensiyalarına qoşulmuşdur və onlardan təklif olunan Layihəyə ən çox uyğun olanlar BMT-nin İqlim Dəyişikliyi üzrə Çərçivə Konvensiyası (1995) (BMT-nin İqlim Dəyişikliyi Üzrə Çərçivə Konvensiyasının Kyoto Protokolu (2000) və Paris Sazişi (2016) ilə birlikdə) və BMT-nin Avropa İqtisadi Komissiyasının Məlumatın Əldə edilməsi, İctimaiyyətin Qərar Qəbul etmə Prosesində İştirakı və Ədalət Məhkəməsinin açıq keçirilməsi haqqında Konvensiyasıdır (Orhus Konvensiyası)</w:t>
      </w:r>
      <w:r w:rsidR="0049716B" w:rsidRPr="000B59BA">
        <w:rPr>
          <w:rFonts w:cstheme="minorHAnsi"/>
        </w:rPr>
        <w:t>.</w:t>
      </w:r>
    </w:p>
    <w:p w14:paraId="19F96490" w14:textId="245D9606" w:rsidR="00A613C1" w:rsidRPr="000B59BA" w:rsidRDefault="00D55F27" w:rsidP="00A613C1">
      <w:pPr>
        <w:pStyle w:val="Heading1"/>
        <w:rPr>
          <w:rFonts w:asciiTheme="minorHAnsi" w:hAnsiTheme="minorHAnsi" w:cstheme="minorHAnsi"/>
          <w:lang w:val="en-GB"/>
        </w:rPr>
      </w:pPr>
      <w:r w:rsidRPr="000B59BA">
        <w:rPr>
          <w:rFonts w:asciiTheme="minorHAnsi" w:hAnsiTheme="minorHAnsi" w:cstheme="minorHAnsi"/>
          <w:lang w:val="en-GB"/>
        </w:rPr>
        <w:t xml:space="preserve">Layihənin təsirləri və </w:t>
      </w:r>
      <w:r w:rsidR="00E166D1" w:rsidRPr="000B59BA">
        <w:rPr>
          <w:rFonts w:asciiTheme="minorHAnsi" w:hAnsiTheme="minorHAnsi" w:cstheme="minorHAnsi"/>
          <w:lang w:val="en-GB"/>
        </w:rPr>
        <w:t>azaldıcı</w:t>
      </w:r>
      <w:r w:rsidRPr="000B59BA">
        <w:rPr>
          <w:rFonts w:asciiTheme="minorHAnsi" w:hAnsiTheme="minorHAnsi" w:cstheme="minorHAnsi"/>
          <w:lang w:val="en-GB"/>
        </w:rPr>
        <w:t xml:space="preserve"> tədbirlər</w:t>
      </w:r>
    </w:p>
    <w:p w14:paraId="766E2111" w14:textId="44126766" w:rsidR="00A613C1" w:rsidRPr="000B59BA" w:rsidRDefault="000E3282" w:rsidP="00A613C1">
      <w:pPr>
        <w:rPr>
          <w:rFonts w:cstheme="minorHAnsi"/>
          <w:sz w:val="23"/>
          <w:szCs w:val="23"/>
        </w:rPr>
      </w:pPr>
      <w:r w:rsidRPr="000B59BA">
        <w:rPr>
          <w:rFonts w:cstheme="minorHAnsi"/>
          <w:lang w:val="en-GB"/>
        </w:rPr>
        <w:t>Bu fəsildə tətbiq-quraşdırma və istismar prosesində təklif olunan Layihənin ola biləcək potensial əhəmiyyətli təsirləri (faydalı və mənfi) təsvir edilir, dəyərləndirilir və qiymətləndirilir.</w:t>
      </w:r>
      <w:r w:rsidR="00A613C1" w:rsidRPr="000B59BA">
        <w:rPr>
          <w:rFonts w:cstheme="minorHAnsi"/>
          <w:lang w:val="en-GB"/>
        </w:rPr>
        <w:t xml:space="preserve"> </w:t>
      </w:r>
      <w:r w:rsidR="0080677E" w:rsidRPr="000B59BA">
        <w:rPr>
          <w:rFonts w:cstheme="minorHAnsi"/>
          <w:sz w:val="23"/>
          <w:szCs w:val="23"/>
        </w:rPr>
        <w:t>Layihənin hazırlanmasının ilkin mərhələlərində müvafiq dizayn və tikinti idarəetmə prosedurları vasitəsilə bəzi təsirlərin qarşısı alınmış, bəziləri isə təsir azal</w:t>
      </w:r>
      <w:r w:rsidR="00E166D1" w:rsidRPr="000B59BA">
        <w:rPr>
          <w:rFonts w:cstheme="minorHAnsi"/>
          <w:sz w:val="23"/>
          <w:szCs w:val="23"/>
        </w:rPr>
        <w:t>dıcı</w:t>
      </w:r>
      <w:r w:rsidR="0080677E" w:rsidRPr="000B59BA">
        <w:rPr>
          <w:rFonts w:cstheme="minorHAnsi"/>
          <w:sz w:val="23"/>
          <w:szCs w:val="23"/>
        </w:rPr>
        <w:t xml:space="preserve"> tədbirlərin həyata keçirilməsinə ehtiyac duya bilər</w:t>
      </w:r>
      <w:r w:rsidR="00A613C1" w:rsidRPr="000B59BA">
        <w:rPr>
          <w:rFonts w:cstheme="minorHAnsi"/>
          <w:sz w:val="23"/>
          <w:szCs w:val="23"/>
        </w:rPr>
        <w:t xml:space="preserve">. </w:t>
      </w:r>
    </w:p>
    <w:p w14:paraId="79F779F1" w14:textId="472140FE" w:rsidR="00A613C1" w:rsidRPr="000B59BA" w:rsidRDefault="0080677E" w:rsidP="00A613C1">
      <w:pPr>
        <w:rPr>
          <w:rFonts w:cstheme="minorHAnsi"/>
          <w:sz w:val="23"/>
          <w:szCs w:val="23"/>
        </w:rPr>
      </w:pPr>
      <w:r w:rsidRPr="000B59BA">
        <w:rPr>
          <w:rFonts w:cstheme="minorHAnsi"/>
          <w:sz w:val="23"/>
          <w:szCs w:val="23"/>
        </w:rPr>
        <w:t>Təsirlərin qiymətləndirilməsi aşağıdakı xüsusiyyətlərə əsaslanır</w:t>
      </w:r>
      <w:r w:rsidR="00A613C1" w:rsidRPr="000B59BA">
        <w:rPr>
          <w:rFonts w:cstheme="minorHAnsi"/>
          <w:sz w:val="23"/>
          <w:szCs w:val="23"/>
        </w:rPr>
        <w:t>:</w:t>
      </w:r>
    </w:p>
    <w:p w14:paraId="260DFAA1" w14:textId="715F194F" w:rsidR="00A613C1" w:rsidRPr="000B59BA" w:rsidRDefault="0080677E" w:rsidP="00756E45">
      <w:pPr>
        <w:pStyle w:val="ListParagraph"/>
        <w:numPr>
          <w:ilvl w:val="0"/>
          <w:numId w:val="3"/>
        </w:numPr>
        <w:ind w:left="714" w:hanging="357"/>
        <w:contextualSpacing w:val="0"/>
        <w:rPr>
          <w:rFonts w:cstheme="minorHAnsi"/>
          <w:lang w:val="en-GB"/>
        </w:rPr>
      </w:pPr>
      <w:r w:rsidRPr="000B59BA">
        <w:rPr>
          <w:rFonts w:cstheme="minorHAnsi"/>
          <w:lang w:val="en-GB"/>
        </w:rPr>
        <w:t xml:space="preserve">İstiqamət </w:t>
      </w:r>
      <w:r w:rsidR="00A613C1" w:rsidRPr="000B59BA">
        <w:rPr>
          <w:rFonts w:cstheme="minorHAnsi"/>
          <w:lang w:val="en-GB"/>
        </w:rPr>
        <w:t>(po</w:t>
      </w:r>
      <w:r w:rsidRPr="000B59BA">
        <w:rPr>
          <w:rFonts w:cstheme="minorHAnsi"/>
          <w:lang w:val="en-GB"/>
        </w:rPr>
        <w:t>z</w:t>
      </w:r>
      <w:r w:rsidR="00A613C1" w:rsidRPr="000B59BA">
        <w:rPr>
          <w:rFonts w:cstheme="minorHAnsi"/>
          <w:lang w:val="en-GB"/>
        </w:rPr>
        <w:t xml:space="preserve">itiv </w:t>
      </w:r>
      <w:r w:rsidRPr="000B59BA">
        <w:rPr>
          <w:rFonts w:cstheme="minorHAnsi"/>
          <w:lang w:val="en-GB"/>
        </w:rPr>
        <w:t>və ya</w:t>
      </w:r>
      <w:r w:rsidR="00A613C1" w:rsidRPr="000B59BA">
        <w:rPr>
          <w:rFonts w:cstheme="minorHAnsi"/>
          <w:lang w:val="en-GB"/>
        </w:rPr>
        <w:t xml:space="preserve"> ne</w:t>
      </w:r>
      <w:r w:rsidRPr="000B59BA">
        <w:rPr>
          <w:rFonts w:cstheme="minorHAnsi"/>
          <w:lang w:val="en-GB"/>
        </w:rPr>
        <w:t>q</w:t>
      </w:r>
      <w:r w:rsidR="00A613C1" w:rsidRPr="000B59BA">
        <w:rPr>
          <w:rFonts w:cstheme="minorHAnsi"/>
          <w:lang w:val="en-GB"/>
        </w:rPr>
        <w:t>ativ)</w:t>
      </w:r>
    </w:p>
    <w:p w14:paraId="0154B182" w14:textId="20DC9634" w:rsidR="00A613C1" w:rsidRPr="000B59BA" w:rsidRDefault="007166FA" w:rsidP="00756E45">
      <w:pPr>
        <w:pStyle w:val="ListParagraph"/>
        <w:numPr>
          <w:ilvl w:val="0"/>
          <w:numId w:val="3"/>
        </w:numPr>
        <w:ind w:left="714" w:hanging="357"/>
        <w:contextualSpacing w:val="0"/>
        <w:rPr>
          <w:rFonts w:cstheme="minorHAnsi"/>
          <w:lang w:val="en-GB"/>
        </w:rPr>
      </w:pPr>
      <w:r w:rsidRPr="000B59BA">
        <w:rPr>
          <w:rFonts w:cstheme="minorHAnsi"/>
          <w:lang w:val="en-GB"/>
        </w:rPr>
        <w:t>Önəmlilik</w:t>
      </w:r>
      <w:r w:rsidR="00E24540" w:rsidRPr="000B59BA">
        <w:rPr>
          <w:rFonts w:cstheme="minorHAnsi"/>
          <w:lang w:val="en-GB"/>
        </w:rPr>
        <w:t xml:space="preserve"> və ya əhəmiyyət</w:t>
      </w:r>
    </w:p>
    <w:p w14:paraId="292A727D" w14:textId="0C5C6010" w:rsidR="00A613C1" w:rsidRPr="000B59BA" w:rsidRDefault="00E24540" w:rsidP="00756E45">
      <w:pPr>
        <w:pStyle w:val="ListParagraph"/>
        <w:numPr>
          <w:ilvl w:val="0"/>
          <w:numId w:val="3"/>
        </w:numPr>
        <w:ind w:left="714" w:hanging="357"/>
        <w:contextualSpacing w:val="0"/>
        <w:rPr>
          <w:rFonts w:cstheme="minorHAnsi"/>
          <w:lang w:val="en-GB"/>
        </w:rPr>
      </w:pPr>
      <w:r w:rsidRPr="000B59BA">
        <w:rPr>
          <w:rFonts w:cstheme="minorHAnsi"/>
          <w:lang w:val="en-GB"/>
        </w:rPr>
        <w:t>Ola bilmə ehtimalı</w:t>
      </w:r>
    </w:p>
    <w:p w14:paraId="5C76E9F8" w14:textId="69441438" w:rsidR="00A613C1" w:rsidRPr="000B59BA" w:rsidRDefault="00E24540" w:rsidP="00756E45">
      <w:pPr>
        <w:pStyle w:val="ListParagraph"/>
        <w:numPr>
          <w:ilvl w:val="0"/>
          <w:numId w:val="3"/>
        </w:numPr>
        <w:ind w:left="714" w:hanging="357"/>
        <w:contextualSpacing w:val="0"/>
        <w:rPr>
          <w:rFonts w:cstheme="minorHAnsi"/>
          <w:lang w:val="en-GB"/>
        </w:rPr>
      </w:pPr>
      <w:r w:rsidRPr="000B59BA">
        <w:rPr>
          <w:rFonts w:cstheme="minorHAnsi"/>
          <w:lang w:val="en-GB"/>
        </w:rPr>
        <w:t>Müddət</w:t>
      </w:r>
    </w:p>
    <w:p w14:paraId="58FABC27" w14:textId="5C814547" w:rsidR="00A613C1" w:rsidRPr="000B59BA" w:rsidRDefault="00E24540" w:rsidP="00756E45">
      <w:pPr>
        <w:pStyle w:val="ListParagraph"/>
        <w:numPr>
          <w:ilvl w:val="0"/>
          <w:numId w:val="3"/>
        </w:numPr>
        <w:ind w:left="714" w:hanging="357"/>
        <w:contextualSpacing w:val="0"/>
        <w:rPr>
          <w:rFonts w:cstheme="minorHAnsi"/>
          <w:lang w:val="en-GB"/>
        </w:rPr>
      </w:pPr>
      <w:r w:rsidRPr="000B59BA">
        <w:rPr>
          <w:rFonts w:cstheme="minorHAnsi"/>
          <w:lang w:val="en-GB"/>
        </w:rPr>
        <w:t>Geri dönə bilmə</w:t>
      </w:r>
    </w:p>
    <w:p w14:paraId="161F1FA4" w14:textId="79CA6073" w:rsidR="0049716B" w:rsidRPr="000B59BA" w:rsidRDefault="00ED61D5" w:rsidP="0049716B">
      <w:pPr>
        <w:spacing w:before="240"/>
        <w:rPr>
          <w:rFonts w:cstheme="minorHAnsi"/>
          <w:lang w:val="en-GB"/>
        </w:rPr>
      </w:pPr>
      <w:r w:rsidRPr="000B59BA">
        <w:rPr>
          <w:rFonts w:cstheme="minorHAnsi"/>
          <w:lang w:val="en-GB"/>
        </w:rPr>
        <w:t>Əsas təsirlərə və təsir azal</w:t>
      </w:r>
      <w:r w:rsidR="00E166D1" w:rsidRPr="000B59BA">
        <w:rPr>
          <w:rFonts w:cstheme="minorHAnsi"/>
          <w:lang w:val="en-GB"/>
        </w:rPr>
        <w:t>dıcı</w:t>
      </w:r>
      <w:r w:rsidRPr="000B59BA">
        <w:rPr>
          <w:rFonts w:cstheme="minorHAnsi"/>
          <w:lang w:val="en-GB"/>
        </w:rPr>
        <w:t xml:space="preserve"> tədbirlərə aşağıdakılar daxildir</w:t>
      </w:r>
      <w:r w:rsidR="0049716B" w:rsidRPr="000B59BA">
        <w:rPr>
          <w:rFonts w:cstheme="minorHAnsi"/>
          <w:lang w:val="en-GB"/>
        </w:rPr>
        <w:t>:</w:t>
      </w:r>
    </w:p>
    <w:p w14:paraId="66E9406F" w14:textId="494245AD" w:rsidR="00210ED1" w:rsidRPr="000B59BA" w:rsidRDefault="00700AF2" w:rsidP="0049716B">
      <w:pPr>
        <w:pStyle w:val="ListParagraph"/>
        <w:numPr>
          <w:ilvl w:val="0"/>
          <w:numId w:val="3"/>
        </w:numPr>
        <w:rPr>
          <w:rFonts w:cstheme="minorHAnsi"/>
          <w:lang w:val="en-GB"/>
        </w:rPr>
      </w:pPr>
      <w:bookmarkStart w:id="29" w:name="_Hlk63425418"/>
      <w:r w:rsidRPr="000B59BA">
        <w:rPr>
          <w:rFonts w:cstheme="minorHAnsi"/>
          <w:lang w:val="en-GB"/>
        </w:rPr>
        <w:lastRenderedPageBreak/>
        <w:t xml:space="preserve">Mövcud köhnəlmiş avadanlıqların ən müasir avadanlıqla əvəz edilməsi (Avro V kateqoriyası və ya daha yeni ), doluluq səviyyələrini ölçmək və qutular boşaldılmağa hazır olduqda şəhər toplama xidmətlərinə bildirmək məqsədilə sensorlarla təchiz olunmuş </w:t>
      </w:r>
      <w:r w:rsidR="00BB108B" w:rsidRPr="000B59BA">
        <w:rPr>
          <w:rFonts w:cstheme="minorHAnsi"/>
          <w:lang w:val="en-GB"/>
        </w:rPr>
        <w:t>tullantı</w:t>
      </w:r>
      <w:r w:rsidRPr="000B59BA">
        <w:rPr>
          <w:rFonts w:cstheme="minorHAnsi"/>
          <w:lang w:val="en-GB"/>
        </w:rPr>
        <w:t xml:space="preserve"> qutuları, riyazi proqramlaşdırma və CMS-ə əsaslanan xüsusi proqram təminatından istifadə edərək marşrut planlaşdırılmasının optimallaşdırılması (bu cür optimallaşdırma qət edilən yolun 20%-40% arasında azalmasına səbəb ola bilər) nəticəsində yerli çirklənmədə ciddi azalmalar gözlənilir.</w:t>
      </w:r>
      <w:r w:rsidR="00210ED1" w:rsidRPr="000B59BA">
        <w:rPr>
          <w:rFonts w:cstheme="minorHAnsi"/>
          <w:lang w:val="en-GB"/>
        </w:rPr>
        <w:t xml:space="preserve"> </w:t>
      </w:r>
      <w:r w:rsidR="00B0306E" w:rsidRPr="000B59BA">
        <w:rPr>
          <w:rFonts w:cstheme="minorHAnsi"/>
          <w:lang w:val="en-GB"/>
        </w:rPr>
        <w:t>Bundan əlavə, layihə enerji qənaəti ilə nəticələndiyindən qaynaq səmərəliliyi ilə tam uyğunluq təşkil edir</w:t>
      </w:r>
      <w:r w:rsidR="00210ED1" w:rsidRPr="000B59BA">
        <w:rPr>
          <w:rFonts w:cstheme="minorHAnsi"/>
          <w:lang w:val="en-GB"/>
        </w:rPr>
        <w:t>.</w:t>
      </w:r>
    </w:p>
    <w:bookmarkEnd w:id="29"/>
    <w:p w14:paraId="430D8256" w14:textId="57C04CAD" w:rsidR="0049716B" w:rsidRPr="000B59BA" w:rsidRDefault="00B0306E" w:rsidP="0049716B">
      <w:pPr>
        <w:pStyle w:val="ListParagraph"/>
        <w:numPr>
          <w:ilvl w:val="0"/>
          <w:numId w:val="3"/>
        </w:numPr>
        <w:rPr>
          <w:rFonts w:cstheme="minorHAnsi"/>
          <w:lang w:val="en-GB"/>
        </w:rPr>
      </w:pPr>
      <w:r w:rsidRPr="000B59BA">
        <w:rPr>
          <w:rFonts w:cstheme="minorHAnsi"/>
          <w:lang w:val="en-GB"/>
        </w:rPr>
        <w:t>İcra mərhələsindəki hava tullantıları, toz və səs-küy</w:t>
      </w:r>
      <w:r w:rsidR="0049716B" w:rsidRPr="000B59BA">
        <w:rPr>
          <w:rFonts w:cstheme="minorHAnsi"/>
          <w:lang w:val="en-GB"/>
        </w:rPr>
        <w:t xml:space="preserve">. </w:t>
      </w:r>
      <w:r w:rsidRPr="000B59BA">
        <w:rPr>
          <w:rFonts w:cstheme="minorHAnsi"/>
          <w:lang w:val="en-GB"/>
        </w:rPr>
        <w:t>Nəqliyyat vasitələrinin sürətinin məhdudlaşdırılması, materiallar</w:t>
      </w:r>
      <w:r w:rsidR="0092012B" w:rsidRPr="000B59BA">
        <w:rPr>
          <w:rFonts w:cstheme="minorHAnsi"/>
          <w:lang w:val="en-GB"/>
        </w:rPr>
        <w:t>la işləyərkən</w:t>
      </w:r>
      <w:r w:rsidRPr="000B59BA">
        <w:rPr>
          <w:rFonts w:cstheme="minorHAnsi"/>
          <w:lang w:val="en-GB"/>
        </w:rPr>
        <w:t xml:space="preserve"> düşmə hündürlüyünün minimuma endirilməsi, avadanlıqların mütəmadi baxımı, ağır nəqliyyat vasitələrinin sakit saatlarda yaşayış yerlərindən keçməsini minimuma endirmək kimi müvafiq tədbirlər görməklə bu təsirlərin qarşısını almaq və azaltmaq mümkündür</w:t>
      </w:r>
      <w:r w:rsidR="0049716B" w:rsidRPr="000B59BA">
        <w:rPr>
          <w:rFonts w:cstheme="minorHAnsi"/>
          <w:lang w:val="en-GB"/>
        </w:rPr>
        <w:t>.</w:t>
      </w:r>
    </w:p>
    <w:p w14:paraId="784DFA13" w14:textId="7AA8ADE2" w:rsidR="0049716B" w:rsidRPr="000B59BA" w:rsidRDefault="00BB108B" w:rsidP="00BB108B">
      <w:pPr>
        <w:pStyle w:val="ListParagraph"/>
        <w:numPr>
          <w:ilvl w:val="0"/>
          <w:numId w:val="3"/>
        </w:numPr>
        <w:rPr>
          <w:rFonts w:cstheme="minorHAnsi"/>
          <w:lang w:val="en-GB"/>
        </w:rPr>
      </w:pPr>
      <w:r w:rsidRPr="000B59BA">
        <w:rPr>
          <w:rFonts w:cstheme="minorHAnsi"/>
          <w:lang w:val="en-GB"/>
        </w:rPr>
        <w:t xml:space="preserve">Tullantıxanadakı </w:t>
      </w:r>
      <w:r w:rsidR="00F64B81" w:rsidRPr="000B59BA">
        <w:rPr>
          <w:rFonts w:cstheme="minorHAnsi"/>
          <w:lang w:val="en-GB"/>
        </w:rPr>
        <w:t>qoxular və tullantı toplama maşınlarının səbəb olduğu səs-küy</w:t>
      </w:r>
      <w:r w:rsidR="0049716B" w:rsidRPr="000B59BA">
        <w:rPr>
          <w:rFonts w:cstheme="minorHAnsi"/>
          <w:lang w:val="en-GB"/>
        </w:rPr>
        <w:t xml:space="preserve">. </w:t>
      </w:r>
      <w:r w:rsidR="00F64B81" w:rsidRPr="000B59BA">
        <w:rPr>
          <w:rFonts w:cstheme="minorHAnsi"/>
          <w:lang w:val="en-GB"/>
        </w:rPr>
        <w:t>Bu təsirlərin azaldılması gündəlik torpaq örtüyü tətbiq olunmaqla və mümkün olan yerlərdə elektrikli nəqliyyat vasitələrinə üstünlük ver</w:t>
      </w:r>
      <w:r w:rsidR="000C6652" w:rsidRPr="000B59BA">
        <w:rPr>
          <w:rFonts w:cstheme="minorHAnsi"/>
          <w:lang w:val="en-GB"/>
        </w:rPr>
        <w:t>il</w:t>
      </w:r>
      <w:r w:rsidR="00F64B81" w:rsidRPr="000B59BA">
        <w:rPr>
          <w:rFonts w:cstheme="minorHAnsi"/>
          <w:lang w:val="en-GB"/>
        </w:rPr>
        <w:t>məklə dizayn mərhələsin</w:t>
      </w:r>
      <w:r w:rsidR="000C6652" w:rsidRPr="000B59BA">
        <w:rPr>
          <w:rFonts w:cstheme="minorHAnsi"/>
          <w:lang w:val="en-GB"/>
        </w:rPr>
        <w:t>ə daxil edilmişdir</w:t>
      </w:r>
      <w:r w:rsidR="00F64B81" w:rsidRPr="000B59BA">
        <w:rPr>
          <w:rFonts w:cstheme="minorHAnsi"/>
          <w:lang w:val="en-GB"/>
        </w:rPr>
        <w:t>.</w:t>
      </w:r>
    </w:p>
    <w:p w14:paraId="627FAD20" w14:textId="6ED9D71A" w:rsidR="0049716B" w:rsidRPr="000B59BA" w:rsidRDefault="002D1C1C" w:rsidP="0049716B">
      <w:pPr>
        <w:pStyle w:val="ListParagraph"/>
        <w:numPr>
          <w:ilvl w:val="0"/>
          <w:numId w:val="3"/>
        </w:numPr>
        <w:rPr>
          <w:rFonts w:cstheme="minorHAnsi"/>
          <w:lang w:val="en-GB"/>
        </w:rPr>
      </w:pPr>
      <w:r w:rsidRPr="000B59BA">
        <w:rPr>
          <w:rFonts w:cstheme="minorHAnsi"/>
          <w:lang w:val="en-GB"/>
        </w:rPr>
        <w:t>Torpaq və su çirklənməsi - tullantıların açıq şəkildə yandırılması və təhlükəli maddələrin sızması nəticəsində zəhərli çirkləndiricilərin yayılması</w:t>
      </w:r>
      <w:r w:rsidR="0049716B" w:rsidRPr="000B59BA">
        <w:rPr>
          <w:rFonts w:cstheme="minorHAnsi"/>
          <w:lang w:val="en-GB"/>
        </w:rPr>
        <w:t xml:space="preserve">. </w:t>
      </w:r>
      <w:r w:rsidR="00711329" w:rsidRPr="000B59BA">
        <w:rPr>
          <w:rFonts w:cstheme="minorHAnsi"/>
          <w:lang w:val="en-GB"/>
        </w:rPr>
        <w:t xml:space="preserve">Bu təsirlərin azaldılması </w:t>
      </w:r>
      <w:r w:rsidR="00BB108B" w:rsidRPr="000B59BA">
        <w:rPr>
          <w:rFonts w:cstheme="minorHAnsi"/>
          <w:lang w:val="en-GB"/>
        </w:rPr>
        <w:t>tullantıxanalarda</w:t>
      </w:r>
      <w:r w:rsidR="00711329" w:rsidRPr="000B59BA">
        <w:rPr>
          <w:rFonts w:cstheme="minorHAnsi"/>
          <w:lang w:val="en-GB"/>
        </w:rPr>
        <w:t xml:space="preserve"> gündəlik torpaq örtüyü tətbiq olunmaqla və baxım sahəsinin ətrafının yaxşılaşdırılması ilə </w:t>
      </w:r>
      <w:r w:rsidR="00812F4B" w:rsidRPr="000B59BA">
        <w:rPr>
          <w:rFonts w:cstheme="minorHAnsi"/>
          <w:lang w:val="en-GB"/>
        </w:rPr>
        <w:t>dizayn mərhələsinə daxil edilmişdir</w:t>
      </w:r>
      <w:r w:rsidR="0049716B" w:rsidRPr="000B59BA">
        <w:rPr>
          <w:rFonts w:cstheme="minorHAnsi"/>
          <w:lang w:val="en-GB"/>
        </w:rPr>
        <w:t>.</w:t>
      </w:r>
    </w:p>
    <w:p w14:paraId="57219923" w14:textId="7022DA8C" w:rsidR="0049716B" w:rsidRPr="000B59BA" w:rsidRDefault="009B3639" w:rsidP="0049716B">
      <w:pPr>
        <w:pStyle w:val="ListParagraph"/>
        <w:numPr>
          <w:ilvl w:val="0"/>
          <w:numId w:val="3"/>
        </w:numPr>
        <w:rPr>
          <w:rFonts w:cstheme="minorHAnsi"/>
          <w:lang w:val="en-GB"/>
        </w:rPr>
      </w:pPr>
      <w:r w:rsidRPr="000B59BA">
        <w:rPr>
          <w:rFonts w:cstheme="minorHAnsi"/>
          <w:lang w:val="en-GB"/>
        </w:rPr>
        <w:t>Sosial-iqtisadi təsirlər. Tələb olunacaq yenilənmiş tarif və xidmət haqqı sisteminin yoxsullara mənfi təsir göstərəcəyi gözlənilir</w:t>
      </w:r>
      <w:r w:rsidR="0049716B" w:rsidRPr="000B59BA">
        <w:rPr>
          <w:rFonts w:cstheme="minorHAnsi"/>
          <w:lang w:val="en-GB"/>
        </w:rPr>
        <w:t xml:space="preserve">. </w:t>
      </w:r>
      <w:r w:rsidR="00E166D1" w:rsidRPr="000B59BA">
        <w:rPr>
          <w:rFonts w:cstheme="minorHAnsi"/>
          <w:lang w:val="en-GB"/>
        </w:rPr>
        <w:t>Əməliyyat sahəsində ailə</w:t>
      </w:r>
      <w:r w:rsidR="00030557" w:rsidRPr="000B59BA">
        <w:rPr>
          <w:rFonts w:cstheme="minorHAnsi"/>
          <w:lang w:val="en-GB"/>
        </w:rPr>
        <w:t xml:space="preserve"> başına düşən</w:t>
      </w:r>
      <w:r w:rsidR="00E166D1" w:rsidRPr="000B59BA">
        <w:rPr>
          <w:rFonts w:cstheme="minorHAnsi"/>
          <w:lang w:val="en-GB"/>
        </w:rPr>
        <w:t xml:space="preserve"> gəlirləri müəyyənləşdirmək, həssasiyyət və gender məsələləri nəzərə alınmaqla layihənin onlar üzərindəki təsirlərini qiymətləndirmək və müvafiq azaldıcı tədbirlər təklif etmək məqsədilə sosial-iqtisadi araşdırmanın aparılması tövsiyə olunur.</w:t>
      </w:r>
      <w:r w:rsidR="0049716B" w:rsidRPr="000B59BA">
        <w:rPr>
          <w:rFonts w:cstheme="minorHAnsi"/>
          <w:lang w:val="en-GB"/>
        </w:rPr>
        <w:t xml:space="preserve"> </w:t>
      </w:r>
      <w:r w:rsidR="00087746" w:rsidRPr="000B59BA">
        <w:rPr>
          <w:rFonts w:cstheme="minorHAnsi"/>
          <w:lang w:val="en-GB"/>
        </w:rPr>
        <w:t>Hətta, layihənin yeni iş yeri imkanları yaratması halında, təsirə məruz qalmış yerli icmanın maddi gəliri aşağı olan təbəqəsindən çıxan mütəxəssislərə üstünlük verilə bil</w:t>
      </w:r>
      <w:r w:rsidR="00397845" w:rsidRPr="000B59BA">
        <w:rPr>
          <w:rFonts w:cstheme="minorHAnsi"/>
          <w:lang w:val="en-GB"/>
        </w:rPr>
        <w:t>k</w:t>
      </w:r>
      <w:r w:rsidR="00087746" w:rsidRPr="000B59BA">
        <w:rPr>
          <w:rFonts w:cstheme="minorHAnsi"/>
          <w:lang w:val="en-GB"/>
        </w:rPr>
        <w:t>ər</w:t>
      </w:r>
      <w:r w:rsidR="0049716B" w:rsidRPr="000B59BA">
        <w:rPr>
          <w:rFonts w:cstheme="minorHAnsi"/>
          <w:lang w:val="en-GB"/>
        </w:rPr>
        <w:t>.</w:t>
      </w:r>
    </w:p>
    <w:p w14:paraId="3EFCBEDD" w14:textId="35648DA1" w:rsidR="0049716B" w:rsidRPr="000B59BA" w:rsidRDefault="005B3709" w:rsidP="0049716B">
      <w:pPr>
        <w:pStyle w:val="ListParagraph"/>
        <w:numPr>
          <w:ilvl w:val="0"/>
          <w:numId w:val="3"/>
        </w:numPr>
        <w:rPr>
          <w:rFonts w:cstheme="minorHAnsi"/>
          <w:lang w:val="en-GB"/>
        </w:rPr>
      </w:pPr>
      <w:r w:rsidRPr="000B59BA">
        <w:rPr>
          <w:rFonts w:cstheme="minorHAnsi"/>
          <w:lang w:val="en-GB"/>
        </w:rPr>
        <w:t>Həssas qruplar - tullantı toplayanlar</w:t>
      </w:r>
      <w:r w:rsidR="0049716B" w:rsidRPr="000B59BA">
        <w:rPr>
          <w:rFonts w:cstheme="minorHAnsi"/>
          <w:lang w:val="en-GB"/>
        </w:rPr>
        <w:t xml:space="preserve">. </w:t>
      </w:r>
      <w:r w:rsidR="00582A70" w:rsidRPr="000B59BA">
        <w:rPr>
          <w:rFonts w:cstheme="minorHAnsi"/>
          <w:lang w:val="en-GB"/>
        </w:rPr>
        <w:t>Layihə tullantı yığanlar və onların ailələri üçün torpaq istifadəsi məhdudiyyətləri ilə nəticələnəcəkdir ki, bu da I mərhələdə həm müvəqqəti fiziki yerdəyişməyə, həm də orta dərəcəli iqtisadi yerdəyişməyə gətirib çıxaracaqdır.</w:t>
      </w:r>
      <w:r w:rsidR="0049716B" w:rsidRPr="000B59BA">
        <w:rPr>
          <w:rFonts w:cstheme="minorHAnsi"/>
          <w:lang w:val="en-GB"/>
        </w:rPr>
        <w:t xml:space="preserve"> </w:t>
      </w:r>
      <w:r w:rsidR="006B0078" w:rsidRPr="000B59BA">
        <w:rPr>
          <w:rFonts w:cstheme="minorHAnsi"/>
          <w:lang w:val="en-GB"/>
        </w:rPr>
        <w:t xml:space="preserve">Mövcud şərtlər altında </w:t>
      </w:r>
      <w:r w:rsidR="00BB108B" w:rsidRPr="000B59BA">
        <w:rPr>
          <w:rFonts w:cstheme="minorHAnsi"/>
          <w:lang w:val="en-GB"/>
        </w:rPr>
        <w:t>t</w:t>
      </w:r>
      <w:r w:rsidR="00BB108B" w:rsidRPr="000B59BA">
        <w:rPr>
          <w:rFonts w:eastAsia="Calibri" w:cstheme="minorHAnsi"/>
        </w:rPr>
        <w:t>ullantıxana</w:t>
      </w:r>
      <w:r w:rsidR="006B0078" w:rsidRPr="000B59BA">
        <w:rPr>
          <w:rFonts w:cstheme="minorHAnsi"/>
          <w:lang w:val="en-GB"/>
        </w:rPr>
        <w:t xml:space="preserve"> fəaliyyətlərinin davam etdirilməsi önəmli səhiyyə və təhlükəsizlik məsələlərinin həllinə mane olur</w:t>
      </w:r>
      <w:r w:rsidR="0049716B" w:rsidRPr="000B59BA">
        <w:rPr>
          <w:rFonts w:cstheme="minorHAnsi"/>
          <w:lang w:val="en-GB"/>
        </w:rPr>
        <w:t xml:space="preserve">. </w:t>
      </w:r>
      <w:r w:rsidR="0049671A" w:rsidRPr="000B59BA">
        <w:rPr>
          <w:rFonts w:cstheme="minorHAnsi"/>
          <w:lang w:val="en-GB"/>
        </w:rPr>
        <w:t xml:space="preserve">Müvafiq gigiyena vasitələri ilə təchiz olunmuş konteynerlər tullantı yığanların yaşayış yeri ilə təmin olunmasının müvəqqəti bir həll yolu kimi, </w:t>
      </w:r>
      <w:r w:rsidR="00BB108B" w:rsidRPr="000B59BA">
        <w:rPr>
          <w:rFonts w:cstheme="minorHAnsi"/>
          <w:lang w:val="en-GB"/>
        </w:rPr>
        <w:t>t</w:t>
      </w:r>
      <w:r w:rsidR="00BB108B" w:rsidRPr="000B59BA">
        <w:rPr>
          <w:rFonts w:eastAsia="Calibri" w:cstheme="minorHAnsi"/>
        </w:rPr>
        <w:t>ullantıxananın</w:t>
      </w:r>
      <w:r w:rsidR="0049671A" w:rsidRPr="000B59BA">
        <w:rPr>
          <w:rFonts w:cstheme="minorHAnsi"/>
          <w:lang w:val="en-GB"/>
        </w:rPr>
        <w:t xml:space="preserve"> </w:t>
      </w:r>
      <w:r w:rsidR="00755410" w:rsidRPr="000B59BA">
        <w:rPr>
          <w:rFonts w:cstheme="minorHAnsi"/>
          <w:lang w:val="en-GB"/>
        </w:rPr>
        <w:t>xaricində</w:t>
      </w:r>
      <w:r w:rsidR="0049671A" w:rsidRPr="000B59BA">
        <w:rPr>
          <w:rFonts w:cstheme="minorHAnsi"/>
          <w:lang w:val="en-GB"/>
        </w:rPr>
        <w:t xml:space="preserve"> uyğun bir yerdə təmin edilməlidir.</w:t>
      </w:r>
      <w:r w:rsidR="0049716B" w:rsidRPr="000B59BA">
        <w:rPr>
          <w:rFonts w:cstheme="minorHAnsi"/>
          <w:lang w:val="en-GB"/>
        </w:rPr>
        <w:t xml:space="preserve"> </w:t>
      </w:r>
      <w:r w:rsidR="0049671A" w:rsidRPr="000B59BA">
        <w:rPr>
          <w:rFonts w:cstheme="minorHAnsi"/>
          <w:lang w:val="en-GB"/>
        </w:rPr>
        <w:t>Tullantı toplayanlara müvəqqəti köçürülmənin həyata keçirilməsi və maliyyələşdirilməsi üçün tam şəkildə yardım edilməlidir</w:t>
      </w:r>
      <w:r w:rsidR="0049716B" w:rsidRPr="000B59BA">
        <w:rPr>
          <w:rFonts w:cstheme="minorHAnsi"/>
          <w:lang w:val="en-GB"/>
        </w:rPr>
        <w:t xml:space="preserve">. </w:t>
      </w:r>
      <w:r w:rsidR="0049671A" w:rsidRPr="000B59BA">
        <w:rPr>
          <w:rFonts w:cstheme="minorHAnsi"/>
          <w:lang w:val="en-GB"/>
        </w:rPr>
        <w:t>Tullantı yığanlara lazımi bacarıq təlimləri keçiriləcək və onlara yeni yaradılan tullantıların idarə edilməsi</w:t>
      </w:r>
      <w:r w:rsidR="00407A6D" w:rsidRPr="000B59BA">
        <w:rPr>
          <w:rFonts w:cstheme="minorHAnsi"/>
          <w:lang w:val="en-GB"/>
        </w:rPr>
        <w:t xml:space="preserve"> sistemi</w:t>
      </w:r>
      <w:r w:rsidR="0049671A" w:rsidRPr="000B59BA">
        <w:rPr>
          <w:rFonts w:cstheme="minorHAnsi"/>
          <w:lang w:val="en-GB"/>
        </w:rPr>
        <w:t>ndə həm kişilər</w:t>
      </w:r>
      <w:r w:rsidR="00407A6D" w:rsidRPr="000B59BA">
        <w:rPr>
          <w:rFonts w:cstheme="minorHAnsi"/>
          <w:lang w:val="en-GB"/>
        </w:rPr>
        <w:t>ə</w:t>
      </w:r>
      <w:r w:rsidR="0049671A" w:rsidRPr="000B59BA">
        <w:rPr>
          <w:rFonts w:cstheme="minorHAnsi"/>
          <w:lang w:val="en-GB"/>
        </w:rPr>
        <w:t xml:space="preserve"> həm də qadınlara uyğun rəsmi işlər təklif olunacaqdır.</w:t>
      </w:r>
      <w:r w:rsidR="0049716B" w:rsidRPr="000B59BA">
        <w:rPr>
          <w:rFonts w:cstheme="minorHAnsi"/>
          <w:lang w:val="en-GB"/>
        </w:rPr>
        <w:t xml:space="preserve"> </w:t>
      </w:r>
      <w:r w:rsidR="00BF30C3" w:rsidRPr="000B59BA">
        <w:rPr>
          <w:rFonts w:cstheme="minorHAnsi"/>
          <w:lang w:val="en-GB"/>
        </w:rPr>
        <w:t xml:space="preserve">Üstəlik, həm kişilər, həm də qadınlar olmaqla tullantı yığanların digər potensial iqtisadi fəaliyyətlərini / mənbələrini müəyyənləşdirmək və II Mərhələnin məqsədləri üçün </w:t>
      </w:r>
      <w:r w:rsidR="00BB108B" w:rsidRPr="000B59BA">
        <w:rPr>
          <w:rFonts w:cstheme="minorHAnsi"/>
          <w:lang w:val="en-GB"/>
        </w:rPr>
        <w:t>t</w:t>
      </w:r>
      <w:r w:rsidR="00BB108B" w:rsidRPr="000B59BA">
        <w:rPr>
          <w:rFonts w:eastAsia="Calibri" w:cstheme="minorHAnsi"/>
        </w:rPr>
        <w:t>ullantıxanadakı</w:t>
      </w:r>
      <w:r w:rsidR="00BB108B" w:rsidRPr="000B59BA">
        <w:rPr>
          <w:rFonts w:cstheme="minorHAnsi"/>
          <w:lang w:val="en-GB"/>
        </w:rPr>
        <w:t xml:space="preserve"> </w:t>
      </w:r>
      <w:r w:rsidR="00BF30C3" w:rsidRPr="000B59BA">
        <w:rPr>
          <w:rFonts w:cstheme="minorHAnsi"/>
          <w:lang w:val="en-GB"/>
        </w:rPr>
        <w:t>yaxşılaşdırma fəaliyyətlərindən qaynaqlanan sosial-iqtisadi təsirləri düzgün qiymətləndirmək üçün hərtərəfli sosial-iqtisadi araşdırma aparılacaqdır.</w:t>
      </w:r>
    </w:p>
    <w:p w14:paraId="0132F463" w14:textId="58312D84" w:rsidR="0049716B" w:rsidRPr="000B59BA" w:rsidRDefault="007F3BD9" w:rsidP="0049716B">
      <w:pPr>
        <w:pStyle w:val="ListParagraph"/>
        <w:numPr>
          <w:ilvl w:val="0"/>
          <w:numId w:val="3"/>
        </w:numPr>
        <w:rPr>
          <w:rFonts w:cstheme="minorHAnsi"/>
          <w:lang w:val="en-GB"/>
        </w:rPr>
      </w:pPr>
      <w:r w:rsidRPr="000B59BA">
        <w:rPr>
          <w:rFonts w:cstheme="minorHAnsi"/>
          <w:lang w:val="en-GB"/>
        </w:rPr>
        <w:t>Nəqliyyat sistemləri və infrastrukturları</w:t>
      </w:r>
      <w:r w:rsidR="0049716B" w:rsidRPr="000B59BA">
        <w:rPr>
          <w:rFonts w:cstheme="minorHAnsi"/>
          <w:lang w:val="en-GB"/>
        </w:rPr>
        <w:t xml:space="preserve">. </w:t>
      </w:r>
      <w:r w:rsidRPr="000B59BA">
        <w:rPr>
          <w:rFonts w:cstheme="minorHAnsi"/>
          <w:lang w:val="en-GB"/>
        </w:rPr>
        <w:t>Marşrutların optimallaşdırılması gərəksiz nəqliyyat vasitələrini minimuma endirəcək və gecikməni azaldacaqdır</w:t>
      </w:r>
      <w:r w:rsidR="0049716B" w:rsidRPr="000B59BA">
        <w:rPr>
          <w:rFonts w:cstheme="minorHAnsi"/>
          <w:lang w:val="en-GB"/>
        </w:rPr>
        <w:t xml:space="preserve">. </w:t>
      </w:r>
      <w:r w:rsidR="00715F96" w:rsidRPr="000B59BA">
        <w:rPr>
          <w:rFonts w:cstheme="minorHAnsi"/>
          <w:lang w:val="en-GB"/>
        </w:rPr>
        <w:t>Müvafiq AB yol və nəqliyyat təhlükəsizliyi idarəetmə standartlarını nəzərə alaraq toplama maşınlarının hərəkətini asanlaşdırmaq üçün marşrutlara müvafiq işarələr qoyulur.</w:t>
      </w:r>
      <w:r w:rsidR="0049716B" w:rsidRPr="000B59BA">
        <w:rPr>
          <w:rFonts w:cstheme="minorHAnsi"/>
          <w:lang w:val="en-GB"/>
        </w:rPr>
        <w:t xml:space="preserve"> </w:t>
      </w:r>
      <w:r w:rsidR="00715F96" w:rsidRPr="000B59BA">
        <w:rPr>
          <w:rFonts w:cstheme="minorHAnsi"/>
          <w:lang w:val="en-GB"/>
        </w:rPr>
        <w:t>Üstəlik, tullantıların toplanması üçün istifadə olunan yollar müntəzəm olaraq təmir edilir.</w:t>
      </w:r>
    </w:p>
    <w:p w14:paraId="22999897" w14:textId="7DE0D5A2" w:rsidR="0049716B" w:rsidRPr="000B59BA" w:rsidRDefault="00AC2A33" w:rsidP="0049716B">
      <w:pPr>
        <w:pStyle w:val="ListParagraph"/>
        <w:numPr>
          <w:ilvl w:val="0"/>
          <w:numId w:val="3"/>
        </w:numPr>
        <w:rPr>
          <w:rFonts w:cstheme="minorHAnsi"/>
          <w:lang w:val="en-GB"/>
        </w:rPr>
      </w:pPr>
      <w:r w:rsidRPr="000B59BA">
        <w:rPr>
          <w:rFonts w:cstheme="minorHAnsi"/>
          <w:lang w:val="en-GB"/>
        </w:rPr>
        <w:t xml:space="preserve">İşçilər və </w:t>
      </w:r>
      <w:r w:rsidR="003B61F8" w:rsidRPr="000B59BA">
        <w:rPr>
          <w:rFonts w:cstheme="minorHAnsi"/>
          <w:lang w:val="en-GB"/>
        </w:rPr>
        <w:t>ictimai sağlamlıq</w:t>
      </w:r>
      <w:r w:rsidRPr="000B59BA">
        <w:rPr>
          <w:rFonts w:cstheme="minorHAnsi"/>
          <w:lang w:val="en-GB"/>
        </w:rPr>
        <w:t xml:space="preserve"> və təhlükəsizlik</w:t>
      </w:r>
      <w:r w:rsidR="0049716B" w:rsidRPr="000B59BA">
        <w:rPr>
          <w:rFonts w:cstheme="minorHAnsi"/>
          <w:lang w:val="en-GB"/>
        </w:rPr>
        <w:t xml:space="preserve">. </w:t>
      </w:r>
      <w:r w:rsidR="00E420C6" w:rsidRPr="000B59BA">
        <w:rPr>
          <w:rFonts w:cstheme="minorHAnsi"/>
          <w:lang w:val="en-GB"/>
        </w:rPr>
        <w:t xml:space="preserve">Müvafiq profilaktika və minimallaşdırma tədbirləri (məsələn, iş mühitinin sağlamlıq və təhlükəsizlik şəraitinin yaxşılaşdırılması) </w:t>
      </w:r>
      <w:r w:rsidR="00E420C6" w:rsidRPr="000B59BA">
        <w:rPr>
          <w:rFonts w:cstheme="minorHAnsi"/>
          <w:lang w:val="en-GB"/>
        </w:rPr>
        <w:lastRenderedPageBreak/>
        <w:t>layihənin dizaynına daxil edildiyindən, layihənin iş şəraitinə və ictimai sağlamlığa təsirləri əhəmiyyətli dərəcədə müsbətdir</w:t>
      </w:r>
      <w:r w:rsidR="0049716B" w:rsidRPr="000B59BA">
        <w:rPr>
          <w:rFonts w:cstheme="minorHAnsi"/>
          <w:lang w:val="en-GB"/>
        </w:rPr>
        <w:t xml:space="preserve">. </w:t>
      </w:r>
      <w:r w:rsidR="00527EF3" w:rsidRPr="000B59BA">
        <w:rPr>
          <w:rFonts w:cstheme="minorHAnsi"/>
          <w:lang w:val="en-GB"/>
        </w:rPr>
        <w:t>Bundan əlavə, işçilərə MMA veriləcək və təhlükəsizlik avadanlıqlarının məcburi istifadəsi və tullantı materiallarının təhlükəsiz şəkildə idarə edilməsi ilə bağlı təlimlər keçiriləcəkdir.</w:t>
      </w:r>
      <w:r w:rsidR="0049716B" w:rsidRPr="000B59BA">
        <w:rPr>
          <w:rFonts w:cstheme="minorHAnsi"/>
          <w:lang w:val="en-GB"/>
        </w:rPr>
        <w:t xml:space="preserve"> </w:t>
      </w:r>
      <w:r w:rsidR="007A3CB2" w:rsidRPr="000B59BA">
        <w:rPr>
          <w:rFonts w:cstheme="minorHAnsi"/>
          <w:lang w:val="en-GB"/>
        </w:rPr>
        <w:t xml:space="preserve">İş qəzaları və ya anormal vəziyyətlərlə bağlı risklərin qarşısını AB-nin Əməyin Təhlükəsizliyi və Sağlamlığı standartlarının, </w:t>
      </w:r>
      <w:r w:rsidR="002A28BC" w:rsidRPr="000B59BA">
        <w:rPr>
          <w:rFonts w:cstheme="minorHAnsi"/>
          <w:lang w:val="en-GB"/>
        </w:rPr>
        <w:t>qabaqcıl</w:t>
      </w:r>
      <w:r w:rsidR="007A3CB2" w:rsidRPr="000B59BA">
        <w:rPr>
          <w:rFonts w:cstheme="minorHAnsi"/>
          <w:lang w:val="en-GB"/>
        </w:rPr>
        <w:t xml:space="preserve"> beynəlxalq təcrübələrin və milli qanunvericiliyin tətbiqi ilə almaq mümkündür.</w:t>
      </w:r>
      <w:r w:rsidR="0049716B" w:rsidRPr="000B59BA">
        <w:rPr>
          <w:rFonts w:cstheme="minorHAnsi"/>
          <w:lang w:val="en-GB"/>
        </w:rPr>
        <w:t xml:space="preserve"> </w:t>
      </w:r>
      <w:r w:rsidR="005415AD" w:rsidRPr="000B59BA">
        <w:rPr>
          <w:rFonts w:cstheme="minorHAnsi"/>
          <w:lang w:val="en-GB"/>
        </w:rPr>
        <w:t>Hərəkət edən avadanlıqların istismarı ilə əlaqədar ictimaiyyət nümayəndələrinin başına gələn qəza və yaralanmaların qarşısını almaq məqsədilə, AYİB-in Peşə Yol Riskləri Alət dəstinə uyğun olaraq və AB-nin yol və nəqliyyat təhlükəsizliyi idarəetmə standartlarını və ISO 39001-i nəzərə alaraq işçilərə sürücü və yol təhlükəsizliyinə dair müvafiq təlim keçiriləcəkdir</w:t>
      </w:r>
      <w:r w:rsidR="0049716B" w:rsidRPr="000B59BA">
        <w:rPr>
          <w:rFonts w:cstheme="minorHAnsi"/>
          <w:lang w:val="en-GB"/>
        </w:rPr>
        <w:t xml:space="preserve">. </w:t>
      </w:r>
      <w:r w:rsidR="00BC643B" w:rsidRPr="000B59BA">
        <w:rPr>
          <w:rFonts w:cstheme="minorHAnsi"/>
          <w:lang w:val="en-GB"/>
        </w:rPr>
        <w:t>Layihənin b</w:t>
      </w:r>
      <w:r w:rsidR="005415AD" w:rsidRPr="000B59BA">
        <w:rPr>
          <w:rFonts w:cstheme="minorHAnsi"/>
          <w:lang w:val="en-GB"/>
        </w:rPr>
        <w:t>ütün nəqliyyat vasitələri mütəmadi olaraq təmir ediləcək və yaxşı vəziyyətdə saxlanılacaqdır</w:t>
      </w:r>
      <w:r w:rsidR="0049716B" w:rsidRPr="000B59BA">
        <w:rPr>
          <w:rFonts w:cstheme="minorHAnsi"/>
          <w:lang w:val="en-GB"/>
        </w:rPr>
        <w:t>.</w:t>
      </w:r>
    </w:p>
    <w:p w14:paraId="415A337E" w14:textId="04D87BDB" w:rsidR="00A613C1" w:rsidRPr="000B59BA" w:rsidRDefault="001A65CB" w:rsidP="00A613C1">
      <w:pPr>
        <w:rPr>
          <w:rFonts w:cstheme="minorHAnsi"/>
          <w:lang w:val="az-Latn-AZ"/>
        </w:rPr>
      </w:pPr>
      <w:r w:rsidRPr="000B59BA">
        <w:rPr>
          <w:rFonts w:cstheme="minorHAnsi"/>
          <w:lang w:val="en-GB"/>
        </w:rPr>
        <w:t>Aşağıdakı cədvəllərdə hər bir ekoloji və sosial təsir üçün hər bir xüsusiyyətin qiymətləndirilməsi və hər bir təsir üçün tövsiyə olunan azaldıcı ya da xüsusi tədbirlər və tələb olunan əlavə tədbirlər ümumiləşdirilmişdir</w:t>
      </w:r>
      <w:r w:rsidRPr="000B59BA">
        <w:rPr>
          <w:rFonts w:cstheme="minorHAnsi"/>
          <w:lang w:val="tr-TR"/>
        </w:rPr>
        <w:t>:</w:t>
      </w:r>
    </w:p>
    <w:p w14:paraId="2610F94A" w14:textId="4AC423A9" w:rsidR="00A613C1" w:rsidRPr="000B59BA" w:rsidRDefault="00A613C1" w:rsidP="00A613C1">
      <w:pPr>
        <w:rPr>
          <w:rFonts w:cstheme="minorHAnsi"/>
          <w:lang w:val="en-GB"/>
        </w:rPr>
      </w:pPr>
    </w:p>
    <w:p w14:paraId="6198F3AB" w14:textId="77777777" w:rsidR="00A613C1" w:rsidRPr="000B59BA" w:rsidRDefault="00A613C1" w:rsidP="00A613C1">
      <w:pPr>
        <w:rPr>
          <w:rFonts w:cstheme="minorHAnsi"/>
          <w:lang w:val="en-GB"/>
        </w:rPr>
      </w:pPr>
    </w:p>
    <w:p w14:paraId="309277C5" w14:textId="77777777" w:rsidR="00A613C1" w:rsidRPr="000B59BA" w:rsidRDefault="00A613C1" w:rsidP="00A613C1">
      <w:pPr>
        <w:rPr>
          <w:rFonts w:cstheme="minorHAnsi"/>
          <w:lang w:val="en-GB"/>
        </w:rPr>
        <w:sectPr w:rsidR="00A613C1" w:rsidRPr="000B59BA" w:rsidSect="000E461B">
          <w:footerReference w:type="default" r:id="rId14"/>
          <w:pgSz w:w="11906" w:h="16838" w:code="9"/>
          <w:pgMar w:top="1418" w:right="1588" w:bottom="1418" w:left="1588" w:header="567" w:footer="567" w:gutter="0"/>
          <w:cols w:space="708"/>
          <w:docGrid w:linePitch="360"/>
        </w:sectPr>
      </w:pPr>
    </w:p>
    <w:p w14:paraId="5BFB3B3A" w14:textId="0390042D" w:rsidR="00A613C1" w:rsidRPr="000B59BA" w:rsidRDefault="00503D27" w:rsidP="00A613C1">
      <w:pPr>
        <w:keepNext/>
        <w:spacing w:before="240"/>
        <w:jc w:val="left"/>
        <w:rPr>
          <w:rFonts w:cstheme="minorHAnsi"/>
          <w:b/>
          <w:bCs/>
          <w:color w:val="7F7F7F" w:themeColor="text1" w:themeTint="80"/>
          <w:sz w:val="20"/>
          <w:szCs w:val="20"/>
          <w:lang w:val="en-GB"/>
        </w:rPr>
      </w:pPr>
      <w:bookmarkStart w:id="30" w:name="_Toc58249560"/>
      <w:bookmarkStart w:id="31" w:name="_Toc58250404"/>
      <w:r w:rsidRPr="000B59BA">
        <w:rPr>
          <w:rFonts w:cstheme="minorHAnsi"/>
          <w:b/>
          <w:bCs/>
          <w:color w:val="7F7F7F" w:themeColor="text1" w:themeTint="80"/>
          <w:sz w:val="20"/>
          <w:szCs w:val="20"/>
          <w:lang w:val="en-GB"/>
        </w:rPr>
        <w:lastRenderedPageBreak/>
        <w:t>Cədvəl</w:t>
      </w:r>
      <w:r w:rsidR="00A613C1" w:rsidRPr="000B59BA">
        <w:rPr>
          <w:rFonts w:cstheme="minorHAnsi"/>
          <w:b/>
          <w:bCs/>
          <w:color w:val="7F7F7F" w:themeColor="text1" w:themeTint="80"/>
          <w:sz w:val="20"/>
          <w:szCs w:val="20"/>
          <w:lang w:val="en-GB"/>
        </w:rPr>
        <w:t xml:space="preserve"> </w:t>
      </w:r>
      <w:r w:rsidR="00A613C1" w:rsidRPr="000B59BA">
        <w:rPr>
          <w:rFonts w:cstheme="minorHAnsi"/>
          <w:b/>
          <w:bCs/>
          <w:color w:val="7F7F7F" w:themeColor="text1" w:themeTint="80"/>
          <w:sz w:val="20"/>
          <w:szCs w:val="20"/>
          <w:lang w:val="en-GB"/>
        </w:rPr>
        <w:fldChar w:fldCharType="begin"/>
      </w:r>
      <w:r w:rsidR="00A613C1" w:rsidRPr="000B59BA">
        <w:rPr>
          <w:rFonts w:cstheme="minorHAnsi"/>
          <w:b/>
          <w:bCs/>
          <w:color w:val="7F7F7F" w:themeColor="text1" w:themeTint="80"/>
          <w:sz w:val="20"/>
          <w:szCs w:val="20"/>
          <w:lang w:val="en-GB"/>
        </w:rPr>
        <w:instrText xml:space="preserve"> SEQ Table \* ARABIC </w:instrText>
      </w:r>
      <w:r w:rsidR="00A613C1" w:rsidRPr="000B59BA">
        <w:rPr>
          <w:rFonts w:cstheme="minorHAnsi"/>
          <w:b/>
          <w:bCs/>
          <w:color w:val="7F7F7F" w:themeColor="text1" w:themeTint="80"/>
          <w:sz w:val="20"/>
          <w:szCs w:val="20"/>
          <w:lang w:val="en-GB"/>
        </w:rPr>
        <w:fldChar w:fldCharType="separate"/>
      </w:r>
      <w:r w:rsidR="00A613C1" w:rsidRPr="000B59BA">
        <w:rPr>
          <w:rFonts w:cstheme="minorHAnsi"/>
          <w:b/>
          <w:bCs/>
          <w:noProof/>
          <w:color w:val="7F7F7F" w:themeColor="text1" w:themeTint="80"/>
          <w:sz w:val="20"/>
          <w:szCs w:val="20"/>
          <w:lang w:val="en-GB"/>
        </w:rPr>
        <w:t>2</w:t>
      </w:r>
      <w:r w:rsidR="00A613C1" w:rsidRPr="000B59BA">
        <w:rPr>
          <w:rFonts w:cstheme="minorHAnsi"/>
          <w:b/>
          <w:bCs/>
          <w:color w:val="7F7F7F" w:themeColor="text1" w:themeTint="80"/>
          <w:sz w:val="20"/>
          <w:szCs w:val="20"/>
          <w:lang w:val="en-GB"/>
        </w:rPr>
        <w:fldChar w:fldCharType="end"/>
      </w:r>
      <w:r w:rsidR="00A613C1" w:rsidRPr="000B59BA">
        <w:rPr>
          <w:rFonts w:cstheme="minorHAnsi"/>
          <w:b/>
          <w:bCs/>
          <w:color w:val="7F7F7F" w:themeColor="text1" w:themeTint="80"/>
          <w:sz w:val="20"/>
          <w:szCs w:val="20"/>
          <w:lang w:val="en-GB"/>
        </w:rPr>
        <w:t>:</w:t>
      </w:r>
      <w:bookmarkEnd w:id="30"/>
      <w:bookmarkEnd w:id="31"/>
      <w:r w:rsidR="00923013" w:rsidRPr="000B59BA">
        <w:rPr>
          <w:rFonts w:cstheme="minorHAnsi"/>
          <w:b/>
          <w:bCs/>
          <w:color w:val="7F7F7F" w:themeColor="text1" w:themeTint="80"/>
          <w:sz w:val="20"/>
          <w:szCs w:val="20"/>
          <w:lang w:val="en-GB"/>
        </w:rPr>
        <w:t xml:space="preserve"> </w:t>
      </w:r>
      <w:r w:rsidRPr="000B59BA">
        <w:rPr>
          <w:rFonts w:cstheme="minorHAnsi"/>
          <w:b/>
          <w:bCs/>
          <w:color w:val="7F7F7F" w:themeColor="text1" w:themeTint="80"/>
          <w:sz w:val="20"/>
          <w:szCs w:val="20"/>
          <w:lang w:val="en-GB"/>
        </w:rPr>
        <w:t>İcra / quraşdırma mərhələsindəki təsirlər</w:t>
      </w:r>
    </w:p>
    <w:tbl>
      <w:tblPr>
        <w:tblW w:w="5000" w:type="pct"/>
        <w:tblBorders>
          <w:top w:val="single" w:sz="8" w:space="0" w:color="4F81BD"/>
          <w:bottom w:val="single" w:sz="8" w:space="0" w:color="4F81BD"/>
        </w:tblBorders>
        <w:tblLook w:val="04A0" w:firstRow="1" w:lastRow="0" w:firstColumn="1" w:lastColumn="0" w:noHBand="0" w:noVBand="1"/>
      </w:tblPr>
      <w:tblGrid>
        <w:gridCol w:w="2206"/>
        <w:gridCol w:w="855"/>
        <w:gridCol w:w="858"/>
        <w:gridCol w:w="859"/>
        <w:gridCol w:w="859"/>
        <w:gridCol w:w="859"/>
        <w:gridCol w:w="859"/>
        <w:gridCol w:w="859"/>
        <w:gridCol w:w="856"/>
        <w:gridCol w:w="859"/>
        <w:gridCol w:w="859"/>
        <w:gridCol w:w="859"/>
        <w:gridCol w:w="859"/>
        <w:gridCol w:w="859"/>
        <w:gridCol w:w="853"/>
      </w:tblGrid>
      <w:tr w:rsidR="00A613C1" w:rsidRPr="000B59BA" w14:paraId="41DE3009" w14:textId="77777777" w:rsidTr="00BF110F">
        <w:trPr>
          <w:trHeight w:val="416"/>
          <w:tblHeader/>
        </w:trPr>
        <w:tc>
          <w:tcPr>
            <w:tcW w:w="776" w:type="pct"/>
            <w:tcBorders>
              <w:top w:val="single" w:sz="8" w:space="0" w:color="4F81BD"/>
              <w:left w:val="nil"/>
              <w:bottom w:val="single" w:sz="4" w:space="0" w:color="4F81BD"/>
              <w:right w:val="nil"/>
            </w:tcBorders>
          </w:tcPr>
          <w:p w14:paraId="501C1136" w14:textId="77777777" w:rsidR="00A613C1" w:rsidRPr="000B59BA" w:rsidRDefault="00A613C1" w:rsidP="00BF110F">
            <w:pPr>
              <w:tabs>
                <w:tab w:val="left" w:pos="1853"/>
              </w:tabs>
              <w:spacing w:before="0" w:after="0" w:line="240" w:lineRule="auto"/>
              <w:jc w:val="left"/>
              <w:rPr>
                <w:rFonts w:eastAsia="Calibri" w:cstheme="minorHAnsi"/>
                <w:b/>
                <w:bCs/>
                <w:sz w:val="16"/>
                <w:szCs w:val="16"/>
              </w:rPr>
            </w:pPr>
          </w:p>
        </w:tc>
        <w:tc>
          <w:tcPr>
            <w:tcW w:w="602" w:type="pct"/>
            <w:gridSpan w:val="2"/>
            <w:tcBorders>
              <w:top w:val="single" w:sz="8" w:space="0" w:color="4F81BD"/>
              <w:left w:val="nil"/>
              <w:bottom w:val="single" w:sz="4" w:space="0" w:color="4F81BD"/>
              <w:right w:val="nil"/>
            </w:tcBorders>
            <w:vAlign w:val="center"/>
            <w:hideMark/>
          </w:tcPr>
          <w:p w14:paraId="5FCD2918" w14:textId="57065683" w:rsidR="00A613C1" w:rsidRPr="000B59BA" w:rsidRDefault="00503D27" w:rsidP="00BF110F">
            <w:pPr>
              <w:tabs>
                <w:tab w:val="left" w:pos="1853"/>
              </w:tabs>
              <w:spacing w:before="0" w:after="0" w:line="240" w:lineRule="auto"/>
              <w:jc w:val="center"/>
              <w:rPr>
                <w:rFonts w:eastAsia="Calibri" w:cstheme="minorHAnsi"/>
                <w:b/>
                <w:bCs/>
                <w:sz w:val="16"/>
                <w:szCs w:val="16"/>
              </w:rPr>
            </w:pPr>
            <w:r w:rsidRPr="000B59BA">
              <w:rPr>
                <w:rFonts w:eastAsia="Calibri" w:cstheme="minorHAnsi"/>
                <w:b/>
                <w:bCs/>
                <w:sz w:val="16"/>
                <w:szCs w:val="16"/>
              </w:rPr>
              <w:t>İstiqamət</w:t>
            </w:r>
          </w:p>
        </w:tc>
        <w:tc>
          <w:tcPr>
            <w:tcW w:w="1208" w:type="pct"/>
            <w:gridSpan w:val="4"/>
            <w:tcBorders>
              <w:top w:val="single" w:sz="8" w:space="0" w:color="4F81BD"/>
              <w:left w:val="nil"/>
              <w:bottom w:val="single" w:sz="4" w:space="0" w:color="4F81BD"/>
              <w:right w:val="nil"/>
            </w:tcBorders>
            <w:vAlign w:val="center"/>
            <w:hideMark/>
          </w:tcPr>
          <w:p w14:paraId="5CAE6DCF" w14:textId="502D4C87" w:rsidR="00A613C1" w:rsidRPr="000B59BA" w:rsidRDefault="007166FA" w:rsidP="00BF110F">
            <w:pPr>
              <w:tabs>
                <w:tab w:val="left" w:pos="1853"/>
              </w:tabs>
              <w:spacing w:before="0" w:after="0" w:line="240" w:lineRule="auto"/>
              <w:jc w:val="center"/>
              <w:rPr>
                <w:rFonts w:eastAsia="Calibri" w:cstheme="minorHAnsi"/>
                <w:b/>
                <w:bCs/>
                <w:sz w:val="16"/>
                <w:szCs w:val="16"/>
              </w:rPr>
            </w:pPr>
            <w:r w:rsidRPr="000B59BA">
              <w:rPr>
                <w:rFonts w:eastAsia="Calibri" w:cstheme="minorHAnsi"/>
                <w:b/>
                <w:bCs/>
                <w:sz w:val="16"/>
                <w:szCs w:val="16"/>
              </w:rPr>
              <w:t>Önəmlilik</w:t>
            </w:r>
            <w:r w:rsidR="00503D27" w:rsidRPr="000B59BA">
              <w:rPr>
                <w:rFonts w:eastAsia="Calibri" w:cstheme="minorHAnsi"/>
                <w:b/>
                <w:bCs/>
                <w:sz w:val="16"/>
                <w:szCs w:val="16"/>
              </w:rPr>
              <w:t xml:space="preserve"> və ya əhəmiyyət</w:t>
            </w:r>
            <w:r w:rsidR="00A613C1" w:rsidRPr="000B59BA">
              <w:rPr>
                <w:rFonts w:eastAsia="Calibri" w:cstheme="minorHAnsi"/>
                <w:b/>
                <w:bCs/>
                <w:sz w:val="16"/>
                <w:szCs w:val="16"/>
              </w:rPr>
              <w:t xml:space="preserve"> </w:t>
            </w:r>
          </w:p>
        </w:tc>
        <w:tc>
          <w:tcPr>
            <w:tcW w:w="905" w:type="pct"/>
            <w:gridSpan w:val="3"/>
            <w:tcBorders>
              <w:top w:val="single" w:sz="8" w:space="0" w:color="4F81BD"/>
              <w:left w:val="nil"/>
              <w:bottom w:val="single" w:sz="4" w:space="0" w:color="4F81BD"/>
              <w:right w:val="nil"/>
            </w:tcBorders>
            <w:vAlign w:val="center"/>
            <w:hideMark/>
          </w:tcPr>
          <w:p w14:paraId="2AB79437" w14:textId="5D89628C" w:rsidR="00A613C1" w:rsidRPr="000B59BA" w:rsidRDefault="00503D27" w:rsidP="00BF110F">
            <w:pPr>
              <w:tabs>
                <w:tab w:val="left" w:pos="1853"/>
              </w:tabs>
              <w:spacing w:before="0" w:after="0" w:line="240" w:lineRule="auto"/>
              <w:jc w:val="center"/>
              <w:rPr>
                <w:rFonts w:eastAsia="Calibri" w:cstheme="minorHAnsi"/>
                <w:b/>
                <w:bCs/>
                <w:sz w:val="16"/>
                <w:szCs w:val="16"/>
              </w:rPr>
            </w:pPr>
            <w:r w:rsidRPr="000B59BA">
              <w:rPr>
                <w:rFonts w:eastAsia="Calibri" w:cstheme="minorHAnsi"/>
                <w:b/>
                <w:bCs/>
                <w:sz w:val="16"/>
                <w:szCs w:val="16"/>
              </w:rPr>
              <w:t>Ola bilmə ehtimalı</w:t>
            </w:r>
          </w:p>
        </w:tc>
        <w:tc>
          <w:tcPr>
            <w:tcW w:w="604" w:type="pct"/>
            <w:gridSpan w:val="2"/>
            <w:tcBorders>
              <w:top w:val="single" w:sz="8" w:space="0" w:color="4F81BD"/>
              <w:left w:val="nil"/>
              <w:bottom w:val="single" w:sz="4" w:space="0" w:color="4F81BD"/>
              <w:right w:val="nil"/>
            </w:tcBorders>
            <w:vAlign w:val="center"/>
            <w:hideMark/>
          </w:tcPr>
          <w:p w14:paraId="5FBDB8AD" w14:textId="6F8678A2" w:rsidR="00A613C1" w:rsidRPr="000B59BA" w:rsidRDefault="00503D27" w:rsidP="00BF110F">
            <w:pPr>
              <w:tabs>
                <w:tab w:val="left" w:pos="1853"/>
              </w:tabs>
              <w:spacing w:before="0" w:after="0" w:line="240" w:lineRule="auto"/>
              <w:jc w:val="center"/>
              <w:rPr>
                <w:rFonts w:eastAsia="Calibri" w:cstheme="minorHAnsi"/>
                <w:b/>
                <w:bCs/>
                <w:sz w:val="16"/>
                <w:szCs w:val="16"/>
              </w:rPr>
            </w:pPr>
            <w:r w:rsidRPr="000B59BA">
              <w:rPr>
                <w:rFonts w:eastAsia="Calibri" w:cstheme="minorHAnsi"/>
                <w:b/>
                <w:bCs/>
                <w:sz w:val="16"/>
                <w:szCs w:val="16"/>
              </w:rPr>
              <w:t>Müddət</w:t>
            </w:r>
          </w:p>
        </w:tc>
        <w:tc>
          <w:tcPr>
            <w:tcW w:w="904" w:type="pct"/>
            <w:gridSpan w:val="3"/>
            <w:tcBorders>
              <w:top w:val="single" w:sz="8" w:space="0" w:color="4F81BD"/>
              <w:left w:val="nil"/>
              <w:bottom w:val="single" w:sz="4" w:space="0" w:color="4F81BD"/>
              <w:right w:val="nil"/>
            </w:tcBorders>
            <w:vAlign w:val="center"/>
            <w:hideMark/>
          </w:tcPr>
          <w:p w14:paraId="0C62B59E" w14:textId="0EACDD4D" w:rsidR="00A613C1" w:rsidRPr="000B59BA" w:rsidRDefault="00503D27" w:rsidP="00BF110F">
            <w:pPr>
              <w:tabs>
                <w:tab w:val="left" w:pos="1853"/>
              </w:tabs>
              <w:spacing w:before="0" w:after="0" w:line="240" w:lineRule="auto"/>
              <w:jc w:val="center"/>
              <w:rPr>
                <w:rFonts w:eastAsia="Calibri" w:cstheme="minorHAnsi"/>
                <w:b/>
                <w:bCs/>
                <w:sz w:val="16"/>
                <w:szCs w:val="16"/>
              </w:rPr>
            </w:pPr>
            <w:r w:rsidRPr="000B59BA">
              <w:rPr>
                <w:rFonts w:eastAsia="Calibri" w:cstheme="minorHAnsi"/>
                <w:b/>
                <w:bCs/>
                <w:sz w:val="16"/>
                <w:szCs w:val="16"/>
              </w:rPr>
              <w:t>Geri dönə bilmə</w:t>
            </w:r>
          </w:p>
        </w:tc>
      </w:tr>
      <w:tr w:rsidR="00A613C1" w:rsidRPr="000B59BA" w14:paraId="5FC43942" w14:textId="77777777" w:rsidTr="00BF110F">
        <w:trPr>
          <w:trHeight w:val="1272"/>
          <w:tblHeader/>
        </w:trPr>
        <w:tc>
          <w:tcPr>
            <w:tcW w:w="776" w:type="pct"/>
            <w:tcBorders>
              <w:top w:val="single" w:sz="4" w:space="0" w:color="4F81BD"/>
              <w:left w:val="nil"/>
              <w:bottom w:val="single" w:sz="8" w:space="0" w:color="4F81BD"/>
              <w:right w:val="single" w:sz="8" w:space="0" w:color="4F81BD"/>
            </w:tcBorders>
            <w:shd w:val="clear" w:color="auto" w:fill="D3DFEE"/>
            <w:vAlign w:val="center"/>
            <w:hideMark/>
          </w:tcPr>
          <w:p w14:paraId="03E5A79C" w14:textId="18F5DC88" w:rsidR="00A613C1" w:rsidRPr="000B59BA" w:rsidRDefault="007166FA" w:rsidP="00BF110F">
            <w:pPr>
              <w:tabs>
                <w:tab w:val="left" w:pos="1853"/>
              </w:tabs>
              <w:spacing w:before="0" w:after="0" w:line="240" w:lineRule="auto"/>
              <w:jc w:val="left"/>
              <w:rPr>
                <w:rFonts w:eastAsia="Calibri" w:cstheme="minorHAnsi"/>
                <w:b/>
                <w:bCs/>
                <w:sz w:val="16"/>
                <w:szCs w:val="16"/>
              </w:rPr>
            </w:pPr>
            <w:r w:rsidRPr="000B59BA">
              <w:rPr>
                <w:rFonts w:eastAsia="Calibri" w:cstheme="minorHAnsi"/>
                <w:b/>
                <w:bCs/>
                <w:sz w:val="16"/>
                <w:szCs w:val="16"/>
              </w:rPr>
              <w:t>Təsirlər</w:t>
            </w:r>
          </w:p>
        </w:tc>
        <w:tc>
          <w:tcPr>
            <w:tcW w:w="301" w:type="pct"/>
            <w:tcBorders>
              <w:top w:val="single" w:sz="4" w:space="0" w:color="4F81BD"/>
              <w:left w:val="single" w:sz="8" w:space="0" w:color="4F81BD"/>
              <w:bottom w:val="single" w:sz="4" w:space="0" w:color="4F81BD"/>
              <w:right w:val="dotted" w:sz="4" w:space="0" w:color="4F81BD"/>
            </w:tcBorders>
            <w:shd w:val="clear" w:color="auto" w:fill="D3DFEE"/>
            <w:textDirection w:val="btLr"/>
            <w:hideMark/>
          </w:tcPr>
          <w:p w14:paraId="1C5BB316" w14:textId="34BEEE6D" w:rsidR="00A613C1" w:rsidRPr="000B59BA" w:rsidRDefault="007166FA" w:rsidP="00BF110F">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Müsbət</w:t>
            </w:r>
          </w:p>
        </w:tc>
        <w:tc>
          <w:tcPr>
            <w:tcW w:w="302" w:type="pct"/>
            <w:tcBorders>
              <w:top w:val="single" w:sz="4" w:space="0" w:color="4F81BD"/>
              <w:left w:val="dotted" w:sz="4" w:space="0" w:color="4F81BD"/>
              <w:bottom w:val="single" w:sz="4" w:space="0" w:color="4F81BD"/>
              <w:right w:val="single" w:sz="8" w:space="0" w:color="4F81BD"/>
            </w:tcBorders>
            <w:shd w:val="clear" w:color="auto" w:fill="D3DFEE"/>
            <w:textDirection w:val="btLr"/>
          </w:tcPr>
          <w:p w14:paraId="04F21B4D" w14:textId="1AC20DBF" w:rsidR="00A613C1" w:rsidRPr="000B59BA" w:rsidRDefault="007166FA" w:rsidP="00BF110F">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Mənfi</w:t>
            </w:r>
          </w:p>
        </w:tc>
        <w:tc>
          <w:tcPr>
            <w:tcW w:w="302" w:type="pct"/>
            <w:tcBorders>
              <w:top w:val="single" w:sz="4" w:space="0" w:color="4F81BD"/>
              <w:left w:val="single" w:sz="8" w:space="0" w:color="4F81BD"/>
              <w:bottom w:val="single" w:sz="4" w:space="0" w:color="4F81BD"/>
              <w:right w:val="dotted" w:sz="4" w:space="0" w:color="4F81BD"/>
            </w:tcBorders>
            <w:shd w:val="clear" w:color="auto" w:fill="D3DFEE"/>
            <w:textDirection w:val="btLr"/>
            <w:hideMark/>
          </w:tcPr>
          <w:p w14:paraId="570E1750" w14:textId="114A5D34" w:rsidR="00A613C1" w:rsidRPr="000B59BA" w:rsidRDefault="007166FA" w:rsidP="00BF110F">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Əhəmiyyətsiz</w:t>
            </w:r>
          </w:p>
        </w:tc>
        <w:tc>
          <w:tcPr>
            <w:tcW w:w="302" w:type="pct"/>
            <w:tcBorders>
              <w:top w:val="single" w:sz="4" w:space="0" w:color="4F81BD"/>
              <w:left w:val="dotted" w:sz="4" w:space="0" w:color="4F81BD"/>
              <w:bottom w:val="single" w:sz="4" w:space="0" w:color="4F81BD"/>
              <w:right w:val="dotted" w:sz="4" w:space="0" w:color="4F81BD"/>
            </w:tcBorders>
            <w:shd w:val="clear" w:color="auto" w:fill="D3DFEE"/>
            <w:textDirection w:val="btLr"/>
            <w:hideMark/>
          </w:tcPr>
          <w:p w14:paraId="52A136B2" w14:textId="2EEED462" w:rsidR="00A613C1" w:rsidRPr="000B59BA" w:rsidRDefault="007166FA" w:rsidP="00BF110F">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Zəif</w:t>
            </w:r>
          </w:p>
        </w:tc>
        <w:tc>
          <w:tcPr>
            <w:tcW w:w="302" w:type="pct"/>
            <w:tcBorders>
              <w:top w:val="single" w:sz="4" w:space="0" w:color="4F81BD"/>
              <w:left w:val="dotted" w:sz="4" w:space="0" w:color="4F81BD"/>
              <w:bottom w:val="single" w:sz="4" w:space="0" w:color="4F81BD"/>
              <w:right w:val="dotted" w:sz="4" w:space="0" w:color="4F81BD"/>
            </w:tcBorders>
            <w:shd w:val="clear" w:color="auto" w:fill="D3DFEE"/>
            <w:textDirection w:val="btLr"/>
            <w:hideMark/>
          </w:tcPr>
          <w:p w14:paraId="0DBC3451" w14:textId="05043B8B" w:rsidR="00A613C1" w:rsidRPr="000B59BA" w:rsidRDefault="007166FA" w:rsidP="00BF110F">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 xml:space="preserve">Orta </w:t>
            </w:r>
            <w:r w:rsidR="009064D6" w:rsidRPr="000B59BA">
              <w:rPr>
                <w:rFonts w:eastAsia="Calibri" w:cstheme="minorHAnsi"/>
                <w:b/>
                <w:sz w:val="16"/>
                <w:szCs w:val="16"/>
              </w:rPr>
              <w:t>əhəmiyyətli</w:t>
            </w:r>
          </w:p>
        </w:tc>
        <w:tc>
          <w:tcPr>
            <w:tcW w:w="302" w:type="pct"/>
            <w:tcBorders>
              <w:top w:val="single" w:sz="4" w:space="0" w:color="4F81BD"/>
              <w:left w:val="dotted" w:sz="4" w:space="0" w:color="4F81BD"/>
              <w:bottom w:val="single" w:sz="4" w:space="0" w:color="4F81BD"/>
              <w:right w:val="single" w:sz="8" w:space="0" w:color="4F81BD"/>
            </w:tcBorders>
            <w:shd w:val="clear" w:color="auto" w:fill="D3DFEE"/>
            <w:textDirection w:val="btLr"/>
            <w:hideMark/>
          </w:tcPr>
          <w:p w14:paraId="082FBF40" w14:textId="7DB0419F" w:rsidR="00A613C1" w:rsidRPr="000B59BA" w:rsidRDefault="009064D6" w:rsidP="00BF110F">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Əhəmiyyətli</w:t>
            </w:r>
          </w:p>
        </w:tc>
        <w:tc>
          <w:tcPr>
            <w:tcW w:w="302" w:type="pct"/>
            <w:tcBorders>
              <w:top w:val="single" w:sz="4" w:space="0" w:color="4F81BD"/>
              <w:left w:val="single" w:sz="8" w:space="0" w:color="4F81BD"/>
              <w:bottom w:val="single" w:sz="4" w:space="0" w:color="4F81BD"/>
              <w:right w:val="nil"/>
            </w:tcBorders>
            <w:shd w:val="clear" w:color="auto" w:fill="D3DFEE"/>
            <w:textDirection w:val="btLr"/>
            <w:hideMark/>
          </w:tcPr>
          <w:p w14:paraId="2AC8BA17" w14:textId="7057E86D" w:rsidR="00A613C1" w:rsidRPr="000B59BA" w:rsidRDefault="00F62CF6" w:rsidP="00BF110F">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Müknün deyil</w:t>
            </w:r>
          </w:p>
        </w:tc>
        <w:tc>
          <w:tcPr>
            <w:tcW w:w="301" w:type="pct"/>
            <w:tcBorders>
              <w:top w:val="single" w:sz="4" w:space="0" w:color="4F81BD"/>
              <w:left w:val="nil"/>
              <w:bottom w:val="single" w:sz="4" w:space="0" w:color="4F81BD"/>
              <w:right w:val="dotted" w:sz="4" w:space="0" w:color="4F81BD"/>
            </w:tcBorders>
            <w:shd w:val="clear" w:color="auto" w:fill="D3DFEE"/>
            <w:textDirection w:val="btLr"/>
          </w:tcPr>
          <w:p w14:paraId="7197D4E7" w14:textId="3541DB1E" w:rsidR="00A613C1" w:rsidRPr="000B59BA" w:rsidRDefault="00F62CF6" w:rsidP="00BF110F">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Mümkündür</w:t>
            </w:r>
          </w:p>
        </w:tc>
        <w:tc>
          <w:tcPr>
            <w:tcW w:w="302" w:type="pct"/>
            <w:tcBorders>
              <w:top w:val="single" w:sz="4" w:space="0" w:color="4F81BD"/>
              <w:left w:val="dotted" w:sz="4" w:space="0" w:color="4F81BD"/>
              <w:bottom w:val="single" w:sz="4" w:space="0" w:color="4F81BD"/>
              <w:right w:val="single" w:sz="8" w:space="0" w:color="4F81BD"/>
            </w:tcBorders>
            <w:shd w:val="clear" w:color="auto" w:fill="D3DFEE"/>
            <w:textDirection w:val="btLr"/>
            <w:hideMark/>
          </w:tcPr>
          <w:p w14:paraId="68CF85DF" w14:textId="5B61754F" w:rsidR="00A613C1" w:rsidRPr="000B59BA" w:rsidRDefault="00F62CF6" w:rsidP="00BF110F">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Dəqiqdir</w:t>
            </w:r>
          </w:p>
        </w:tc>
        <w:tc>
          <w:tcPr>
            <w:tcW w:w="302" w:type="pct"/>
            <w:tcBorders>
              <w:top w:val="single" w:sz="4" w:space="0" w:color="4F81BD"/>
              <w:left w:val="single" w:sz="8" w:space="0" w:color="4F81BD"/>
              <w:bottom w:val="single" w:sz="4" w:space="0" w:color="4F81BD"/>
              <w:right w:val="dotted" w:sz="4" w:space="0" w:color="4F81BD"/>
            </w:tcBorders>
            <w:shd w:val="clear" w:color="auto" w:fill="D3DFEE"/>
            <w:textDirection w:val="btLr"/>
            <w:hideMark/>
          </w:tcPr>
          <w:p w14:paraId="7C4FA1D6" w14:textId="331A4399" w:rsidR="00A613C1" w:rsidRPr="000B59BA" w:rsidRDefault="00761A0C" w:rsidP="00BF110F">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Q</w:t>
            </w:r>
            <w:r w:rsidR="00F62CF6" w:rsidRPr="000B59BA">
              <w:rPr>
                <w:rFonts w:eastAsia="Calibri" w:cstheme="minorHAnsi"/>
                <w:b/>
                <w:sz w:val="16"/>
                <w:szCs w:val="16"/>
              </w:rPr>
              <w:t>ısa müddətli</w:t>
            </w:r>
          </w:p>
        </w:tc>
        <w:tc>
          <w:tcPr>
            <w:tcW w:w="302" w:type="pct"/>
            <w:tcBorders>
              <w:top w:val="single" w:sz="4" w:space="0" w:color="4F81BD"/>
              <w:left w:val="dotted" w:sz="4" w:space="0" w:color="4F81BD"/>
              <w:bottom w:val="single" w:sz="4" w:space="0" w:color="4F81BD"/>
              <w:right w:val="single" w:sz="8" w:space="0" w:color="4F81BD"/>
            </w:tcBorders>
            <w:shd w:val="clear" w:color="auto" w:fill="D3DFEE"/>
            <w:textDirection w:val="btLr"/>
            <w:hideMark/>
          </w:tcPr>
          <w:p w14:paraId="1600892E" w14:textId="6A94980C" w:rsidR="00A613C1" w:rsidRPr="000B59BA" w:rsidRDefault="00F62CF6" w:rsidP="00BF110F">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Uzun müddətli</w:t>
            </w:r>
          </w:p>
        </w:tc>
        <w:tc>
          <w:tcPr>
            <w:tcW w:w="302" w:type="pct"/>
            <w:tcBorders>
              <w:top w:val="single" w:sz="4" w:space="0" w:color="4F81BD"/>
              <w:left w:val="single" w:sz="8" w:space="0" w:color="4F81BD"/>
              <w:bottom w:val="single" w:sz="4" w:space="0" w:color="4F81BD"/>
              <w:right w:val="dotted" w:sz="4" w:space="0" w:color="4F81BD"/>
            </w:tcBorders>
            <w:shd w:val="clear" w:color="auto" w:fill="D3DFEE"/>
            <w:textDirection w:val="btLr"/>
            <w:hideMark/>
          </w:tcPr>
          <w:p w14:paraId="2D9B55B2" w14:textId="6243CC79" w:rsidR="00A613C1" w:rsidRPr="000B59BA" w:rsidRDefault="00F62CF6" w:rsidP="00BF110F">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Tamamilə geri dönə bilən</w:t>
            </w:r>
          </w:p>
        </w:tc>
        <w:tc>
          <w:tcPr>
            <w:tcW w:w="302" w:type="pct"/>
            <w:tcBorders>
              <w:top w:val="single" w:sz="4" w:space="0" w:color="4F81BD"/>
              <w:left w:val="dotted" w:sz="4" w:space="0" w:color="4F81BD"/>
              <w:bottom w:val="single" w:sz="4" w:space="0" w:color="4F81BD"/>
              <w:right w:val="dotted" w:sz="4" w:space="0" w:color="4F81BD"/>
            </w:tcBorders>
            <w:shd w:val="clear" w:color="auto" w:fill="D3DFEE"/>
            <w:textDirection w:val="btLr"/>
            <w:hideMark/>
          </w:tcPr>
          <w:p w14:paraId="3B33590B" w14:textId="70360FB8" w:rsidR="00A613C1" w:rsidRPr="000B59BA" w:rsidRDefault="00F62CF6" w:rsidP="00BF110F">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Qismən geri dönə bilən</w:t>
            </w:r>
          </w:p>
        </w:tc>
        <w:tc>
          <w:tcPr>
            <w:tcW w:w="300" w:type="pct"/>
            <w:tcBorders>
              <w:top w:val="single" w:sz="4" w:space="0" w:color="4F81BD"/>
              <w:left w:val="dotted" w:sz="4" w:space="0" w:color="4F81BD"/>
              <w:bottom w:val="single" w:sz="4" w:space="0" w:color="4F81BD"/>
              <w:right w:val="single" w:sz="8" w:space="0" w:color="4F81BD"/>
            </w:tcBorders>
            <w:shd w:val="clear" w:color="auto" w:fill="D3DFEE"/>
            <w:textDirection w:val="btLr"/>
            <w:hideMark/>
          </w:tcPr>
          <w:p w14:paraId="3BEBCA7F" w14:textId="6C46D35F" w:rsidR="00A613C1" w:rsidRPr="000B59BA" w:rsidRDefault="00F62CF6" w:rsidP="00BF110F">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Geri dönə bilməyən</w:t>
            </w:r>
          </w:p>
        </w:tc>
      </w:tr>
      <w:tr w:rsidR="00A613C1" w:rsidRPr="000B59BA" w14:paraId="6D4E57CC" w14:textId="77777777" w:rsidTr="00BF110F">
        <w:trPr>
          <w:trHeight w:val="397"/>
        </w:trPr>
        <w:tc>
          <w:tcPr>
            <w:tcW w:w="5000" w:type="pct"/>
            <w:gridSpan w:val="15"/>
            <w:tcBorders>
              <w:top w:val="single" w:sz="4" w:space="0" w:color="4F81BD"/>
              <w:left w:val="nil"/>
              <w:bottom w:val="single" w:sz="4" w:space="0" w:color="4F81BD"/>
              <w:right w:val="dotted" w:sz="4" w:space="0" w:color="4F81BD"/>
            </w:tcBorders>
            <w:shd w:val="clear" w:color="auto" w:fill="D3DFEE"/>
            <w:vAlign w:val="center"/>
          </w:tcPr>
          <w:p w14:paraId="05D591FD" w14:textId="5F42F1F6" w:rsidR="00A613C1" w:rsidRPr="000B59BA" w:rsidRDefault="00F62CF6" w:rsidP="00BF110F">
            <w:pPr>
              <w:tabs>
                <w:tab w:val="left" w:pos="1853"/>
              </w:tabs>
              <w:spacing w:before="0" w:after="0" w:line="240" w:lineRule="auto"/>
              <w:jc w:val="left"/>
              <w:rPr>
                <w:rFonts w:eastAsia="Calibri" w:cstheme="minorHAnsi"/>
                <w:b/>
                <w:bCs/>
                <w:sz w:val="18"/>
                <w:szCs w:val="18"/>
              </w:rPr>
            </w:pPr>
            <w:r w:rsidRPr="000B59BA">
              <w:rPr>
                <w:rFonts w:eastAsia="Calibri" w:cstheme="minorHAnsi"/>
                <w:b/>
                <w:bCs/>
                <w:sz w:val="18"/>
                <w:szCs w:val="18"/>
              </w:rPr>
              <w:t>Ətraf Mühit Şərtləri</w:t>
            </w:r>
          </w:p>
        </w:tc>
      </w:tr>
      <w:tr w:rsidR="00A613C1" w:rsidRPr="000B59BA" w14:paraId="3FBFB88F" w14:textId="77777777" w:rsidTr="00BF110F">
        <w:trPr>
          <w:trHeight w:val="397"/>
        </w:trPr>
        <w:tc>
          <w:tcPr>
            <w:tcW w:w="776" w:type="pct"/>
            <w:tcBorders>
              <w:top w:val="single" w:sz="4" w:space="0" w:color="4F81BD"/>
              <w:left w:val="nil"/>
              <w:bottom w:val="nil"/>
              <w:right w:val="nil"/>
            </w:tcBorders>
            <w:vAlign w:val="center"/>
            <w:hideMark/>
          </w:tcPr>
          <w:p w14:paraId="718B127C" w14:textId="7CB98642" w:rsidR="00A613C1" w:rsidRPr="000B59BA" w:rsidRDefault="00F62CF6" w:rsidP="00BF110F">
            <w:pPr>
              <w:tabs>
                <w:tab w:val="left" w:pos="1853"/>
              </w:tabs>
              <w:spacing w:before="0" w:after="0" w:line="240" w:lineRule="auto"/>
              <w:jc w:val="right"/>
              <w:rPr>
                <w:rFonts w:eastAsia="Calibri" w:cstheme="minorHAnsi"/>
                <w:b/>
                <w:i/>
                <w:sz w:val="16"/>
                <w:szCs w:val="16"/>
              </w:rPr>
            </w:pPr>
            <w:r w:rsidRPr="000B59BA">
              <w:rPr>
                <w:rFonts w:eastAsia="Calibri" w:cstheme="minorHAnsi"/>
                <w:b/>
                <w:i/>
                <w:sz w:val="16"/>
                <w:szCs w:val="16"/>
              </w:rPr>
              <w:t>Hava tullantıları</w:t>
            </w:r>
          </w:p>
        </w:tc>
        <w:tc>
          <w:tcPr>
            <w:tcW w:w="301" w:type="pct"/>
            <w:tcBorders>
              <w:top w:val="single" w:sz="4" w:space="0" w:color="4F81BD"/>
              <w:left w:val="nil"/>
              <w:bottom w:val="nil"/>
              <w:right w:val="nil"/>
            </w:tcBorders>
            <w:vAlign w:val="center"/>
          </w:tcPr>
          <w:p w14:paraId="7F51161B"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single" w:sz="4" w:space="0" w:color="4F81BD"/>
            </w:tcBorders>
            <w:vAlign w:val="center"/>
          </w:tcPr>
          <w:p w14:paraId="64C9FBC6"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nil"/>
              <w:right w:val="nil"/>
            </w:tcBorders>
            <w:shd w:val="clear" w:color="auto" w:fill="auto"/>
            <w:vAlign w:val="center"/>
          </w:tcPr>
          <w:p w14:paraId="33CCBF69"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nil"/>
            </w:tcBorders>
            <w:shd w:val="clear" w:color="auto" w:fill="auto"/>
            <w:vAlign w:val="center"/>
          </w:tcPr>
          <w:p w14:paraId="50D7E8E0"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nil"/>
              <w:right w:val="nil"/>
            </w:tcBorders>
            <w:shd w:val="clear" w:color="auto" w:fill="auto"/>
            <w:vAlign w:val="center"/>
          </w:tcPr>
          <w:p w14:paraId="060DA907"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single" w:sz="4" w:space="0" w:color="4F81BD"/>
            </w:tcBorders>
            <w:shd w:val="clear" w:color="auto" w:fill="auto"/>
            <w:vAlign w:val="center"/>
          </w:tcPr>
          <w:p w14:paraId="551A283D"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nil"/>
              <w:right w:val="nil"/>
            </w:tcBorders>
            <w:shd w:val="clear" w:color="auto" w:fill="auto"/>
            <w:vAlign w:val="center"/>
          </w:tcPr>
          <w:p w14:paraId="67869CED"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nil"/>
              <w:right w:val="nil"/>
            </w:tcBorders>
            <w:shd w:val="clear" w:color="auto" w:fill="auto"/>
            <w:vAlign w:val="center"/>
          </w:tcPr>
          <w:p w14:paraId="323F1819"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single" w:sz="4" w:space="0" w:color="4F81BD"/>
            </w:tcBorders>
            <w:shd w:val="clear" w:color="auto" w:fill="auto"/>
            <w:vAlign w:val="center"/>
          </w:tcPr>
          <w:p w14:paraId="398C556B"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nil"/>
              <w:right w:val="nil"/>
            </w:tcBorders>
            <w:shd w:val="clear" w:color="auto" w:fill="auto"/>
            <w:vAlign w:val="center"/>
          </w:tcPr>
          <w:p w14:paraId="57B5B7A5"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nil"/>
              <w:right w:val="single" w:sz="4" w:space="0" w:color="4F81BD"/>
            </w:tcBorders>
            <w:shd w:val="clear" w:color="auto" w:fill="auto"/>
            <w:vAlign w:val="center"/>
          </w:tcPr>
          <w:p w14:paraId="7153239C"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nil"/>
              <w:right w:val="nil"/>
            </w:tcBorders>
            <w:shd w:val="clear" w:color="auto" w:fill="auto"/>
            <w:vAlign w:val="center"/>
          </w:tcPr>
          <w:p w14:paraId="1D89FC61"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nil"/>
            </w:tcBorders>
            <w:shd w:val="clear" w:color="auto" w:fill="auto"/>
            <w:vAlign w:val="center"/>
          </w:tcPr>
          <w:p w14:paraId="51A3CD82"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0" w:type="pct"/>
            <w:tcBorders>
              <w:top w:val="single" w:sz="4" w:space="0" w:color="4F81BD"/>
              <w:left w:val="nil"/>
              <w:bottom w:val="nil"/>
              <w:right w:val="single" w:sz="4" w:space="0" w:color="4F81BD"/>
            </w:tcBorders>
            <w:shd w:val="clear" w:color="auto" w:fill="auto"/>
            <w:vAlign w:val="center"/>
          </w:tcPr>
          <w:p w14:paraId="140FDDE1"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r>
      <w:tr w:rsidR="00A613C1" w:rsidRPr="000B59BA" w14:paraId="1AE3BD1E" w14:textId="77777777" w:rsidTr="00BF110F">
        <w:trPr>
          <w:trHeight w:val="397"/>
        </w:trPr>
        <w:tc>
          <w:tcPr>
            <w:tcW w:w="776" w:type="pct"/>
            <w:tcBorders>
              <w:top w:val="nil"/>
              <w:left w:val="nil"/>
              <w:bottom w:val="single" w:sz="4" w:space="0" w:color="4F81BD"/>
              <w:right w:val="nil"/>
            </w:tcBorders>
            <w:vAlign w:val="center"/>
          </w:tcPr>
          <w:p w14:paraId="39182C27" w14:textId="609D649E" w:rsidR="00A613C1" w:rsidRPr="000B59BA" w:rsidRDefault="00F62CF6" w:rsidP="00BF110F">
            <w:pPr>
              <w:tabs>
                <w:tab w:val="left" w:pos="1853"/>
              </w:tabs>
              <w:spacing w:before="0" w:after="0" w:line="240" w:lineRule="auto"/>
              <w:jc w:val="right"/>
              <w:rPr>
                <w:rFonts w:eastAsia="Calibri" w:cstheme="minorHAnsi"/>
                <w:b/>
                <w:i/>
                <w:sz w:val="16"/>
                <w:szCs w:val="16"/>
              </w:rPr>
            </w:pPr>
            <w:r w:rsidRPr="000B59BA">
              <w:rPr>
                <w:rFonts w:eastAsia="Calibri" w:cstheme="minorHAnsi"/>
                <w:b/>
                <w:i/>
                <w:sz w:val="16"/>
                <w:szCs w:val="16"/>
              </w:rPr>
              <w:t>Səs-küy</w:t>
            </w:r>
          </w:p>
        </w:tc>
        <w:tc>
          <w:tcPr>
            <w:tcW w:w="301" w:type="pct"/>
            <w:tcBorders>
              <w:top w:val="nil"/>
              <w:left w:val="nil"/>
              <w:bottom w:val="single" w:sz="4" w:space="0" w:color="4F81BD"/>
              <w:right w:val="nil"/>
            </w:tcBorders>
            <w:vAlign w:val="center"/>
          </w:tcPr>
          <w:p w14:paraId="6F62A4B7"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nil"/>
              <w:left w:val="nil"/>
              <w:bottom w:val="single" w:sz="4" w:space="0" w:color="4F81BD"/>
              <w:right w:val="single" w:sz="4" w:space="0" w:color="4F81BD"/>
            </w:tcBorders>
            <w:vAlign w:val="center"/>
          </w:tcPr>
          <w:p w14:paraId="3655E470"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nil"/>
              <w:left w:val="single" w:sz="4" w:space="0" w:color="4F81BD"/>
              <w:bottom w:val="single" w:sz="4" w:space="0" w:color="4F81BD"/>
              <w:right w:val="nil"/>
            </w:tcBorders>
            <w:shd w:val="clear" w:color="auto" w:fill="auto"/>
            <w:vAlign w:val="center"/>
          </w:tcPr>
          <w:p w14:paraId="18295C28"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nil"/>
              <w:left w:val="nil"/>
              <w:bottom w:val="single" w:sz="4" w:space="0" w:color="4F81BD"/>
              <w:right w:val="nil"/>
            </w:tcBorders>
            <w:shd w:val="clear" w:color="auto" w:fill="auto"/>
            <w:vAlign w:val="center"/>
          </w:tcPr>
          <w:p w14:paraId="05C1183E"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nil"/>
              <w:left w:val="nil"/>
              <w:bottom w:val="single" w:sz="4" w:space="0" w:color="4F81BD"/>
              <w:right w:val="nil"/>
            </w:tcBorders>
            <w:shd w:val="clear" w:color="auto" w:fill="auto"/>
            <w:vAlign w:val="center"/>
          </w:tcPr>
          <w:p w14:paraId="5BCBAE5B"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nil"/>
              <w:left w:val="nil"/>
              <w:bottom w:val="single" w:sz="4" w:space="0" w:color="4F81BD"/>
              <w:right w:val="single" w:sz="4" w:space="0" w:color="4F81BD"/>
            </w:tcBorders>
            <w:shd w:val="clear" w:color="auto" w:fill="auto"/>
            <w:vAlign w:val="center"/>
          </w:tcPr>
          <w:p w14:paraId="2FECBCDD"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nil"/>
              <w:left w:val="single" w:sz="4" w:space="0" w:color="4F81BD"/>
              <w:bottom w:val="single" w:sz="4" w:space="0" w:color="4F81BD"/>
              <w:right w:val="nil"/>
            </w:tcBorders>
            <w:shd w:val="clear" w:color="auto" w:fill="auto"/>
            <w:vAlign w:val="center"/>
          </w:tcPr>
          <w:p w14:paraId="28164207"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1" w:type="pct"/>
            <w:tcBorders>
              <w:top w:val="nil"/>
              <w:left w:val="nil"/>
              <w:bottom w:val="single" w:sz="4" w:space="0" w:color="4F81BD"/>
              <w:right w:val="nil"/>
            </w:tcBorders>
            <w:shd w:val="clear" w:color="auto" w:fill="auto"/>
            <w:vAlign w:val="center"/>
          </w:tcPr>
          <w:p w14:paraId="78EFD4EA"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nil"/>
              <w:left w:val="nil"/>
              <w:bottom w:val="single" w:sz="4" w:space="0" w:color="4F81BD"/>
              <w:right w:val="single" w:sz="4" w:space="0" w:color="4F81BD"/>
            </w:tcBorders>
            <w:shd w:val="clear" w:color="auto" w:fill="auto"/>
            <w:vAlign w:val="center"/>
          </w:tcPr>
          <w:p w14:paraId="23C81510"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nil"/>
              <w:left w:val="single" w:sz="4" w:space="0" w:color="4F81BD"/>
              <w:bottom w:val="single" w:sz="4" w:space="0" w:color="4F81BD"/>
              <w:right w:val="nil"/>
            </w:tcBorders>
            <w:shd w:val="clear" w:color="auto" w:fill="auto"/>
            <w:vAlign w:val="center"/>
          </w:tcPr>
          <w:p w14:paraId="4DDCCA9F"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nil"/>
              <w:left w:val="nil"/>
              <w:bottom w:val="single" w:sz="4" w:space="0" w:color="4F81BD"/>
              <w:right w:val="single" w:sz="4" w:space="0" w:color="4F81BD"/>
            </w:tcBorders>
            <w:shd w:val="clear" w:color="auto" w:fill="auto"/>
            <w:vAlign w:val="center"/>
          </w:tcPr>
          <w:p w14:paraId="2A561E5D"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nil"/>
              <w:left w:val="single" w:sz="4" w:space="0" w:color="4F81BD"/>
              <w:bottom w:val="single" w:sz="4" w:space="0" w:color="4F81BD"/>
              <w:right w:val="nil"/>
            </w:tcBorders>
            <w:shd w:val="clear" w:color="auto" w:fill="auto"/>
            <w:vAlign w:val="center"/>
          </w:tcPr>
          <w:p w14:paraId="44D79F24"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nil"/>
              <w:left w:val="nil"/>
              <w:bottom w:val="single" w:sz="4" w:space="0" w:color="4F81BD"/>
              <w:right w:val="nil"/>
            </w:tcBorders>
            <w:shd w:val="clear" w:color="auto" w:fill="auto"/>
            <w:vAlign w:val="center"/>
          </w:tcPr>
          <w:p w14:paraId="1F00FB40"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0" w:type="pct"/>
            <w:tcBorders>
              <w:top w:val="nil"/>
              <w:left w:val="nil"/>
              <w:bottom w:val="single" w:sz="4" w:space="0" w:color="4F81BD"/>
              <w:right w:val="single" w:sz="4" w:space="0" w:color="4F81BD"/>
            </w:tcBorders>
            <w:shd w:val="clear" w:color="auto" w:fill="auto"/>
            <w:vAlign w:val="center"/>
          </w:tcPr>
          <w:p w14:paraId="03B3918F"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r>
      <w:tr w:rsidR="00A613C1" w:rsidRPr="000B59BA" w14:paraId="77362923" w14:textId="77777777" w:rsidTr="00BF110F">
        <w:trPr>
          <w:trHeight w:val="397"/>
        </w:trPr>
        <w:tc>
          <w:tcPr>
            <w:tcW w:w="776" w:type="pct"/>
            <w:tcBorders>
              <w:top w:val="single" w:sz="4" w:space="0" w:color="4F81BD"/>
              <w:left w:val="nil"/>
              <w:bottom w:val="single" w:sz="4" w:space="0" w:color="4F81BD"/>
              <w:right w:val="nil"/>
            </w:tcBorders>
            <w:shd w:val="clear" w:color="auto" w:fill="D9E2F3" w:themeFill="accent1" w:themeFillTint="33"/>
            <w:vAlign w:val="center"/>
            <w:hideMark/>
          </w:tcPr>
          <w:p w14:paraId="2DDAFB25" w14:textId="5797A0AB" w:rsidR="00A613C1" w:rsidRPr="000B59BA" w:rsidRDefault="000E394F" w:rsidP="00BF110F">
            <w:pPr>
              <w:tabs>
                <w:tab w:val="left" w:pos="1853"/>
              </w:tabs>
              <w:spacing w:before="0" w:after="0" w:line="240" w:lineRule="auto"/>
              <w:jc w:val="right"/>
              <w:rPr>
                <w:rFonts w:eastAsia="Calibri" w:cstheme="minorHAnsi"/>
                <w:b/>
                <w:i/>
                <w:sz w:val="16"/>
                <w:szCs w:val="16"/>
              </w:rPr>
            </w:pPr>
            <w:r w:rsidRPr="000B59BA">
              <w:rPr>
                <w:rFonts w:eastAsia="Calibri" w:cstheme="minorHAnsi"/>
                <w:b/>
                <w:i/>
                <w:sz w:val="16"/>
                <w:szCs w:val="16"/>
              </w:rPr>
              <w:t>Bioloji və ekoloji mənbələr</w:t>
            </w:r>
          </w:p>
        </w:tc>
        <w:tc>
          <w:tcPr>
            <w:tcW w:w="301" w:type="pct"/>
            <w:tcBorders>
              <w:top w:val="single" w:sz="4" w:space="0" w:color="4F81BD"/>
              <w:left w:val="nil"/>
              <w:bottom w:val="single" w:sz="4" w:space="0" w:color="4F81BD"/>
              <w:right w:val="nil"/>
            </w:tcBorders>
            <w:shd w:val="thinDiagStripe" w:color="auto" w:fill="D9E2F3" w:themeFill="accent1" w:themeFillTint="33"/>
            <w:vAlign w:val="center"/>
          </w:tcPr>
          <w:p w14:paraId="44E18CB6"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1BE00CE4"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7D5B5A72"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34A9BC87"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6EB25D48"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4BB195FB"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76D39DB7"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thinDiagStripe" w:color="auto" w:fill="D9E2F3" w:themeFill="accent1" w:themeFillTint="33"/>
            <w:vAlign w:val="center"/>
          </w:tcPr>
          <w:p w14:paraId="2F566606"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2094C76D"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06B372DF"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2D4A996C"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21EC97DB"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0C8A7B50"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0"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37A95BDE"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r>
      <w:tr w:rsidR="00A613C1" w:rsidRPr="000B59BA" w14:paraId="58AC801D" w14:textId="77777777" w:rsidTr="00BF110F">
        <w:trPr>
          <w:trHeight w:val="397"/>
        </w:trPr>
        <w:tc>
          <w:tcPr>
            <w:tcW w:w="776" w:type="pct"/>
            <w:tcBorders>
              <w:top w:val="single" w:sz="4" w:space="0" w:color="4F81BD"/>
              <w:left w:val="nil"/>
              <w:bottom w:val="single" w:sz="4" w:space="0" w:color="4F81BD"/>
              <w:right w:val="nil"/>
            </w:tcBorders>
            <w:shd w:val="clear" w:color="auto" w:fill="FFFFFF" w:themeFill="background1"/>
            <w:vAlign w:val="center"/>
            <w:hideMark/>
          </w:tcPr>
          <w:p w14:paraId="73D52D94" w14:textId="761F6B86" w:rsidR="00A613C1" w:rsidRPr="000B59BA" w:rsidRDefault="000E394F" w:rsidP="00BF110F">
            <w:pPr>
              <w:tabs>
                <w:tab w:val="left" w:pos="1853"/>
              </w:tabs>
              <w:spacing w:before="0" w:after="0" w:line="240" w:lineRule="auto"/>
              <w:jc w:val="right"/>
              <w:rPr>
                <w:rFonts w:eastAsia="Calibri" w:cstheme="minorHAnsi"/>
                <w:b/>
                <w:i/>
                <w:sz w:val="16"/>
                <w:szCs w:val="16"/>
              </w:rPr>
            </w:pPr>
            <w:r w:rsidRPr="000B59BA">
              <w:rPr>
                <w:rFonts w:eastAsia="Calibri" w:cstheme="minorHAnsi"/>
                <w:b/>
                <w:i/>
                <w:sz w:val="16"/>
                <w:szCs w:val="16"/>
              </w:rPr>
              <w:t>Iqlim faktorları və iqlim dəyişikliyi</w:t>
            </w:r>
          </w:p>
        </w:tc>
        <w:tc>
          <w:tcPr>
            <w:tcW w:w="301" w:type="pct"/>
            <w:tcBorders>
              <w:top w:val="single" w:sz="4" w:space="0" w:color="4F81BD"/>
              <w:left w:val="nil"/>
              <w:bottom w:val="single" w:sz="4" w:space="0" w:color="4F81BD"/>
              <w:right w:val="nil"/>
            </w:tcBorders>
            <w:shd w:val="thinDiagStripe" w:color="auto" w:fill="auto"/>
            <w:vAlign w:val="center"/>
          </w:tcPr>
          <w:p w14:paraId="54428F5C"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auto"/>
            <w:vAlign w:val="center"/>
          </w:tcPr>
          <w:p w14:paraId="18829B5C"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auto"/>
            <w:vAlign w:val="center"/>
          </w:tcPr>
          <w:p w14:paraId="658ED137"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auto"/>
            <w:vAlign w:val="center"/>
          </w:tcPr>
          <w:p w14:paraId="32FD1F0C"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auto"/>
            <w:vAlign w:val="center"/>
          </w:tcPr>
          <w:p w14:paraId="339CD0B3"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auto"/>
            <w:vAlign w:val="center"/>
          </w:tcPr>
          <w:p w14:paraId="21FF257E"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auto"/>
            <w:vAlign w:val="center"/>
          </w:tcPr>
          <w:p w14:paraId="544E0AAB"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thinDiagStripe" w:color="auto" w:fill="auto"/>
            <w:vAlign w:val="center"/>
          </w:tcPr>
          <w:p w14:paraId="50FC2F4A"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auto"/>
            <w:vAlign w:val="center"/>
          </w:tcPr>
          <w:p w14:paraId="75AF1CAC"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auto"/>
            <w:vAlign w:val="center"/>
          </w:tcPr>
          <w:p w14:paraId="59EBD6D0"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auto"/>
            <w:vAlign w:val="center"/>
          </w:tcPr>
          <w:p w14:paraId="479CCBCB"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auto"/>
            <w:vAlign w:val="center"/>
          </w:tcPr>
          <w:p w14:paraId="6543099A"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auto"/>
            <w:vAlign w:val="center"/>
          </w:tcPr>
          <w:p w14:paraId="57D45780"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0" w:type="pct"/>
            <w:tcBorders>
              <w:top w:val="single" w:sz="4" w:space="0" w:color="4F81BD"/>
              <w:left w:val="nil"/>
              <w:bottom w:val="single" w:sz="4" w:space="0" w:color="4F81BD"/>
              <w:right w:val="single" w:sz="4" w:space="0" w:color="4F81BD"/>
            </w:tcBorders>
            <w:shd w:val="thinDiagStripe" w:color="auto" w:fill="auto"/>
            <w:vAlign w:val="center"/>
          </w:tcPr>
          <w:p w14:paraId="082D9B53"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r>
      <w:tr w:rsidR="00A613C1" w:rsidRPr="000B59BA" w14:paraId="7C251EA1" w14:textId="77777777" w:rsidTr="00BF110F">
        <w:trPr>
          <w:trHeight w:val="397"/>
        </w:trPr>
        <w:tc>
          <w:tcPr>
            <w:tcW w:w="776" w:type="pct"/>
            <w:tcBorders>
              <w:top w:val="single" w:sz="4" w:space="0" w:color="4F81BD"/>
              <w:left w:val="nil"/>
              <w:bottom w:val="single" w:sz="4" w:space="0" w:color="4F81BD"/>
              <w:right w:val="nil"/>
            </w:tcBorders>
            <w:shd w:val="clear" w:color="auto" w:fill="D9E2F3" w:themeFill="accent1" w:themeFillTint="33"/>
            <w:vAlign w:val="center"/>
            <w:hideMark/>
          </w:tcPr>
          <w:p w14:paraId="6CBBC4E1" w14:textId="67908AA0" w:rsidR="00A613C1" w:rsidRPr="000B59BA" w:rsidRDefault="000E394F" w:rsidP="00BF110F">
            <w:pPr>
              <w:tabs>
                <w:tab w:val="left" w:pos="1853"/>
              </w:tabs>
              <w:spacing w:before="0" w:after="0" w:line="240" w:lineRule="auto"/>
              <w:jc w:val="right"/>
              <w:rPr>
                <w:rFonts w:eastAsia="Calibri" w:cstheme="minorHAnsi"/>
                <w:b/>
                <w:i/>
                <w:sz w:val="16"/>
                <w:szCs w:val="16"/>
              </w:rPr>
            </w:pPr>
            <w:r w:rsidRPr="000B59BA">
              <w:rPr>
                <w:rFonts w:eastAsia="Calibri" w:cstheme="minorHAnsi"/>
                <w:b/>
                <w:i/>
                <w:sz w:val="16"/>
                <w:szCs w:val="16"/>
              </w:rPr>
              <w:t>Geomorfologiya, geologiya, seysmiklik</w:t>
            </w:r>
          </w:p>
        </w:tc>
        <w:tc>
          <w:tcPr>
            <w:tcW w:w="301" w:type="pct"/>
            <w:tcBorders>
              <w:top w:val="single" w:sz="4" w:space="0" w:color="4F81BD"/>
              <w:left w:val="nil"/>
              <w:bottom w:val="single" w:sz="4" w:space="0" w:color="4F81BD"/>
              <w:right w:val="nil"/>
            </w:tcBorders>
            <w:shd w:val="thinDiagStripe" w:color="auto" w:fill="D9E2F3" w:themeFill="accent1" w:themeFillTint="33"/>
            <w:vAlign w:val="center"/>
          </w:tcPr>
          <w:p w14:paraId="7A7CDE9A"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2374A552"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4CF6F981"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39CEA4FA"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479BDFDD"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41E80158"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7C88618F"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thinDiagStripe" w:color="auto" w:fill="D9E2F3" w:themeFill="accent1" w:themeFillTint="33"/>
            <w:vAlign w:val="center"/>
          </w:tcPr>
          <w:p w14:paraId="1713ADED"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6904240D"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5EE80773" w14:textId="77777777" w:rsidR="00A613C1" w:rsidRPr="000B59BA" w:rsidRDefault="00A613C1" w:rsidP="00BF110F">
            <w:pPr>
              <w:tabs>
                <w:tab w:val="left" w:pos="1853"/>
              </w:tabs>
              <w:spacing w:before="0" w:after="0" w:line="240" w:lineRule="auto"/>
              <w:jc w:val="center"/>
              <w:rPr>
                <w:rFonts w:eastAsia="Calibri" w:cstheme="minorHAnsi"/>
                <w:b/>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0672A2DE"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76DEDB30"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5E8BB7A6"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0"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311134D8"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r>
      <w:tr w:rsidR="00A613C1" w:rsidRPr="000B59BA" w14:paraId="3F28C176" w14:textId="77777777" w:rsidTr="00BF110F">
        <w:trPr>
          <w:trHeight w:val="397"/>
        </w:trPr>
        <w:tc>
          <w:tcPr>
            <w:tcW w:w="776" w:type="pct"/>
            <w:tcBorders>
              <w:top w:val="single" w:sz="4" w:space="0" w:color="4F81BD"/>
              <w:left w:val="nil"/>
              <w:bottom w:val="single" w:sz="4" w:space="0" w:color="4F81BD"/>
              <w:right w:val="nil"/>
            </w:tcBorders>
            <w:shd w:val="clear" w:color="auto" w:fill="auto"/>
            <w:vAlign w:val="center"/>
            <w:hideMark/>
          </w:tcPr>
          <w:p w14:paraId="3714F05D" w14:textId="16972F56" w:rsidR="00A613C1" w:rsidRPr="000B59BA" w:rsidRDefault="000E394F" w:rsidP="00BF110F">
            <w:pPr>
              <w:tabs>
                <w:tab w:val="left" w:pos="1853"/>
              </w:tabs>
              <w:spacing w:before="0" w:after="0" w:line="240" w:lineRule="auto"/>
              <w:jc w:val="right"/>
              <w:rPr>
                <w:rFonts w:eastAsia="Calibri" w:cstheme="minorHAnsi"/>
                <w:bCs/>
                <w:i/>
                <w:sz w:val="16"/>
                <w:szCs w:val="16"/>
              </w:rPr>
            </w:pPr>
            <w:r w:rsidRPr="000B59BA">
              <w:rPr>
                <w:rFonts w:eastAsia="Calibri" w:cstheme="minorHAnsi"/>
                <w:b/>
                <w:bCs/>
                <w:i/>
                <w:sz w:val="16"/>
                <w:szCs w:val="16"/>
              </w:rPr>
              <w:t>Torpaq</w:t>
            </w:r>
          </w:p>
        </w:tc>
        <w:tc>
          <w:tcPr>
            <w:tcW w:w="301" w:type="pct"/>
            <w:tcBorders>
              <w:top w:val="single" w:sz="4" w:space="0" w:color="4F81BD"/>
              <w:left w:val="nil"/>
              <w:bottom w:val="single" w:sz="4" w:space="0" w:color="4F81BD"/>
              <w:right w:val="nil"/>
            </w:tcBorders>
            <w:shd w:val="thinDiagStripe" w:color="auto" w:fill="auto"/>
            <w:vAlign w:val="center"/>
          </w:tcPr>
          <w:p w14:paraId="3955EC96"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auto"/>
            <w:vAlign w:val="center"/>
          </w:tcPr>
          <w:p w14:paraId="3062174D"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auto"/>
            <w:vAlign w:val="center"/>
          </w:tcPr>
          <w:p w14:paraId="3E24B286"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auto"/>
            <w:vAlign w:val="center"/>
          </w:tcPr>
          <w:p w14:paraId="20E19872"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auto"/>
            <w:vAlign w:val="center"/>
          </w:tcPr>
          <w:p w14:paraId="09A2181F"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auto"/>
            <w:vAlign w:val="center"/>
          </w:tcPr>
          <w:p w14:paraId="2A841469"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auto"/>
            <w:vAlign w:val="center"/>
          </w:tcPr>
          <w:p w14:paraId="280FCDFF"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thinDiagStripe" w:color="auto" w:fill="auto"/>
            <w:vAlign w:val="center"/>
          </w:tcPr>
          <w:p w14:paraId="015E7EEA"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p>
        </w:tc>
        <w:tc>
          <w:tcPr>
            <w:tcW w:w="302" w:type="pct"/>
            <w:tcBorders>
              <w:top w:val="single" w:sz="4" w:space="0" w:color="4F81BD"/>
              <w:left w:val="nil"/>
              <w:bottom w:val="single" w:sz="4" w:space="0" w:color="4F81BD"/>
              <w:right w:val="single" w:sz="4" w:space="0" w:color="4F81BD"/>
            </w:tcBorders>
            <w:shd w:val="thinDiagStripe" w:color="auto" w:fill="auto"/>
            <w:vAlign w:val="center"/>
          </w:tcPr>
          <w:p w14:paraId="2137913B"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p>
        </w:tc>
        <w:tc>
          <w:tcPr>
            <w:tcW w:w="302" w:type="pct"/>
            <w:tcBorders>
              <w:top w:val="single" w:sz="4" w:space="0" w:color="4F81BD"/>
              <w:left w:val="single" w:sz="4" w:space="0" w:color="4F81BD"/>
              <w:bottom w:val="single" w:sz="4" w:space="0" w:color="4F81BD"/>
              <w:right w:val="nil"/>
            </w:tcBorders>
            <w:shd w:val="thinDiagStripe" w:color="auto" w:fill="auto"/>
            <w:vAlign w:val="center"/>
          </w:tcPr>
          <w:p w14:paraId="6BCB3D14" w14:textId="77777777" w:rsidR="00A613C1" w:rsidRPr="000B59BA" w:rsidRDefault="00A613C1" w:rsidP="00BF110F">
            <w:pPr>
              <w:tabs>
                <w:tab w:val="left" w:pos="1853"/>
              </w:tabs>
              <w:spacing w:before="0" w:after="0" w:line="240" w:lineRule="auto"/>
              <w:jc w:val="center"/>
              <w:rPr>
                <w:rFonts w:eastAsia="Calibri" w:cstheme="minorHAnsi"/>
                <w:b/>
                <w:sz w:val="24"/>
                <w:szCs w:val="24"/>
                <w:highlight w:val="yellow"/>
              </w:rPr>
            </w:pPr>
          </w:p>
        </w:tc>
        <w:tc>
          <w:tcPr>
            <w:tcW w:w="302" w:type="pct"/>
            <w:tcBorders>
              <w:top w:val="single" w:sz="4" w:space="0" w:color="4F81BD"/>
              <w:left w:val="nil"/>
              <w:bottom w:val="single" w:sz="4" w:space="0" w:color="4F81BD"/>
              <w:right w:val="single" w:sz="4" w:space="0" w:color="4F81BD"/>
            </w:tcBorders>
            <w:shd w:val="thinDiagStripe" w:color="auto" w:fill="auto"/>
            <w:vAlign w:val="center"/>
          </w:tcPr>
          <w:p w14:paraId="6EF319E4"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p>
        </w:tc>
        <w:tc>
          <w:tcPr>
            <w:tcW w:w="302" w:type="pct"/>
            <w:tcBorders>
              <w:top w:val="single" w:sz="4" w:space="0" w:color="4F81BD"/>
              <w:left w:val="single" w:sz="4" w:space="0" w:color="4F81BD"/>
              <w:bottom w:val="single" w:sz="4" w:space="0" w:color="4F81BD"/>
              <w:right w:val="nil"/>
            </w:tcBorders>
            <w:shd w:val="thinDiagStripe" w:color="auto" w:fill="auto"/>
            <w:vAlign w:val="center"/>
          </w:tcPr>
          <w:p w14:paraId="7F353E87"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p>
        </w:tc>
        <w:tc>
          <w:tcPr>
            <w:tcW w:w="302" w:type="pct"/>
            <w:tcBorders>
              <w:top w:val="single" w:sz="4" w:space="0" w:color="4F81BD"/>
              <w:left w:val="nil"/>
              <w:bottom w:val="single" w:sz="4" w:space="0" w:color="4F81BD"/>
              <w:right w:val="nil"/>
            </w:tcBorders>
            <w:shd w:val="thinDiagStripe" w:color="auto" w:fill="auto"/>
            <w:vAlign w:val="center"/>
          </w:tcPr>
          <w:p w14:paraId="38ACC73E"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p>
        </w:tc>
        <w:tc>
          <w:tcPr>
            <w:tcW w:w="300" w:type="pct"/>
            <w:tcBorders>
              <w:top w:val="single" w:sz="4" w:space="0" w:color="4F81BD"/>
              <w:left w:val="nil"/>
              <w:bottom w:val="single" w:sz="4" w:space="0" w:color="4F81BD"/>
              <w:right w:val="single" w:sz="4" w:space="0" w:color="4F81BD"/>
            </w:tcBorders>
            <w:shd w:val="thinDiagStripe" w:color="auto" w:fill="auto"/>
            <w:vAlign w:val="center"/>
          </w:tcPr>
          <w:p w14:paraId="57645549"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p>
        </w:tc>
      </w:tr>
      <w:tr w:rsidR="00A613C1" w:rsidRPr="000B59BA" w14:paraId="7C1B11F6" w14:textId="77777777" w:rsidTr="00BF110F">
        <w:trPr>
          <w:trHeight w:val="397"/>
        </w:trPr>
        <w:tc>
          <w:tcPr>
            <w:tcW w:w="776" w:type="pct"/>
            <w:tcBorders>
              <w:top w:val="single" w:sz="4" w:space="0" w:color="4F81BD"/>
              <w:left w:val="nil"/>
              <w:bottom w:val="nil"/>
              <w:right w:val="nil"/>
            </w:tcBorders>
            <w:shd w:val="clear" w:color="auto" w:fill="D9E2F3" w:themeFill="accent1" w:themeFillTint="33"/>
            <w:vAlign w:val="center"/>
            <w:hideMark/>
          </w:tcPr>
          <w:p w14:paraId="1992B3F2" w14:textId="58CA989A" w:rsidR="00A613C1" w:rsidRPr="000B59BA" w:rsidRDefault="000E394F" w:rsidP="00BF110F">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Yerüstü sular</w:t>
            </w:r>
          </w:p>
        </w:tc>
        <w:tc>
          <w:tcPr>
            <w:tcW w:w="301" w:type="pct"/>
            <w:tcBorders>
              <w:top w:val="single" w:sz="4" w:space="0" w:color="4F81BD"/>
              <w:left w:val="nil"/>
              <w:bottom w:val="nil"/>
              <w:right w:val="nil"/>
            </w:tcBorders>
            <w:shd w:val="thinDiagStripe" w:color="auto" w:fill="D9E2F3" w:themeFill="accent1" w:themeFillTint="33"/>
            <w:vAlign w:val="center"/>
          </w:tcPr>
          <w:p w14:paraId="2C0E09DB"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single" w:sz="4" w:space="0" w:color="4F81BD"/>
            </w:tcBorders>
            <w:shd w:val="thinDiagStripe" w:color="auto" w:fill="D9E2F3" w:themeFill="accent1" w:themeFillTint="33"/>
            <w:vAlign w:val="center"/>
          </w:tcPr>
          <w:p w14:paraId="319CE037"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nil"/>
              <w:right w:val="nil"/>
            </w:tcBorders>
            <w:shd w:val="thinDiagStripe" w:color="auto" w:fill="D9E2F3" w:themeFill="accent1" w:themeFillTint="33"/>
            <w:vAlign w:val="center"/>
          </w:tcPr>
          <w:p w14:paraId="6A5266A9"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nil"/>
            </w:tcBorders>
            <w:shd w:val="thinDiagStripe" w:color="auto" w:fill="D9E2F3" w:themeFill="accent1" w:themeFillTint="33"/>
            <w:vAlign w:val="center"/>
          </w:tcPr>
          <w:p w14:paraId="76394293"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nil"/>
            </w:tcBorders>
            <w:shd w:val="thinDiagStripe" w:color="auto" w:fill="D9E2F3" w:themeFill="accent1" w:themeFillTint="33"/>
            <w:vAlign w:val="center"/>
          </w:tcPr>
          <w:p w14:paraId="0DBBF1CC"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single" w:sz="4" w:space="0" w:color="4F81BD"/>
            </w:tcBorders>
            <w:shd w:val="thinDiagStripe" w:color="auto" w:fill="D9E2F3" w:themeFill="accent1" w:themeFillTint="33"/>
            <w:vAlign w:val="center"/>
          </w:tcPr>
          <w:p w14:paraId="7E37E444"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nil"/>
              <w:right w:val="nil"/>
            </w:tcBorders>
            <w:shd w:val="thinDiagStripe" w:color="auto" w:fill="D9E2F3" w:themeFill="accent1" w:themeFillTint="33"/>
            <w:vAlign w:val="center"/>
          </w:tcPr>
          <w:p w14:paraId="413CF7A5"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nil"/>
              <w:right w:val="nil"/>
            </w:tcBorders>
            <w:shd w:val="thinDiagStripe" w:color="auto" w:fill="D9E2F3" w:themeFill="accent1" w:themeFillTint="33"/>
            <w:vAlign w:val="center"/>
          </w:tcPr>
          <w:p w14:paraId="5AF540FE"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single" w:sz="4" w:space="0" w:color="4F81BD"/>
            </w:tcBorders>
            <w:shd w:val="thinDiagStripe" w:color="auto" w:fill="D9E2F3" w:themeFill="accent1" w:themeFillTint="33"/>
            <w:vAlign w:val="center"/>
          </w:tcPr>
          <w:p w14:paraId="0DCB3821"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nil"/>
              <w:right w:val="nil"/>
            </w:tcBorders>
            <w:shd w:val="thinDiagStripe" w:color="auto" w:fill="D9E2F3" w:themeFill="accent1" w:themeFillTint="33"/>
            <w:vAlign w:val="center"/>
          </w:tcPr>
          <w:p w14:paraId="4834F406"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single" w:sz="4" w:space="0" w:color="4F81BD"/>
            </w:tcBorders>
            <w:shd w:val="thinDiagStripe" w:color="auto" w:fill="D9E2F3" w:themeFill="accent1" w:themeFillTint="33"/>
            <w:vAlign w:val="center"/>
          </w:tcPr>
          <w:p w14:paraId="32826033"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nil"/>
              <w:right w:val="nil"/>
            </w:tcBorders>
            <w:shd w:val="thinDiagStripe" w:color="auto" w:fill="D9E2F3" w:themeFill="accent1" w:themeFillTint="33"/>
            <w:vAlign w:val="center"/>
          </w:tcPr>
          <w:p w14:paraId="4EB14C15"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nil"/>
            </w:tcBorders>
            <w:shd w:val="thinDiagStripe" w:color="auto" w:fill="D9E2F3" w:themeFill="accent1" w:themeFillTint="33"/>
            <w:vAlign w:val="center"/>
          </w:tcPr>
          <w:p w14:paraId="02C0AD61"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0" w:type="pct"/>
            <w:tcBorders>
              <w:top w:val="single" w:sz="4" w:space="0" w:color="4F81BD"/>
              <w:left w:val="nil"/>
              <w:bottom w:val="nil"/>
              <w:right w:val="single" w:sz="4" w:space="0" w:color="4F81BD"/>
            </w:tcBorders>
            <w:shd w:val="thinDiagStripe" w:color="auto" w:fill="D9E2F3" w:themeFill="accent1" w:themeFillTint="33"/>
            <w:vAlign w:val="center"/>
          </w:tcPr>
          <w:p w14:paraId="34C81D5C"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r>
      <w:tr w:rsidR="00A613C1" w:rsidRPr="000B59BA" w14:paraId="144A9D40" w14:textId="77777777" w:rsidTr="00BF110F">
        <w:trPr>
          <w:trHeight w:val="397"/>
        </w:trPr>
        <w:tc>
          <w:tcPr>
            <w:tcW w:w="776" w:type="pct"/>
            <w:tcBorders>
              <w:top w:val="nil"/>
              <w:left w:val="nil"/>
              <w:bottom w:val="single" w:sz="4" w:space="0" w:color="4F81BD"/>
              <w:right w:val="nil"/>
            </w:tcBorders>
            <w:shd w:val="clear" w:color="auto" w:fill="D9E2F3" w:themeFill="accent1" w:themeFillTint="33"/>
            <w:vAlign w:val="center"/>
            <w:hideMark/>
          </w:tcPr>
          <w:p w14:paraId="358CFC69" w14:textId="48B75F66" w:rsidR="00A613C1" w:rsidRPr="000B59BA" w:rsidRDefault="000E394F" w:rsidP="00BF110F">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Yeraltı sular</w:t>
            </w:r>
          </w:p>
        </w:tc>
        <w:tc>
          <w:tcPr>
            <w:tcW w:w="301" w:type="pct"/>
            <w:tcBorders>
              <w:top w:val="nil"/>
              <w:left w:val="nil"/>
              <w:bottom w:val="single" w:sz="4" w:space="0" w:color="4F81BD"/>
              <w:right w:val="nil"/>
            </w:tcBorders>
            <w:shd w:val="thinDiagStripe" w:color="auto" w:fill="D9E2F3" w:themeFill="accent1" w:themeFillTint="33"/>
            <w:vAlign w:val="center"/>
          </w:tcPr>
          <w:p w14:paraId="7CBC0D4D"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nil"/>
              <w:left w:val="nil"/>
              <w:bottom w:val="single" w:sz="4" w:space="0" w:color="4F81BD"/>
              <w:right w:val="single" w:sz="4" w:space="0" w:color="4F81BD"/>
            </w:tcBorders>
            <w:shd w:val="thinDiagStripe" w:color="auto" w:fill="D9E2F3" w:themeFill="accent1" w:themeFillTint="33"/>
            <w:vAlign w:val="center"/>
          </w:tcPr>
          <w:p w14:paraId="555735E9"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nil"/>
              <w:left w:val="single" w:sz="4" w:space="0" w:color="4F81BD"/>
              <w:bottom w:val="single" w:sz="4" w:space="0" w:color="4F81BD"/>
              <w:right w:val="nil"/>
            </w:tcBorders>
            <w:shd w:val="thinDiagStripe" w:color="auto" w:fill="D9E2F3" w:themeFill="accent1" w:themeFillTint="33"/>
            <w:vAlign w:val="center"/>
          </w:tcPr>
          <w:p w14:paraId="0DBC1E10"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nil"/>
              <w:left w:val="nil"/>
              <w:bottom w:val="single" w:sz="4" w:space="0" w:color="4F81BD"/>
              <w:right w:val="nil"/>
            </w:tcBorders>
            <w:shd w:val="thinDiagStripe" w:color="auto" w:fill="D9E2F3" w:themeFill="accent1" w:themeFillTint="33"/>
            <w:vAlign w:val="center"/>
          </w:tcPr>
          <w:p w14:paraId="04DA0D4E"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nil"/>
              <w:left w:val="nil"/>
              <w:bottom w:val="single" w:sz="4" w:space="0" w:color="4F81BD"/>
              <w:right w:val="nil"/>
            </w:tcBorders>
            <w:shd w:val="thinDiagStripe" w:color="auto" w:fill="D9E2F3" w:themeFill="accent1" w:themeFillTint="33"/>
            <w:vAlign w:val="center"/>
          </w:tcPr>
          <w:p w14:paraId="3C3D135F"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nil"/>
              <w:left w:val="nil"/>
              <w:bottom w:val="single" w:sz="4" w:space="0" w:color="4F81BD"/>
              <w:right w:val="single" w:sz="4" w:space="0" w:color="4F81BD"/>
            </w:tcBorders>
            <w:shd w:val="thinDiagStripe" w:color="auto" w:fill="D9E2F3" w:themeFill="accent1" w:themeFillTint="33"/>
            <w:vAlign w:val="center"/>
          </w:tcPr>
          <w:p w14:paraId="0E1CF988"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nil"/>
              <w:left w:val="single" w:sz="4" w:space="0" w:color="4F81BD"/>
              <w:bottom w:val="single" w:sz="4" w:space="0" w:color="4F81BD"/>
              <w:right w:val="nil"/>
            </w:tcBorders>
            <w:shd w:val="thinDiagStripe" w:color="auto" w:fill="D9E2F3" w:themeFill="accent1" w:themeFillTint="33"/>
            <w:vAlign w:val="center"/>
          </w:tcPr>
          <w:p w14:paraId="089D9DF7"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1" w:type="pct"/>
            <w:tcBorders>
              <w:top w:val="nil"/>
              <w:left w:val="nil"/>
              <w:bottom w:val="single" w:sz="4" w:space="0" w:color="4F81BD"/>
              <w:right w:val="nil"/>
            </w:tcBorders>
            <w:shd w:val="thinDiagStripe" w:color="auto" w:fill="D9E2F3" w:themeFill="accent1" w:themeFillTint="33"/>
            <w:vAlign w:val="center"/>
          </w:tcPr>
          <w:p w14:paraId="21C1D21E"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nil"/>
              <w:left w:val="nil"/>
              <w:bottom w:val="single" w:sz="4" w:space="0" w:color="4F81BD"/>
              <w:right w:val="single" w:sz="4" w:space="0" w:color="4F81BD"/>
            </w:tcBorders>
            <w:shd w:val="thinDiagStripe" w:color="auto" w:fill="D9E2F3" w:themeFill="accent1" w:themeFillTint="33"/>
            <w:vAlign w:val="center"/>
          </w:tcPr>
          <w:p w14:paraId="23A68405"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nil"/>
              <w:left w:val="single" w:sz="4" w:space="0" w:color="4F81BD"/>
              <w:bottom w:val="single" w:sz="4" w:space="0" w:color="4F81BD"/>
              <w:right w:val="nil"/>
            </w:tcBorders>
            <w:shd w:val="thinDiagStripe" w:color="auto" w:fill="D9E2F3" w:themeFill="accent1" w:themeFillTint="33"/>
            <w:vAlign w:val="center"/>
          </w:tcPr>
          <w:p w14:paraId="4623735B"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nil"/>
              <w:left w:val="nil"/>
              <w:bottom w:val="single" w:sz="4" w:space="0" w:color="4F81BD"/>
              <w:right w:val="single" w:sz="4" w:space="0" w:color="4F81BD"/>
            </w:tcBorders>
            <w:shd w:val="thinDiagStripe" w:color="auto" w:fill="D9E2F3" w:themeFill="accent1" w:themeFillTint="33"/>
            <w:vAlign w:val="center"/>
          </w:tcPr>
          <w:p w14:paraId="590D4518"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nil"/>
              <w:left w:val="single" w:sz="4" w:space="0" w:color="4F81BD"/>
              <w:bottom w:val="single" w:sz="4" w:space="0" w:color="4F81BD"/>
              <w:right w:val="nil"/>
            </w:tcBorders>
            <w:shd w:val="thinDiagStripe" w:color="auto" w:fill="D9E2F3" w:themeFill="accent1" w:themeFillTint="33"/>
            <w:vAlign w:val="center"/>
          </w:tcPr>
          <w:p w14:paraId="6D209E28"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nil"/>
              <w:left w:val="nil"/>
              <w:bottom w:val="single" w:sz="4" w:space="0" w:color="4F81BD"/>
              <w:right w:val="nil"/>
            </w:tcBorders>
            <w:shd w:val="thinDiagStripe" w:color="auto" w:fill="D9E2F3" w:themeFill="accent1" w:themeFillTint="33"/>
            <w:vAlign w:val="center"/>
          </w:tcPr>
          <w:p w14:paraId="176048B7"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0" w:type="pct"/>
            <w:tcBorders>
              <w:top w:val="nil"/>
              <w:left w:val="nil"/>
              <w:bottom w:val="single" w:sz="4" w:space="0" w:color="4F81BD"/>
              <w:right w:val="single" w:sz="4" w:space="0" w:color="4F81BD"/>
            </w:tcBorders>
            <w:shd w:val="thinDiagStripe" w:color="auto" w:fill="D9E2F3" w:themeFill="accent1" w:themeFillTint="33"/>
            <w:vAlign w:val="center"/>
          </w:tcPr>
          <w:p w14:paraId="63D24269"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r>
      <w:tr w:rsidR="00A613C1" w:rsidRPr="000B59BA" w14:paraId="483984A3" w14:textId="77777777" w:rsidTr="00BF110F">
        <w:trPr>
          <w:trHeight w:val="397"/>
        </w:trPr>
        <w:tc>
          <w:tcPr>
            <w:tcW w:w="776" w:type="pct"/>
            <w:tcBorders>
              <w:top w:val="single" w:sz="4" w:space="0" w:color="4F81BD"/>
              <w:left w:val="nil"/>
              <w:bottom w:val="single" w:sz="4" w:space="0" w:color="4F81BD"/>
              <w:right w:val="nil"/>
            </w:tcBorders>
            <w:shd w:val="clear" w:color="auto" w:fill="FFFFFF" w:themeFill="background1"/>
            <w:vAlign w:val="center"/>
            <w:hideMark/>
          </w:tcPr>
          <w:p w14:paraId="0D7F5155" w14:textId="6FF6B8DB" w:rsidR="00A613C1" w:rsidRPr="000B59BA" w:rsidRDefault="000E394F" w:rsidP="00BF110F">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Torpaq istifadəsi</w:t>
            </w:r>
          </w:p>
        </w:tc>
        <w:tc>
          <w:tcPr>
            <w:tcW w:w="301" w:type="pct"/>
            <w:tcBorders>
              <w:top w:val="single" w:sz="4" w:space="0" w:color="4F81BD"/>
              <w:left w:val="nil"/>
              <w:bottom w:val="single" w:sz="4" w:space="0" w:color="4F81BD"/>
              <w:right w:val="nil"/>
            </w:tcBorders>
            <w:shd w:val="thinDiagStripe" w:color="auto" w:fill="FFFFFF" w:themeFill="background1"/>
            <w:vAlign w:val="center"/>
          </w:tcPr>
          <w:p w14:paraId="685FDC61"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FFFFFF" w:themeFill="background1"/>
            <w:vAlign w:val="center"/>
          </w:tcPr>
          <w:p w14:paraId="40965F69"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FFFFFF" w:themeFill="background1"/>
            <w:vAlign w:val="center"/>
          </w:tcPr>
          <w:p w14:paraId="63D727BE"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FFFFFF" w:themeFill="background1"/>
            <w:vAlign w:val="center"/>
          </w:tcPr>
          <w:p w14:paraId="501C93BE"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FFFFFF" w:themeFill="background1"/>
            <w:vAlign w:val="center"/>
          </w:tcPr>
          <w:p w14:paraId="735CB331"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FFFFFF" w:themeFill="background1"/>
            <w:vAlign w:val="center"/>
          </w:tcPr>
          <w:p w14:paraId="46535078"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FFFFFF" w:themeFill="background1"/>
            <w:vAlign w:val="center"/>
          </w:tcPr>
          <w:p w14:paraId="0542D434"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thinDiagStripe" w:color="auto" w:fill="FFFFFF" w:themeFill="background1"/>
            <w:vAlign w:val="center"/>
          </w:tcPr>
          <w:p w14:paraId="6FD382BD"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FFFFFF" w:themeFill="background1"/>
            <w:vAlign w:val="center"/>
          </w:tcPr>
          <w:p w14:paraId="204B812D"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FFFFFF" w:themeFill="background1"/>
            <w:vAlign w:val="center"/>
          </w:tcPr>
          <w:p w14:paraId="0BA76036" w14:textId="77777777" w:rsidR="00A613C1" w:rsidRPr="000B59BA" w:rsidRDefault="00A613C1" w:rsidP="00BF110F">
            <w:pPr>
              <w:tabs>
                <w:tab w:val="left" w:pos="1853"/>
              </w:tabs>
              <w:spacing w:before="0" w:after="0" w:line="240" w:lineRule="auto"/>
              <w:jc w:val="center"/>
              <w:rPr>
                <w:rFonts w:eastAsia="Calibri" w:cstheme="minorHAnsi"/>
                <w:bCs/>
                <w:sz w:val="24"/>
                <w:szCs w:val="24"/>
              </w:rPr>
            </w:pPr>
          </w:p>
        </w:tc>
        <w:tc>
          <w:tcPr>
            <w:tcW w:w="302" w:type="pct"/>
            <w:tcBorders>
              <w:top w:val="single" w:sz="4" w:space="0" w:color="4F81BD"/>
              <w:left w:val="nil"/>
              <w:bottom w:val="single" w:sz="4" w:space="0" w:color="4F81BD"/>
              <w:right w:val="single" w:sz="4" w:space="0" w:color="4F81BD"/>
            </w:tcBorders>
            <w:shd w:val="thinDiagStripe" w:color="auto" w:fill="FFFFFF" w:themeFill="background1"/>
            <w:vAlign w:val="center"/>
          </w:tcPr>
          <w:p w14:paraId="2F22A852"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FFFFFF" w:themeFill="background1"/>
            <w:vAlign w:val="center"/>
          </w:tcPr>
          <w:p w14:paraId="5FA02E2D"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FFFFFF" w:themeFill="background1"/>
            <w:vAlign w:val="center"/>
          </w:tcPr>
          <w:p w14:paraId="1F184CC4"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0" w:type="pct"/>
            <w:tcBorders>
              <w:top w:val="single" w:sz="4" w:space="0" w:color="4F81BD"/>
              <w:left w:val="nil"/>
              <w:bottom w:val="single" w:sz="4" w:space="0" w:color="4F81BD"/>
              <w:right w:val="single" w:sz="4" w:space="0" w:color="4F81BD"/>
            </w:tcBorders>
            <w:shd w:val="thinDiagStripe" w:color="auto" w:fill="FFFFFF" w:themeFill="background1"/>
            <w:vAlign w:val="center"/>
          </w:tcPr>
          <w:p w14:paraId="0245BB92"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r>
      <w:tr w:rsidR="00A613C1" w:rsidRPr="000B59BA" w14:paraId="7715D332" w14:textId="77777777" w:rsidTr="00BF110F">
        <w:trPr>
          <w:trHeight w:val="397"/>
        </w:trPr>
        <w:tc>
          <w:tcPr>
            <w:tcW w:w="776" w:type="pct"/>
            <w:tcBorders>
              <w:top w:val="single" w:sz="4" w:space="0" w:color="4F81BD"/>
              <w:left w:val="nil"/>
              <w:bottom w:val="single" w:sz="4" w:space="0" w:color="4F81BD"/>
              <w:right w:val="nil"/>
            </w:tcBorders>
            <w:vAlign w:val="center"/>
            <w:hideMark/>
          </w:tcPr>
          <w:p w14:paraId="61A24EB0" w14:textId="2AACA846" w:rsidR="00A613C1" w:rsidRPr="000B59BA" w:rsidRDefault="00B43CDB" w:rsidP="00BF110F">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Landşaft və vizual aspektlər</w:t>
            </w:r>
          </w:p>
        </w:tc>
        <w:tc>
          <w:tcPr>
            <w:tcW w:w="301" w:type="pct"/>
            <w:tcBorders>
              <w:top w:val="single" w:sz="4" w:space="0" w:color="4F81BD"/>
              <w:left w:val="nil"/>
              <w:bottom w:val="single" w:sz="4" w:space="0" w:color="4F81BD"/>
              <w:right w:val="nil"/>
            </w:tcBorders>
            <w:vAlign w:val="center"/>
          </w:tcPr>
          <w:p w14:paraId="2AB18EE1"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vAlign w:val="center"/>
          </w:tcPr>
          <w:p w14:paraId="78C31883"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auto"/>
            <w:vAlign w:val="center"/>
          </w:tcPr>
          <w:p w14:paraId="6F90646E"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auto"/>
            <w:vAlign w:val="center"/>
          </w:tcPr>
          <w:p w14:paraId="1169C022"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single" w:sz="4" w:space="0" w:color="4F81BD"/>
              <w:right w:val="nil"/>
            </w:tcBorders>
            <w:shd w:val="clear" w:color="auto" w:fill="auto"/>
            <w:vAlign w:val="center"/>
          </w:tcPr>
          <w:p w14:paraId="20FC88AF"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13145B1F"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0EF87AEC"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clear" w:color="auto" w:fill="auto"/>
            <w:vAlign w:val="center"/>
          </w:tcPr>
          <w:p w14:paraId="6D906E39"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58E16D47"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auto"/>
            <w:vAlign w:val="center"/>
          </w:tcPr>
          <w:p w14:paraId="5B2A1E46"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auto"/>
            <w:vAlign w:val="center"/>
          </w:tcPr>
          <w:p w14:paraId="79D84954"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79821CEA"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auto"/>
            <w:vAlign w:val="center"/>
          </w:tcPr>
          <w:p w14:paraId="0F9C3186"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0" w:type="pct"/>
            <w:tcBorders>
              <w:top w:val="single" w:sz="4" w:space="0" w:color="4F81BD"/>
              <w:left w:val="nil"/>
              <w:bottom w:val="single" w:sz="4" w:space="0" w:color="4F81BD"/>
              <w:right w:val="single" w:sz="4" w:space="0" w:color="4F81BD"/>
            </w:tcBorders>
            <w:shd w:val="clear" w:color="auto" w:fill="auto"/>
            <w:vAlign w:val="center"/>
          </w:tcPr>
          <w:p w14:paraId="7624A689"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r>
      <w:tr w:rsidR="00BF110F" w:rsidRPr="000B59BA" w14:paraId="4F5BFFB6" w14:textId="77777777" w:rsidTr="00BF110F">
        <w:trPr>
          <w:trHeight w:val="397"/>
        </w:trPr>
        <w:tc>
          <w:tcPr>
            <w:tcW w:w="776" w:type="pct"/>
            <w:tcBorders>
              <w:top w:val="single" w:sz="4" w:space="0" w:color="4F81BD"/>
              <w:left w:val="nil"/>
              <w:bottom w:val="single" w:sz="4" w:space="0" w:color="4F81BD"/>
              <w:right w:val="nil"/>
            </w:tcBorders>
            <w:shd w:val="clear" w:color="auto" w:fill="D9E2F3" w:themeFill="accent1" w:themeFillTint="33"/>
            <w:vAlign w:val="center"/>
          </w:tcPr>
          <w:p w14:paraId="1B542811" w14:textId="4AE38971" w:rsidR="00BF110F" w:rsidRPr="000B59BA" w:rsidRDefault="00B43CDB" w:rsidP="00BF110F">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Adaptasiya</w:t>
            </w:r>
          </w:p>
        </w:tc>
        <w:tc>
          <w:tcPr>
            <w:tcW w:w="301" w:type="pct"/>
            <w:tcBorders>
              <w:top w:val="single" w:sz="4" w:space="0" w:color="4F81BD"/>
              <w:left w:val="nil"/>
              <w:bottom w:val="single" w:sz="4" w:space="0" w:color="4F81BD"/>
              <w:right w:val="nil"/>
            </w:tcBorders>
            <w:shd w:val="clear" w:color="auto" w:fill="D9E2F3" w:themeFill="accent1" w:themeFillTint="33"/>
            <w:vAlign w:val="center"/>
          </w:tcPr>
          <w:p w14:paraId="0691D43E" w14:textId="77777777" w:rsidR="00BF110F" w:rsidRPr="000B59BA" w:rsidRDefault="00BF110F"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clear" w:color="auto" w:fill="D9E2F3" w:themeFill="accent1" w:themeFillTint="33"/>
            <w:vAlign w:val="center"/>
          </w:tcPr>
          <w:p w14:paraId="23880D9D" w14:textId="2DE53C3D" w:rsidR="00BF110F" w:rsidRPr="000B59BA" w:rsidRDefault="00BF110F"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D9E2F3" w:themeFill="accent1" w:themeFillTint="33"/>
            <w:vAlign w:val="center"/>
          </w:tcPr>
          <w:p w14:paraId="357F17A1" w14:textId="4E44C534" w:rsidR="00BF110F" w:rsidRPr="000B59BA" w:rsidRDefault="00BF110F"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single" w:sz="4" w:space="0" w:color="4F81BD"/>
              <w:right w:val="nil"/>
            </w:tcBorders>
            <w:shd w:val="clear" w:color="auto" w:fill="D9E2F3" w:themeFill="accent1" w:themeFillTint="33"/>
            <w:vAlign w:val="center"/>
          </w:tcPr>
          <w:p w14:paraId="67BA3BED" w14:textId="77777777" w:rsidR="00BF110F" w:rsidRPr="000B59BA" w:rsidRDefault="00BF110F"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D9E2F3" w:themeFill="accent1" w:themeFillTint="33"/>
            <w:vAlign w:val="center"/>
          </w:tcPr>
          <w:p w14:paraId="6E99D507" w14:textId="77777777" w:rsidR="00BF110F" w:rsidRPr="000B59BA" w:rsidRDefault="00BF110F"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clear" w:color="auto" w:fill="D9E2F3" w:themeFill="accent1" w:themeFillTint="33"/>
            <w:vAlign w:val="center"/>
          </w:tcPr>
          <w:p w14:paraId="1E8E56E5" w14:textId="77777777" w:rsidR="00BF110F" w:rsidRPr="000B59BA" w:rsidRDefault="00BF110F"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clear" w:color="auto" w:fill="D9E2F3" w:themeFill="accent1" w:themeFillTint="33"/>
            <w:vAlign w:val="center"/>
          </w:tcPr>
          <w:p w14:paraId="55A851A7" w14:textId="3F4E3BF3" w:rsidR="00BF110F" w:rsidRPr="000B59BA" w:rsidRDefault="00BF110F"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1" w:type="pct"/>
            <w:tcBorders>
              <w:top w:val="single" w:sz="4" w:space="0" w:color="4F81BD"/>
              <w:left w:val="nil"/>
              <w:bottom w:val="single" w:sz="4" w:space="0" w:color="4F81BD"/>
              <w:right w:val="nil"/>
            </w:tcBorders>
            <w:shd w:val="clear" w:color="auto" w:fill="D9E2F3" w:themeFill="accent1" w:themeFillTint="33"/>
            <w:vAlign w:val="center"/>
          </w:tcPr>
          <w:p w14:paraId="355151EE" w14:textId="77777777" w:rsidR="00BF110F" w:rsidRPr="000B59BA" w:rsidRDefault="00BF110F"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clear" w:color="auto" w:fill="D9E2F3" w:themeFill="accent1" w:themeFillTint="33"/>
            <w:vAlign w:val="center"/>
          </w:tcPr>
          <w:p w14:paraId="0BC0DE46" w14:textId="77777777" w:rsidR="00BF110F" w:rsidRPr="000B59BA" w:rsidRDefault="00BF110F"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clear" w:color="auto" w:fill="D9E2F3" w:themeFill="accent1" w:themeFillTint="33"/>
            <w:vAlign w:val="center"/>
          </w:tcPr>
          <w:p w14:paraId="011BC97F" w14:textId="375EADDF" w:rsidR="00BF110F" w:rsidRPr="000B59BA" w:rsidRDefault="00BF110F"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D9E2F3" w:themeFill="accent1" w:themeFillTint="33"/>
            <w:vAlign w:val="center"/>
          </w:tcPr>
          <w:p w14:paraId="220DCB1B" w14:textId="77777777" w:rsidR="00BF110F" w:rsidRPr="000B59BA" w:rsidRDefault="00BF110F"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clear" w:color="auto" w:fill="D9E2F3" w:themeFill="accent1" w:themeFillTint="33"/>
            <w:vAlign w:val="center"/>
          </w:tcPr>
          <w:p w14:paraId="0635869B" w14:textId="77777777" w:rsidR="00BF110F" w:rsidRPr="000B59BA" w:rsidRDefault="00BF110F"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D9E2F3" w:themeFill="accent1" w:themeFillTint="33"/>
            <w:vAlign w:val="center"/>
          </w:tcPr>
          <w:p w14:paraId="4E79A556" w14:textId="4641209F" w:rsidR="00BF110F" w:rsidRPr="000B59BA" w:rsidRDefault="00BF110F"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0" w:type="pct"/>
            <w:tcBorders>
              <w:top w:val="single" w:sz="4" w:space="0" w:color="4F81BD"/>
              <w:left w:val="nil"/>
              <w:bottom w:val="single" w:sz="4" w:space="0" w:color="4F81BD"/>
              <w:right w:val="single" w:sz="4" w:space="0" w:color="4F81BD"/>
            </w:tcBorders>
            <w:shd w:val="clear" w:color="auto" w:fill="D9E2F3" w:themeFill="accent1" w:themeFillTint="33"/>
            <w:vAlign w:val="center"/>
          </w:tcPr>
          <w:p w14:paraId="2BC8BF34" w14:textId="77777777" w:rsidR="00BF110F" w:rsidRPr="000B59BA" w:rsidRDefault="00BF110F" w:rsidP="00BF110F">
            <w:pPr>
              <w:tabs>
                <w:tab w:val="left" w:pos="1853"/>
              </w:tabs>
              <w:spacing w:before="0" w:after="0" w:line="240" w:lineRule="auto"/>
              <w:jc w:val="center"/>
              <w:rPr>
                <w:rFonts w:eastAsia="Calibri" w:cstheme="minorHAnsi"/>
                <w:sz w:val="24"/>
                <w:szCs w:val="24"/>
              </w:rPr>
            </w:pPr>
          </w:p>
        </w:tc>
      </w:tr>
      <w:tr w:rsidR="00A613C1" w:rsidRPr="000B59BA" w14:paraId="4B0234B7" w14:textId="77777777" w:rsidTr="00BF110F">
        <w:trPr>
          <w:trHeight w:val="397"/>
        </w:trPr>
        <w:tc>
          <w:tcPr>
            <w:tcW w:w="776" w:type="pct"/>
            <w:tcBorders>
              <w:top w:val="single" w:sz="4" w:space="0" w:color="4F81BD"/>
              <w:left w:val="nil"/>
              <w:bottom w:val="single" w:sz="4" w:space="0" w:color="4F81BD"/>
              <w:right w:val="nil"/>
            </w:tcBorders>
            <w:shd w:val="clear" w:color="auto" w:fill="auto"/>
            <w:vAlign w:val="center"/>
            <w:hideMark/>
          </w:tcPr>
          <w:p w14:paraId="176DD072" w14:textId="2A2A19A1" w:rsidR="00A613C1" w:rsidRPr="000B59BA" w:rsidRDefault="00B43CDB" w:rsidP="00BF110F">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Təbii sərvətlərə təzyiq</w:t>
            </w:r>
          </w:p>
        </w:tc>
        <w:tc>
          <w:tcPr>
            <w:tcW w:w="301" w:type="pct"/>
            <w:tcBorders>
              <w:top w:val="single" w:sz="4" w:space="0" w:color="4F81BD"/>
              <w:left w:val="nil"/>
              <w:bottom w:val="single" w:sz="4" w:space="0" w:color="4F81BD"/>
              <w:right w:val="nil"/>
            </w:tcBorders>
            <w:shd w:val="clear" w:color="auto" w:fill="auto"/>
            <w:vAlign w:val="center"/>
          </w:tcPr>
          <w:p w14:paraId="6AE26B65" w14:textId="77777777" w:rsidR="00A613C1" w:rsidRPr="000B59BA" w:rsidRDefault="00A613C1" w:rsidP="00BF110F">
            <w:pPr>
              <w:tabs>
                <w:tab w:val="left" w:pos="1853"/>
              </w:tabs>
              <w:spacing w:before="0" w:after="0" w:line="240" w:lineRule="auto"/>
              <w:jc w:val="center"/>
              <w:rPr>
                <w:rFonts w:eastAsia="Calibri" w:cstheme="minorHAnsi"/>
                <w:b/>
                <w:i/>
                <w:sz w:val="16"/>
                <w:szCs w:val="16"/>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0B3EF48F" w14:textId="77777777" w:rsidR="00A613C1" w:rsidRPr="000B59BA" w:rsidRDefault="00A613C1" w:rsidP="00BF110F">
            <w:pPr>
              <w:tabs>
                <w:tab w:val="left" w:pos="1853"/>
              </w:tabs>
              <w:spacing w:before="0" w:after="0" w:line="240" w:lineRule="auto"/>
              <w:jc w:val="center"/>
              <w:rPr>
                <w:rFonts w:eastAsia="Calibri" w:cstheme="minorHAnsi"/>
                <w:b/>
                <w:i/>
                <w:sz w:val="16"/>
                <w:szCs w:val="16"/>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auto"/>
            <w:vAlign w:val="center"/>
          </w:tcPr>
          <w:p w14:paraId="0938D6F6" w14:textId="77777777" w:rsidR="00A613C1" w:rsidRPr="000B59BA" w:rsidRDefault="00A613C1" w:rsidP="00BF110F">
            <w:pPr>
              <w:tabs>
                <w:tab w:val="left" w:pos="1853"/>
              </w:tabs>
              <w:spacing w:before="0" w:after="0" w:line="240" w:lineRule="auto"/>
              <w:jc w:val="center"/>
              <w:rPr>
                <w:rFonts w:eastAsia="Calibri" w:cstheme="minorHAnsi"/>
                <w:b/>
                <w:i/>
                <w:sz w:val="16"/>
                <w:szCs w:val="16"/>
              </w:rPr>
            </w:pPr>
            <w:r w:rsidRPr="000B59BA">
              <w:rPr>
                <w:rFonts w:eastAsia="Calibri" w:cstheme="minorHAnsi"/>
                <w:sz w:val="24"/>
                <w:szCs w:val="24"/>
              </w:rPr>
              <w:t>√</w:t>
            </w:r>
          </w:p>
        </w:tc>
        <w:tc>
          <w:tcPr>
            <w:tcW w:w="302" w:type="pct"/>
            <w:tcBorders>
              <w:top w:val="single" w:sz="4" w:space="0" w:color="4F81BD"/>
              <w:left w:val="nil"/>
              <w:bottom w:val="single" w:sz="4" w:space="0" w:color="4F81BD"/>
              <w:right w:val="nil"/>
            </w:tcBorders>
            <w:shd w:val="clear" w:color="auto" w:fill="auto"/>
            <w:vAlign w:val="center"/>
          </w:tcPr>
          <w:p w14:paraId="649B5A01"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nil"/>
            </w:tcBorders>
            <w:shd w:val="clear" w:color="auto" w:fill="auto"/>
            <w:vAlign w:val="center"/>
          </w:tcPr>
          <w:p w14:paraId="36D8D2DF"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371E8E2D"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2A413408"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clear" w:color="auto" w:fill="auto"/>
            <w:vAlign w:val="center"/>
          </w:tcPr>
          <w:p w14:paraId="2275EF06"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auto"/>
            <w:vAlign w:val="center"/>
          </w:tcPr>
          <w:p w14:paraId="215F8409"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6859125A"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auto"/>
            <w:vAlign w:val="center"/>
          </w:tcPr>
          <w:p w14:paraId="3C21F2AB"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7D675A24"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auto"/>
            <w:vAlign w:val="center"/>
          </w:tcPr>
          <w:p w14:paraId="00FA16FC"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0" w:type="pct"/>
            <w:tcBorders>
              <w:top w:val="single" w:sz="4" w:space="0" w:color="4F81BD"/>
              <w:left w:val="nil"/>
              <w:bottom w:val="single" w:sz="4" w:space="0" w:color="4F81BD"/>
              <w:right w:val="single" w:sz="4" w:space="0" w:color="4F81BD"/>
            </w:tcBorders>
            <w:shd w:val="clear" w:color="auto" w:fill="auto"/>
            <w:vAlign w:val="center"/>
          </w:tcPr>
          <w:p w14:paraId="1550776C"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r>
      <w:tr w:rsidR="00A613C1" w:rsidRPr="000B59BA" w14:paraId="43617764" w14:textId="77777777" w:rsidTr="00BF110F">
        <w:trPr>
          <w:trHeight w:val="397"/>
        </w:trPr>
        <w:tc>
          <w:tcPr>
            <w:tcW w:w="5000" w:type="pct"/>
            <w:gridSpan w:val="15"/>
            <w:tcBorders>
              <w:top w:val="single" w:sz="4" w:space="0" w:color="4F81BD"/>
              <w:left w:val="nil"/>
              <w:bottom w:val="single" w:sz="4" w:space="0" w:color="4F81BD"/>
              <w:right w:val="single" w:sz="4" w:space="0" w:color="4F81BD"/>
            </w:tcBorders>
            <w:shd w:val="clear" w:color="auto" w:fill="D9E2F3" w:themeFill="accent1" w:themeFillTint="33"/>
            <w:vAlign w:val="center"/>
          </w:tcPr>
          <w:p w14:paraId="2EAD2497" w14:textId="006C2A7E" w:rsidR="00A613C1" w:rsidRPr="000B59BA" w:rsidRDefault="00B43CDB" w:rsidP="00BF110F">
            <w:pPr>
              <w:tabs>
                <w:tab w:val="left" w:pos="1853"/>
              </w:tabs>
              <w:spacing w:before="0" w:after="0" w:line="240" w:lineRule="auto"/>
              <w:jc w:val="left"/>
              <w:rPr>
                <w:rFonts w:eastAsia="Calibri" w:cstheme="minorHAnsi"/>
                <w:b/>
                <w:bCs/>
                <w:sz w:val="18"/>
                <w:szCs w:val="18"/>
              </w:rPr>
            </w:pPr>
            <w:r w:rsidRPr="000B59BA">
              <w:rPr>
                <w:rFonts w:eastAsia="Calibri" w:cstheme="minorHAnsi"/>
                <w:b/>
                <w:bCs/>
                <w:sz w:val="18"/>
                <w:szCs w:val="18"/>
              </w:rPr>
              <w:t>Sosial şərtlər</w:t>
            </w:r>
          </w:p>
        </w:tc>
      </w:tr>
      <w:tr w:rsidR="00A613C1" w:rsidRPr="000B59BA" w14:paraId="6DB36DEA" w14:textId="77777777" w:rsidTr="00BF110F">
        <w:trPr>
          <w:trHeight w:val="397"/>
        </w:trPr>
        <w:tc>
          <w:tcPr>
            <w:tcW w:w="776" w:type="pct"/>
            <w:tcBorders>
              <w:top w:val="single" w:sz="4" w:space="0" w:color="4F81BD"/>
              <w:left w:val="nil"/>
              <w:bottom w:val="single" w:sz="4" w:space="0" w:color="4F81BD"/>
              <w:right w:val="nil"/>
            </w:tcBorders>
            <w:vAlign w:val="center"/>
            <w:hideMark/>
          </w:tcPr>
          <w:p w14:paraId="0D2E1C8F" w14:textId="3348F693" w:rsidR="00A613C1" w:rsidRPr="000B59BA" w:rsidRDefault="00C17313" w:rsidP="00C17313">
            <w:pPr>
              <w:tabs>
                <w:tab w:val="left" w:pos="1853"/>
              </w:tabs>
              <w:spacing w:before="0" w:after="0" w:line="240" w:lineRule="auto"/>
              <w:jc w:val="right"/>
              <w:rPr>
                <w:rFonts w:eastAsia="Calibri" w:cstheme="minorHAnsi"/>
                <w:b/>
                <w:bCs/>
                <w:i/>
                <w:sz w:val="16"/>
                <w:szCs w:val="16"/>
                <w:lang w:val="az-Latn-AZ"/>
              </w:rPr>
            </w:pPr>
            <w:r w:rsidRPr="000B59BA">
              <w:rPr>
                <w:rFonts w:eastAsia="Calibri" w:cstheme="minorHAnsi"/>
                <w:b/>
                <w:bCs/>
                <w:i/>
                <w:sz w:val="16"/>
                <w:szCs w:val="16"/>
              </w:rPr>
              <w:t>Demoqrafiya</w:t>
            </w:r>
            <w:r w:rsidRPr="000B59BA">
              <w:rPr>
                <w:rFonts w:eastAsia="Calibri" w:cstheme="minorHAnsi"/>
                <w:b/>
                <w:bCs/>
                <w:i/>
                <w:sz w:val="16"/>
                <w:szCs w:val="16"/>
                <w:lang w:val="az-Latn-AZ"/>
              </w:rPr>
              <w:t xml:space="preserve"> </w:t>
            </w:r>
          </w:p>
        </w:tc>
        <w:tc>
          <w:tcPr>
            <w:tcW w:w="301" w:type="pct"/>
            <w:tcBorders>
              <w:top w:val="single" w:sz="4" w:space="0" w:color="4F81BD"/>
              <w:left w:val="nil"/>
              <w:bottom w:val="single" w:sz="4" w:space="0" w:color="4F81BD"/>
              <w:right w:val="nil"/>
            </w:tcBorders>
            <w:shd w:val="thinDiagStripe" w:color="auto" w:fill="auto"/>
            <w:vAlign w:val="center"/>
          </w:tcPr>
          <w:p w14:paraId="3D0A5CA3"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auto"/>
            <w:vAlign w:val="center"/>
          </w:tcPr>
          <w:p w14:paraId="5190A604"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auto"/>
            <w:vAlign w:val="center"/>
          </w:tcPr>
          <w:p w14:paraId="353DC843"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auto"/>
            <w:vAlign w:val="center"/>
          </w:tcPr>
          <w:p w14:paraId="1E387FE5"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auto"/>
            <w:vAlign w:val="center"/>
          </w:tcPr>
          <w:p w14:paraId="788F2797"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auto"/>
            <w:vAlign w:val="center"/>
          </w:tcPr>
          <w:p w14:paraId="26EEBCED"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auto"/>
            <w:vAlign w:val="center"/>
          </w:tcPr>
          <w:p w14:paraId="2FD28752"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thinDiagStripe" w:color="auto" w:fill="auto"/>
            <w:vAlign w:val="center"/>
          </w:tcPr>
          <w:p w14:paraId="3A9E299C"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auto"/>
            <w:vAlign w:val="center"/>
          </w:tcPr>
          <w:p w14:paraId="60AF10D3"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auto"/>
            <w:vAlign w:val="center"/>
          </w:tcPr>
          <w:p w14:paraId="37254F9C"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auto"/>
            <w:vAlign w:val="center"/>
          </w:tcPr>
          <w:p w14:paraId="2D6BEF29"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auto"/>
            <w:vAlign w:val="center"/>
          </w:tcPr>
          <w:p w14:paraId="20C2C96B"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auto"/>
            <w:vAlign w:val="center"/>
          </w:tcPr>
          <w:p w14:paraId="6BB5D952"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0" w:type="pct"/>
            <w:tcBorders>
              <w:top w:val="single" w:sz="4" w:space="0" w:color="4F81BD"/>
              <w:left w:val="nil"/>
              <w:bottom w:val="single" w:sz="4" w:space="0" w:color="4F81BD"/>
              <w:right w:val="nil"/>
            </w:tcBorders>
            <w:shd w:val="thinDiagStripe" w:color="auto" w:fill="auto"/>
            <w:vAlign w:val="center"/>
          </w:tcPr>
          <w:p w14:paraId="3A5F1B9F"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r>
      <w:tr w:rsidR="00A613C1" w:rsidRPr="000B59BA" w14:paraId="720E37B0" w14:textId="77777777" w:rsidTr="00BF110F">
        <w:trPr>
          <w:trHeight w:val="397"/>
        </w:trPr>
        <w:tc>
          <w:tcPr>
            <w:tcW w:w="776" w:type="pct"/>
            <w:tcBorders>
              <w:top w:val="single" w:sz="4" w:space="0" w:color="4F81BD"/>
              <w:left w:val="nil"/>
              <w:bottom w:val="single" w:sz="4" w:space="0" w:color="4F81BD"/>
              <w:right w:val="nil"/>
            </w:tcBorders>
            <w:shd w:val="clear" w:color="auto" w:fill="D9E2F3" w:themeFill="accent1" w:themeFillTint="33"/>
            <w:vAlign w:val="center"/>
            <w:hideMark/>
          </w:tcPr>
          <w:p w14:paraId="178C8AF8" w14:textId="690276E1" w:rsidR="00A613C1" w:rsidRPr="000B59BA" w:rsidRDefault="00605731" w:rsidP="00BF110F">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lastRenderedPageBreak/>
              <w:t>Sosial-iqtisadi status</w:t>
            </w:r>
          </w:p>
        </w:tc>
        <w:tc>
          <w:tcPr>
            <w:tcW w:w="301" w:type="pct"/>
            <w:tcBorders>
              <w:top w:val="single" w:sz="4" w:space="0" w:color="4F81BD"/>
              <w:left w:val="nil"/>
              <w:bottom w:val="single" w:sz="4" w:space="0" w:color="4F81BD"/>
              <w:right w:val="nil"/>
            </w:tcBorders>
            <w:shd w:val="clear" w:color="auto" w:fill="D9E2F3" w:themeFill="accent1" w:themeFillTint="33"/>
            <w:vAlign w:val="center"/>
          </w:tcPr>
          <w:p w14:paraId="05BC015F"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D9E2F3" w:themeFill="accent1" w:themeFillTint="33"/>
            <w:vAlign w:val="center"/>
          </w:tcPr>
          <w:p w14:paraId="188D529C" w14:textId="77777777" w:rsidR="00A613C1" w:rsidRPr="000B59BA" w:rsidRDefault="00A613C1" w:rsidP="00BF110F">
            <w:pPr>
              <w:tabs>
                <w:tab w:val="left" w:pos="1853"/>
              </w:tabs>
              <w:spacing w:before="0" w:after="0" w:line="240" w:lineRule="auto"/>
              <w:jc w:val="center"/>
              <w:rPr>
                <w:rFonts w:eastAsia="Calibri" w:cstheme="minorHAnsi"/>
                <w:b/>
                <w:i/>
                <w:sz w:val="16"/>
                <w:szCs w:val="16"/>
                <w:highlight w:val="yellow"/>
              </w:rPr>
            </w:pPr>
          </w:p>
        </w:tc>
        <w:tc>
          <w:tcPr>
            <w:tcW w:w="302" w:type="pct"/>
            <w:tcBorders>
              <w:top w:val="single" w:sz="4" w:space="0" w:color="4F81BD"/>
              <w:left w:val="single" w:sz="4" w:space="0" w:color="4F81BD"/>
              <w:bottom w:val="single" w:sz="4" w:space="0" w:color="4F81BD"/>
              <w:right w:val="nil"/>
            </w:tcBorders>
            <w:shd w:val="clear" w:color="auto" w:fill="D9E2F3" w:themeFill="accent1" w:themeFillTint="33"/>
            <w:vAlign w:val="center"/>
          </w:tcPr>
          <w:p w14:paraId="00A6EDE3" w14:textId="77777777" w:rsidR="00A613C1" w:rsidRPr="000B59BA" w:rsidRDefault="00A613C1" w:rsidP="00BF110F">
            <w:pPr>
              <w:tabs>
                <w:tab w:val="left" w:pos="1853"/>
              </w:tabs>
              <w:spacing w:before="0" w:after="0" w:line="240" w:lineRule="auto"/>
              <w:jc w:val="right"/>
              <w:rPr>
                <w:rFonts w:eastAsia="Calibri" w:cstheme="minorHAnsi"/>
                <w:b/>
                <w:i/>
                <w:sz w:val="16"/>
                <w:szCs w:val="16"/>
                <w:highlight w:val="yellow"/>
              </w:rPr>
            </w:pPr>
          </w:p>
        </w:tc>
        <w:tc>
          <w:tcPr>
            <w:tcW w:w="302" w:type="pct"/>
            <w:tcBorders>
              <w:top w:val="single" w:sz="4" w:space="0" w:color="4F81BD"/>
              <w:left w:val="nil"/>
              <w:bottom w:val="single" w:sz="4" w:space="0" w:color="4F81BD"/>
              <w:right w:val="nil"/>
            </w:tcBorders>
            <w:shd w:val="clear" w:color="auto" w:fill="D9E2F3" w:themeFill="accent1" w:themeFillTint="33"/>
            <w:vAlign w:val="center"/>
          </w:tcPr>
          <w:p w14:paraId="1F00CE52" w14:textId="77777777" w:rsidR="00A613C1" w:rsidRPr="000B59BA" w:rsidRDefault="00A613C1" w:rsidP="00BF110F">
            <w:pPr>
              <w:tabs>
                <w:tab w:val="left" w:pos="1853"/>
              </w:tabs>
              <w:spacing w:before="0" w:after="0" w:line="240" w:lineRule="auto"/>
              <w:jc w:val="center"/>
              <w:rPr>
                <w:rFonts w:eastAsia="Calibri" w:cstheme="minorHAnsi"/>
                <w:b/>
                <w:i/>
                <w:sz w:val="16"/>
                <w:szCs w:val="16"/>
                <w:highlight w:val="yellow"/>
              </w:rPr>
            </w:pPr>
            <w:r w:rsidRPr="000B59BA">
              <w:rPr>
                <w:rFonts w:eastAsia="Calibri" w:cstheme="minorHAnsi"/>
                <w:sz w:val="24"/>
                <w:szCs w:val="24"/>
              </w:rPr>
              <w:t>√</w:t>
            </w:r>
          </w:p>
        </w:tc>
        <w:tc>
          <w:tcPr>
            <w:tcW w:w="302" w:type="pct"/>
            <w:tcBorders>
              <w:top w:val="single" w:sz="4" w:space="0" w:color="4F81BD"/>
              <w:left w:val="nil"/>
              <w:bottom w:val="single" w:sz="4" w:space="0" w:color="4F81BD"/>
              <w:right w:val="nil"/>
            </w:tcBorders>
            <w:shd w:val="clear" w:color="auto" w:fill="D9E2F3" w:themeFill="accent1" w:themeFillTint="33"/>
            <w:vAlign w:val="center"/>
          </w:tcPr>
          <w:p w14:paraId="7CF7E3BF" w14:textId="77777777" w:rsidR="00A613C1" w:rsidRPr="000B59BA" w:rsidRDefault="00A613C1" w:rsidP="00BF110F">
            <w:pPr>
              <w:tabs>
                <w:tab w:val="left" w:pos="1853"/>
              </w:tabs>
              <w:spacing w:before="0" w:after="0" w:line="240" w:lineRule="auto"/>
              <w:jc w:val="right"/>
              <w:rPr>
                <w:rFonts w:eastAsia="Calibri" w:cstheme="minorHAnsi"/>
                <w:b/>
                <w:i/>
                <w:sz w:val="16"/>
                <w:szCs w:val="16"/>
                <w:highlight w:val="yellow"/>
              </w:rPr>
            </w:pPr>
          </w:p>
        </w:tc>
        <w:tc>
          <w:tcPr>
            <w:tcW w:w="302" w:type="pct"/>
            <w:tcBorders>
              <w:top w:val="single" w:sz="4" w:space="0" w:color="4F81BD"/>
              <w:left w:val="nil"/>
              <w:bottom w:val="single" w:sz="4" w:space="0" w:color="4F81BD"/>
              <w:right w:val="single" w:sz="4" w:space="0" w:color="4F81BD"/>
            </w:tcBorders>
            <w:shd w:val="clear" w:color="auto" w:fill="D9E2F3" w:themeFill="accent1" w:themeFillTint="33"/>
            <w:vAlign w:val="center"/>
          </w:tcPr>
          <w:p w14:paraId="4CE9186D" w14:textId="77777777" w:rsidR="00A613C1" w:rsidRPr="000B59BA" w:rsidRDefault="00A613C1" w:rsidP="00BF110F">
            <w:pPr>
              <w:tabs>
                <w:tab w:val="left" w:pos="1853"/>
              </w:tabs>
              <w:spacing w:before="0" w:after="0" w:line="240" w:lineRule="auto"/>
              <w:jc w:val="right"/>
              <w:rPr>
                <w:rFonts w:eastAsia="Calibri" w:cstheme="minorHAnsi"/>
                <w:b/>
                <w:i/>
                <w:sz w:val="16"/>
                <w:szCs w:val="16"/>
                <w:highlight w:val="yellow"/>
              </w:rPr>
            </w:pPr>
          </w:p>
        </w:tc>
        <w:tc>
          <w:tcPr>
            <w:tcW w:w="302" w:type="pct"/>
            <w:tcBorders>
              <w:top w:val="single" w:sz="4" w:space="0" w:color="4F81BD"/>
              <w:left w:val="single" w:sz="4" w:space="0" w:color="4F81BD"/>
              <w:bottom w:val="single" w:sz="4" w:space="0" w:color="4F81BD"/>
              <w:right w:val="nil"/>
            </w:tcBorders>
            <w:shd w:val="clear" w:color="auto" w:fill="D9E2F3" w:themeFill="accent1" w:themeFillTint="33"/>
            <w:vAlign w:val="center"/>
          </w:tcPr>
          <w:p w14:paraId="255ADD66"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p>
        </w:tc>
        <w:tc>
          <w:tcPr>
            <w:tcW w:w="301" w:type="pct"/>
            <w:tcBorders>
              <w:top w:val="single" w:sz="4" w:space="0" w:color="4F81BD"/>
              <w:left w:val="nil"/>
              <w:bottom w:val="single" w:sz="4" w:space="0" w:color="4F81BD"/>
              <w:right w:val="nil"/>
            </w:tcBorders>
            <w:shd w:val="clear" w:color="auto" w:fill="D9E2F3" w:themeFill="accent1" w:themeFillTint="33"/>
            <w:vAlign w:val="center"/>
          </w:tcPr>
          <w:p w14:paraId="29EC56B1"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D9E2F3" w:themeFill="accent1" w:themeFillTint="33"/>
            <w:vAlign w:val="center"/>
          </w:tcPr>
          <w:p w14:paraId="6AC68676"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p>
        </w:tc>
        <w:tc>
          <w:tcPr>
            <w:tcW w:w="302" w:type="pct"/>
            <w:tcBorders>
              <w:top w:val="single" w:sz="4" w:space="0" w:color="4F81BD"/>
              <w:left w:val="single" w:sz="4" w:space="0" w:color="4F81BD"/>
              <w:bottom w:val="single" w:sz="4" w:space="0" w:color="4F81BD"/>
              <w:right w:val="nil"/>
            </w:tcBorders>
            <w:shd w:val="clear" w:color="auto" w:fill="D9E2F3" w:themeFill="accent1" w:themeFillTint="33"/>
            <w:vAlign w:val="center"/>
          </w:tcPr>
          <w:p w14:paraId="5D21459E"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D9E2F3" w:themeFill="accent1" w:themeFillTint="33"/>
            <w:vAlign w:val="center"/>
          </w:tcPr>
          <w:p w14:paraId="607895D7"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0D1931F9"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1A9EE145"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p>
        </w:tc>
        <w:tc>
          <w:tcPr>
            <w:tcW w:w="300" w:type="pct"/>
            <w:tcBorders>
              <w:top w:val="single" w:sz="4" w:space="0" w:color="4F81BD"/>
              <w:left w:val="nil"/>
              <w:bottom w:val="single" w:sz="4" w:space="0" w:color="4F81BD"/>
              <w:right w:val="nil"/>
            </w:tcBorders>
            <w:shd w:val="thinDiagStripe" w:color="auto" w:fill="D9E2F3" w:themeFill="accent1" w:themeFillTint="33"/>
            <w:vAlign w:val="center"/>
          </w:tcPr>
          <w:p w14:paraId="5C34D64D"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p>
        </w:tc>
      </w:tr>
      <w:tr w:rsidR="0049716B" w:rsidRPr="000B59BA" w14:paraId="47FCF9E6" w14:textId="77777777" w:rsidTr="00BF110F">
        <w:trPr>
          <w:trHeight w:val="397"/>
        </w:trPr>
        <w:tc>
          <w:tcPr>
            <w:tcW w:w="776" w:type="pct"/>
            <w:tcBorders>
              <w:top w:val="single" w:sz="4" w:space="0" w:color="4F81BD"/>
              <w:left w:val="nil"/>
              <w:bottom w:val="single" w:sz="4" w:space="0" w:color="4F81BD"/>
              <w:right w:val="nil"/>
            </w:tcBorders>
            <w:shd w:val="clear" w:color="auto" w:fill="auto"/>
            <w:vAlign w:val="center"/>
          </w:tcPr>
          <w:p w14:paraId="267B5479" w14:textId="5E6F9257" w:rsidR="0049716B" w:rsidRPr="000B59BA" w:rsidRDefault="00605731" w:rsidP="0049716B">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Həssas qruplar</w:t>
            </w:r>
          </w:p>
        </w:tc>
        <w:tc>
          <w:tcPr>
            <w:tcW w:w="301" w:type="pct"/>
            <w:tcBorders>
              <w:top w:val="single" w:sz="4" w:space="0" w:color="4F81BD"/>
              <w:left w:val="nil"/>
              <w:bottom w:val="single" w:sz="4" w:space="0" w:color="4F81BD"/>
              <w:right w:val="nil"/>
            </w:tcBorders>
            <w:shd w:val="clear" w:color="auto" w:fill="auto"/>
            <w:vAlign w:val="center"/>
          </w:tcPr>
          <w:p w14:paraId="64647168" w14:textId="77777777" w:rsidR="0049716B" w:rsidRPr="000B59BA" w:rsidRDefault="0049716B" w:rsidP="0049716B">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7C5F9F9C" w14:textId="54EE1509" w:rsidR="0049716B" w:rsidRPr="000B59BA" w:rsidRDefault="0049716B" w:rsidP="0049716B">
            <w:pPr>
              <w:tabs>
                <w:tab w:val="left" w:pos="1853"/>
              </w:tabs>
              <w:spacing w:before="0" w:after="0" w:line="240" w:lineRule="auto"/>
              <w:jc w:val="center"/>
              <w:rPr>
                <w:rFonts w:eastAsia="Calibri" w:cstheme="minorHAnsi"/>
                <w:sz w:val="24"/>
                <w:szCs w:val="24"/>
                <w:highlight w:val="yellow"/>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auto"/>
            <w:vAlign w:val="center"/>
          </w:tcPr>
          <w:p w14:paraId="7B7B1509" w14:textId="77777777" w:rsidR="0049716B" w:rsidRPr="000B59BA" w:rsidRDefault="0049716B" w:rsidP="0049716B">
            <w:pPr>
              <w:tabs>
                <w:tab w:val="left" w:pos="1853"/>
              </w:tabs>
              <w:spacing w:before="0" w:after="0" w:line="240" w:lineRule="auto"/>
              <w:jc w:val="right"/>
              <w:rPr>
                <w:rFonts w:eastAsia="Calibri" w:cstheme="minorHAnsi"/>
                <w:sz w:val="24"/>
                <w:szCs w:val="24"/>
                <w:highlight w:val="yellow"/>
              </w:rPr>
            </w:pPr>
          </w:p>
        </w:tc>
        <w:tc>
          <w:tcPr>
            <w:tcW w:w="302" w:type="pct"/>
            <w:tcBorders>
              <w:top w:val="single" w:sz="4" w:space="0" w:color="4F81BD"/>
              <w:left w:val="nil"/>
              <w:bottom w:val="single" w:sz="4" w:space="0" w:color="4F81BD"/>
              <w:right w:val="nil"/>
            </w:tcBorders>
            <w:shd w:val="clear" w:color="auto" w:fill="auto"/>
            <w:vAlign w:val="center"/>
          </w:tcPr>
          <w:p w14:paraId="3BE2F3BB" w14:textId="77777777" w:rsidR="0049716B" w:rsidRPr="000B59BA" w:rsidRDefault="0049716B" w:rsidP="0049716B">
            <w:pPr>
              <w:tabs>
                <w:tab w:val="left" w:pos="1853"/>
              </w:tabs>
              <w:spacing w:before="0" w:after="0" w:line="240" w:lineRule="auto"/>
              <w:jc w:val="right"/>
              <w:rPr>
                <w:rFonts w:eastAsia="Calibri" w:cstheme="minorHAnsi"/>
                <w:b/>
                <w:i/>
                <w:sz w:val="16"/>
                <w:szCs w:val="16"/>
                <w:highlight w:val="yellow"/>
              </w:rPr>
            </w:pPr>
          </w:p>
        </w:tc>
        <w:tc>
          <w:tcPr>
            <w:tcW w:w="302" w:type="pct"/>
            <w:tcBorders>
              <w:top w:val="single" w:sz="4" w:space="0" w:color="4F81BD"/>
              <w:left w:val="nil"/>
              <w:bottom w:val="single" w:sz="4" w:space="0" w:color="4F81BD"/>
              <w:right w:val="nil"/>
            </w:tcBorders>
            <w:shd w:val="clear" w:color="auto" w:fill="auto"/>
            <w:vAlign w:val="center"/>
          </w:tcPr>
          <w:p w14:paraId="0CAD1159" w14:textId="2D3D6530" w:rsidR="0049716B" w:rsidRPr="000B59BA" w:rsidRDefault="0049716B" w:rsidP="0049716B">
            <w:pPr>
              <w:tabs>
                <w:tab w:val="left" w:pos="1853"/>
              </w:tabs>
              <w:spacing w:before="0" w:after="0" w:line="240" w:lineRule="auto"/>
              <w:jc w:val="right"/>
              <w:rPr>
                <w:rFonts w:eastAsia="Calibri" w:cstheme="minorHAnsi"/>
                <w:b/>
                <w:i/>
                <w:sz w:val="16"/>
                <w:szCs w:val="16"/>
                <w:highlight w:val="yellow"/>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auto"/>
            <w:vAlign w:val="center"/>
          </w:tcPr>
          <w:p w14:paraId="667F3096" w14:textId="77777777" w:rsidR="0049716B" w:rsidRPr="000B59BA" w:rsidRDefault="0049716B" w:rsidP="0049716B">
            <w:pPr>
              <w:tabs>
                <w:tab w:val="left" w:pos="1853"/>
              </w:tabs>
              <w:spacing w:before="0" w:after="0" w:line="240" w:lineRule="auto"/>
              <w:jc w:val="center"/>
              <w:rPr>
                <w:rFonts w:eastAsia="Calibri" w:cstheme="minorHAnsi"/>
                <w:b/>
                <w:i/>
                <w:sz w:val="16"/>
                <w:szCs w:val="16"/>
                <w:highlight w:val="yellow"/>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3877DF9B" w14:textId="77777777" w:rsidR="0049716B" w:rsidRPr="000B59BA" w:rsidRDefault="0049716B" w:rsidP="0049716B">
            <w:pPr>
              <w:tabs>
                <w:tab w:val="left" w:pos="1853"/>
              </w:tabs>
              <w:spacing w:before="0" w:after="0" w:line="240" w:lineRule="auto"/>
              <w:jc w:val="center"/>
              <w:rPr>
                <w:rFonts w:eastAsia="Calibri" w:cstheme="minorHAnsi"/>
                <w:sz w:val="24"/>
                <w:szCs w:val="24"/>
                <w:highlight w:val="yellow"/>
              </w:rPr>
            </w:pPr>
          </w:p>
        </w:tc>
        <w:tc>
          <w:tcPr>
            <w:tcW w:w="301" w:type="pct"/>
            <w:tcBorders>
              <w:top w:val="single" w:sz="4" w:space="0" w:color="4F81BD"/>
              <w:left w:val="nil"/>
              <w:bottom w:val="single" w:sz="4" w:space="0" w:color="4F81BD"/>
              <w:right w:val="nil"/>
            </w:tcBorders>
            <w:shd w:val="clear" w:color="auto" w:fill="auto"/>
            <w:vAlign w:val="center"/>
          </w:tcPr>
          <w:p w14:paraId="69CA1379" w14:textId="77777777" w:rsidR="0049716B" w:rsidRPr="000B59BA" w:rsidRDefault="0049716B" w:rsidP="0049716B">
            <w:pPr>
              <w:tabs>
                <w:tab w:val="left" w:pos="1853"/>
              </w:tabs>
              <w:spacing w:before="0" w:after="0" w:line="240" w:lineRule="auto"/>
              <w:jc w:val="center"/>
              <w:rPr>
                <w:rFonts w:eastAsia="Calibri" w:cstheme="minorHAnsi"/>
                <w:sz w:val="24"/>
                <w:szCs w:val="24"/>
                <w:highlight w:val="yellow"/>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085A04D1" w14:textId="1A2C367E" w:rsidR="0049716B" w:rsidRPr="000B59BA" w:rsidRDefault="0049716B" w:rsidP="0049716B">
            <w:pPr>
              <w:tabs>
                <w:tab w:val="left" w:pos="1853"/>
              </w:tabs>
              <w:spacing w:before="0" w:after="0" w:line="240" w:lineRule="auto"/>
              <w:jc w:val="center"/>
              <w:rPr>
                <w:rFonts w:eastAsia="Calibri" w:cstheme="minorHAnsi"/>
                <w:sz w:val="24"/>
                <w:szCs w:val="24"/>
                <w:highlight w:val="yellow"/>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auto"/>
            <w:vAlign w:val="center"/>
          </w:tcPr>
          <w:p w14:paraId="00778312" w14:textId="2D333473" w:rsidR="0049716B" w:rsidRPr="000B59BA" w:rsidRDefault="0049716B" w:rsidP="0049716B">
            <w:pPr>
              <w:tabs>
                <w:tab w:val="left" w:pos="1853"/>
              </w:tabs>
              <w:spacing w:before="0" w:after="0" w:line="240" w:lineRule="auto"/>
              <w:jc w:val="center"/>
              <w:rPr>
                <w:rFonts w:eastAsia="Calibri" w:cstheme="minorHAnsi"/>
                <w:sz w:val="24"/>
                <w:szCs w:val="24"/>
                <w:highlight w:val="yellow"/>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03EC0569" w14:textId="206FEDDB" w:rsidR="0049716B" w:rsidRPr="000B59BA" w:rsidRDefault="0049716B" w:rsidP="0049716B">
            <w:pPr>
              <w:tabs>
                <w:tab w:val="left" w:pos="1853"/>
              </w:tabs>
              <w:spacing w:before="0" w:after="0" w:line="240" w:lineRule="auto"/>
              <w:jc w:val="center"/>
              <w:rPr>
                <w:rFonts w:eastAsia="Calibri" w:cstheme="minorHAnsi"/>
                <w:sz w:val="24"/>
                <w:szCs w:val="24"/>
                <w:highlight w:val="yellow"/>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auto"/>
            <w:vAlign w:val="center"/>
          </w:tcPr>
          <w:p w14:paraId="109845A5" w14:textId="77777777" w:rsidR="0049716B" w:rsidRPr="000B59BA" w:rsidRDefault="0049716B" w:rsidP="0049716B">
            <w:pPr>
              <w:tabs>
                <w:tab w:val="left" w:pos="1853"/>
              </w:tabs>
              <w:spacing w:before="0" w:after="0" w:line="240" w:lineRule="auto"/>
              <w:jc w:val="center"/>
              <w:rPr>
                <w:rFonts w:eastAsia="Calibri" w:cstheme="minorHAnsi"/>
                <w:sz w:val="24"/>
                <w:szCs w:val="24"/>
                <w:highlight w:val="yellow"/>
              </w:rPr>
            </w:pPr>
          </w:p>
        </w:tc>
        <w:tc>
          <w:tcPr>
            <w:tcW w:w="302" w:type="pct"/>
            <w:tcBorders>
              <w:top w:val="single" w:sz="4" w:space="0" w:color="4F81BD"/>
              <w:left w:val="nil"/>
              <w:bottom w:val="single" w:sz="4" w:space="0" w:color="4F81BD"/>
              <w:right w:val="nil"/>
            </w:tcBorders>
            <w:shd w:val="clear" w:color="auto" w:fill="auto"/>
            <w:vAlign w:val="center"/>
          </w:tcPr>
          <w:p w14:paraId="3CB48844" w14:textId="0104A861" w:rsidR="0049716B" w:rsidRPr="000B59BA" w:rsidRDefault="0049716B" w:rsidP="0049716B">
            <w:pPr>
              <w:tabs>
                <w:tab w:val="left" w:pos="1853"/>
              </w:tabs>
              <w:spacing w:before="0" w:after="0" w:line="240" w:lineRule="auto"/>
              <w:jc w:val="center"/>
              <w:rPr>
                <w:rFonts w:eastAsia="Calibri" w:cstheme="minorHAnsi"/>
                <w:sz w:val="24"/>
                <w:szCs w:val="24"/>
                <w:highlight w:val="yellow"/>
              </w:rPr>
            </w:pPr>
          </w:p>
        </w:tc>
        <w:tc>
          <w:tcPr>
            <w:tcW w:w="300" w:type="pct"/>
            <w:tcBorders>
              <w:top w:val="single" w:sz="4" w:space="0" w:color="4F81BD"/>
              <w:left w:val="nil"/>
              <w:bottom w:val="single" w:sz="4" w:space="0" w:color="4F81BD"/>
              <w:right w:val="nil"/>
            </w:tcBorders>
            <w:shd w:val="clear" w:color="auto" w:fill="auto"/>
            <w:vAlign w:val="center"/>
          </w:tcPr>
          <w:p w14:paraId="74DC718C" w14:textId="2ABC3F19" w:rsidR="0049716B" w:rsidRPr="000B59BA" w:rsidRDefault="0049716B" w:rsidP="0049716B">
            <w:pPr>
              <w:tabs>
                <w:tab w:val="left" w:pos="1853"/>
              </w:tabs>
              <w:spacing w:before="0" w:after="0" w:line="240" w:lineRule="auto"/>
              <w:jc w:val="center"/>
              <w:rPr>
                <w:rFonts w:eastAsia="Calibri" w:cstheme="minorHAnsi"/>
                <w:sz w:val="24"/>
                <w:szCs w:val="24"/>
                <w:highlight w:val="yellow"/>
              </w:rPr>
            </w:pPr>
            <w:r w:rsidRPr="000B59BA">
              <w:rPr>
                <w:rFonts w:eastAsia="Calibri" w:cstheme="minorHAnsi"/>
                <w:sz w:val="24"/>
                <w:szCs w:val="24"/>
              </w:rPr>
              <w:t>√</w:t>
            </w:r>
          </w:p>
        </w:tc>
      </w:tr>
      <w:tr w:rsidR="00A613C1" w:rsidRPr="000B59BA" w14:paraId="4775A1E5" w14:textId="77777777" w:rsidTr="00BF110F">
        <w:trPr>
          <w:trHeight w:val="397"/>
        </w:trPr>
        <w:tc>
          <w:tcPr>
            <w:tcW w:w="776" w:type="pct"/>
            <w:tcBorders>
              <w:top w:val="single" w:sz="4" w:space="0" w:color="4F81BD"/>
              <w:left w:val="nil"/>
              <w:bottom w:val="single" w:sz="4" w:space="0" w:color="4F81BD"/>
              <w:right w:val="nil"/>
            </w:tcBorders>
            <w:shd w:val="clear" w:color="auto" w:fill="D9E2F3" w:themeFill="accent1" w:themeFillTint="33"/>
            <w:vAlign w:val="center"/>
          </w:tcPr>
          <w:p w14:paraId="4F0BD814" w14:textId="4159FE90" w:rsidR="00A613C1" w:rsidRPr="000B59BA" w:rsidRDefault="00605731" w:rsidP="00BF110F">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Mədəni irs</w:t>
            </w:r>
          </w:p>
        </w:tc>
        <w:tc>
          <w:tcPr>
            <w:tcW w:w="301" w:type="pct"/>
            <w:tcBorders>
              <w:top w:val="single" w:sz="4" w:space="0" w:color="4F81BD"/>
              <w:left w:val="nil"/>
              <w:bottom w:val="single" w:sz="4" w:space="0" w:color="4F81BD"/>
              <w:right w:val="nil"/>
            </w:tcBorders>
            <w:shd w:val="thinDiagStripe" w:color="auto" w:fill="D9E2F3" w:themeFill="accent1" w:themeFillTint="33"/>
            <w:vAlign w:val="center"/>
          </w:tcPr>
          <w:p w14:paraId="146D43D8"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3ED0815F"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5FFFF36D" w14:textId="77777777" w:rsidR="00A613C1" w:rsidRPr="000B59BA" w:rsidRDefault="00A613C1" w:rsidP="00BF110F">
            <w:pPr>
              <w:tabs>
                <w:tab w:val="left" w:pos="1853"/>
              </w:tabs>
              <w:spacing w:before="0" w:after="0" w:line="240" w:lineRule="auto"/>
              <w:jc w:val="right"/>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792A753C"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6CE07A6D"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7AC59CB5"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0A19C85D"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thinDiagStripe" w:color="auto" w:fill="D9E2F3" w:themeFill="accent1" w:themeFillTint="33"/>
            <w:vAlign w:val="center"/>
          </w:tcPr>
          <w:p w14:paraId="1A284DF6"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1743965C"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16EBFF8C"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76B75335"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71FFFEAE"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04DA3EBE"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0" w:type="pct"/>
            <w:tcBorders>
              <w:top w:val="single" w:sz="4" w:space="0" w:color="4F81BD"/>
              <w:left w:val="nil"/>
              <w:bottom w:val="single" w:sz="4" w:space="0" w:color="4F81BD"/>
              <w:right w:val="nil"/>
            </w:tcBorders>
            <w:shd w:val="thinDiagStripe" w:color="auto" w:fill="D9E2F3" w:themeFill="accent1" w:themeFillTint="33"/>
            <w:vAlign w:val="center"/>
          </w:tcPr>
          <w:p w14:paraId="43A5B74B"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r>
      <w:tr w:rsidR="00A613C1" w:rsidRPr="000B59BA" w14:paraId="71AC1FBD" w14:textId="77777777" w:rsidTr="00BF110F">
        <w:trPr>
          <w:trHeight w:val="397"/>
        </w:trPr>
        <w:tc>
          <w:tcPr>
            <w:tcW w:w="776" w:type="pct"/>
            <w:tcBorders>
              <w:top w:val="single" w:sz="4" w:space="0" w:color="4F81BD"/>
              <w:left w:val="nil"/>
              <w:bottom w:val="single" w:sz="4" w:space="0" w:color="4F81BD"/>
              <w:right w:val="nil"/>
            </w:tcBorders>
            <w:shd w:val="clear" w:color="auto" w:fill="auto"/>
            <w:vAlign w:val="center"/>
          </w:tcPr>
          <w:p w14:paraId="06D0AC61" w14:textId="0DBA64D2" w:rsidR="00A613C1" w:rsidRPr="000B59BA" w:rsidRDefault="00605731" w:rsidP="00BF110F">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Təhsil Müəssisələri</w:t>
            </w:r>
          </w:p>
        </w:tc>
        <w:tc>
          <w:tcPr>
            <w:tcW w:w="301" w:type="pct"/>
            <w:tcBorders>
              <w:top w:val="single" w:sz="4" w:space="0" w:color="4F81BD"/>
              <w:left w:val="nil"/>
              <w:bottom w:val="single" w:sz="4" w:space="0" w:color="4F81BD"/>
              <w:right w:val="nil"/>
            </w:tcBorders>
            <w:shd w:val="thinDiagStripe" w:color="auto" w:fill="auto"/>
            <w:vAlign w:val="center"/>
          </w:tcPr>
          <w:p w14:paraId="0E71C515"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single" w:sz="4" w:space="0" w:color="4F81BD"/>
            </w:tcBorders>
            <w:shd w:val="thinDiagStripe" w:color="auto" w:fill="auto"/>
            <w:vAlign w:val="center"/>
          </w:tcPr>
          <w:p w14:paraId="3DA260D0"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auto"/>
            <w:vAlign w:val="center"/>
          </w:tcPr>
          <w:p w14:paraId="1968EF85" w14:textId="77777777" w:rsidR="00A613C1" w:rsidRPr="000B59BA" w:rsidRDefault="00A613C1" w:rsidP="00BF110F">
            <w:pPr>
              <w:tabs>
                <w:tab w:val="left" w:pos="1853"/>
              </w:tabs>
              <w:spacing w:before="0" w:after="0" w:line="240" w:lineRule="auto"/>
              <w:jc w:val="right"/>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auto"/>
            <w:vAlign w:val="center"/>
          </w:tcPr>
          <w:p w14:paraId="69B980A1"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nil"/>
            </w:tcBorders>
            <w:shd w:val="thinDiagStripe" w:color="auto" w:fill="auto"/>
            <w:vAlign w:val="center"/>
          </w:tcPr>
          <w:p w14:paraId="0C888CFD"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single" w:sz="4" w:space="0" w:color="4F81BD"/>
            </w:tcBorders>
            <w:shd w:val="thinDiagStripe" w:color="auto" w:fill="auto"/>
            <w:vAlign w:val="center"/>
          </w:tcPr>
          <w:p w14:paraId="6D9579FC"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single" w:sz="4" w:space="0" w:color="4F81BD"/>
              <w:bottom w:val="single" w:sz="4" w:space="0" w:color="4F81BD"/>
              <w:right w:val="nil"/>
            </w:tcBorders>
            <w:shd w:val="thinDiagStripe" w:color="auto" w:fill="auto"/>
            <w:vAlign w:val="center"/>
          </w:tcPr>
          <w:p w14:paraId="1A759B9B"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thinDiagStripe" w:color="auto" w:fill="auto"/>
            <w:vAlign w:val="center"/>
          </w:tcPr>
          <w:p w14:paraId="2CDF41E2"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auto"/>
            <w:vAlign w:val="center"/>
          </w:tcPr>
          <w:p w14:paraId="0BEF33E7"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auto"/>
            <w:vAlign w:val="center"/>
          </w:tcPr>
          <w:p w14:paraId="72A6CC41"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auto"/>
            <w:vAlign w:val="center"/>
          </w:tcPr>
          <w:p w14:paraId="03F6C151"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auto"/>
            <w:vAlign w:val="center"/>
          </w:tcPr>
          <w:p w14:paraId="2C6302E4"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auto"/>
            <w:vAlign w:val="center"/>
          </w:tcPr>
          <w:p w14:paraId="6D729CB9"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0" w:type="pct"/>
            <w:tcBorders>
              <w:top w:val="single" w:sz="4" w:space="0" w:color="4F81BD"/>
              <w:left w:val="nil"/>
              <w:bottom w:val="single" w:sz="4" w:space="0" w:color="4F81BD"/>
              <w:right w:val="nil"/>
            </w:tcBorders>
            <w:shd w:val="thinDiagStripe" w:color="auto" w:fill="auto"/>
            <w:vAlign w:val="center"/>
          </w:tcPr>
          <w:p w14:paraId="60F35260"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r>
      <w:tr w:rsidR="00A613C1" w:rsidRPr="000B59BA" w14:paraId="5D5A24B5" w14:textId="77777777" w:rsidTr="00BF110F">
        <w:trPr>
          <w:trHeight w:val="397"/>
        </w:trPr>
        <w:tc>
          <w:tcPr>
            <w:tcW w:w="776" w:type="pct"/>
            <w:tcBorders>
              <w:top w:val="single" w:sz="4" w:space="0" w:color="4F81BD"/>
              <w:left w:val="nil"/>
              <w:bottom w:val="single" w:sz="4" w:space="0" w:color="4F81BD"/>
              <w:right w:val="nil"/>
            </w:tcBorders>
            <w:shd w:val="clear" w:color="auto" w:fill="auto"/>
            <w:vAlign w:val="center"/>
          </w:tcPr>
          <w:p w14:paraId="734A80F4" w14:textId="43690D30" w:rsidR="00A613C1" w:rsidRPr="000B59BA" w:rsidRDefault="00EC6F24" w:rsidP="00BF110F">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N</w:t>
            </w:r>
            <w:r w:rsidR="00761A0C" w:rsidRPr="000B59BA">
              <w:rPr>
                <w:rFonts w:eastAsia="Calibri" w:cstheme="minorHAnsi"/>
                <w:b/>
                <w:bCs/>
                <w:i/>
                <w:sz w:val="16"/>
                <w:szCs w:val="16"/>
              </w:rPr>
              <w:t>ə</w:t>
            </w:r>
            <w:r w:rsidRPr="000B59BA">
              <w:rPr>
                <w:rFonts w:eastAsia="Calibri" w:cstheme="minorHAnsi"/>
                <w:b/>
                <w:bCs/>
                <w:i/>
                <w:sz w:val="16"/>
                <w:szCs w:val="16"/>
              </w:rPr>
              <w:t>ql</w:t>
            </w:r>
            <w:r w:rsidR="00761A0C" w:rsidRPr="000B59BA">
              <w:rPr>
                <w:rFonts w:eastAsia="Calibri" w:cstheme="minorHAnsi"/>
                <w:b/>
                <w:bCs/>
                <w:i/>
                <w:sz w:val="16"/>
                <w:szCs w:val="16"/>
              </w:rPr>
              <w:t>i</w:t>
            </w:r>
            <w:r w:rsidRPr="000B59BA">
              <w:rPr>
                <w:rFonts w:eastAsia="Calibri" w:cstheme="minorHAnsi"/>
                <w:b/>
                <w:bCs/>
                <w:i/>
                <w:sz w:val="16"/>
                <w:szCs w:val="16"/>
              </w:rPr>
              <w:t>yyat - yol</w:t>
            </w:r>
          </w:p>
        </w:tc>
        <w:tc>
          <w:tcPr>
            <w:tcW w:w="301" w:type="pct"/>
            <w:tcBorders>
              <w:top w:val="single" w:sz="4" w:space="0" w:color="4F81BD"/>
              <w:left w:val="nil"/>
              <w:bottom w:val="single" w:sz="4" w:space="0" w:color="4F81BD"/>
              <w:right w:val="nil"/>
            </w:tcBorders>
            <w:shd w:val="clear" w:color="auto" w:fill="auto"/>
            <w:vAlign w:val="center"/>
          </w:tcPr>
          <w:p w14:paraId="0C42150B" w14:textId="77777777" w:rsidR="00A613C1" w:rsidRPr="000B59BA" w:rsidRDefault="00A613C1" w:rsidP="00BF110F">
            <w:pPr>
              <w:tabs>
                <w:tab w:val="left" w:pos="1853"/>
              </w:tabs>
              <w:spacing w:before="0" w:after="0" w:line="240" w:lineRule="auto"/>
              <w:jc w:val="center"/>
              <w:rPr>
                <w:rFonts w:eastAsia="Calibri" w:cstheme="minorHAnsi"/>
                <w:b/>
                <w:i/>
                <w:sz w:val="16"/>
                <w:szCs w:val="16"/>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5E2DF8F9"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auto"/>
            <w:vAlign w:val="center"/>
          </w:tcPr>
          <w:p w14:paraId="24B54838" w14:textId="77777777" w:rsidR="00A613C1" w:rsidRPr="000B59BA" w:rsidRDefault="00A613C1" w:rsidP="00BF110F">
            <w:pPr>
              <w:tabs>
                <w:tab w:val="left" w:pos="1853"/>
              </w:tabs>
              <w:spacing w:before="0" w:after="0" w:line="240" w:lineRule="auto"/>
              <w:jc w:val="right"/>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auto"/>
            <w:vAlign w:val="center"/>
          </w:tcPr>
          <w:p w14:paraId="59A04510"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r w:rsidRPr="000B59BA">
              <w:rPr>
                <w:rFonts w:eastAsia="Calibri" w:cstheme="minorHAnsi"/>
                <w:sz w:val="24"/>
                <w:szCs w:val="24"/>
              </w:rPr>
              <w:t>√</w:t>
            </w:r>
          </w:p>
        </w:tc>
        <w:tc>
          <w:tcPr>
            <w:tcW w:w="302" w:type="pct"/>
            <w:tcBorders>
              <w:top w:val="single" w:sz="4" w:space="0" w:color="4F81BD"/>
              <w:left w:val="nil"/>
              <w:bottom w:val="single" w:sz="4" w:space="0" w:color="4F81BD"/>
              <w:right w:val="nil"/>
            </w:tcBorders>
            <w:shd w:val="clear" w:color="auto" w:fill="auto"/>
            <w:vAlign w:val="center"/>
          </w:tcPr>
          <w:p w14:paraId="748663E8"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62B3A71A"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211E78F9"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clear" w:color="auto" w:fill="auto"/>
            <w:vAlign w:val="center"/>
          </w:tcPr>
          <w:p w14:paraId="2913AAD8"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auto"/>
            <w:vAlign w:val="center"/>
          </w:tcPr>
          <w:p w14:paraId="728DF7C2"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4B66BEC5"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auto"/>
            <w:vAlign w:val="center"/>
          </w:tcPr>
          <w:p w14:paraId="3FB1579E"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117B3041"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single" w:sz="4" w:space="0" w:color="4F81BD"/>
              <w:right w:val="nil"/>
            </w:tcBorders>
            <w:shd w:val="clear" w:color="auto" w:fill="auto"/>
            <w:vAlign w:val="center"/>
          </w:tcPr>
          <w:p w14:paraId="3DF6D7A6"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0" w:type="pct"/>
            <w:tcBorders>
              <w:top w:val="single" w:sz="4" w:space="0" w:color="4F81BD"/>
              <w:left w:val="nil"/>
              <w:bottom w:val="single" w:sz="4" w:space="0" w:color="4F81BD"/>
              <w:right w:val="nil"/>
            </w:tcBorders>
            <w:shd w:val="clear" w:color="auto" w:fill="auto"/>
            <w:vAlign w:val="center"/>
          </w:tcPr>
          <w:p w14:paraId="41BBD153"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r>
      <w:tr w:rsidR="00A613C1" w:rsidRPr="000B59BA" w14:paraId="5F959821" w14:textId="77777777" w:rsidTr="00BF110F">
        <w:trPr>
          <w:trHeight w:val="397"/>
        </w:trPr>
        <w:tc>
          <w:tcPr>
            <w:tcW w:w="776" w:type="pct"/>
            <w:tcBorders>
              <w:top w:val="single" w:sz="4" w:space="0" w:color="4F81BD"/>
              <w:left w:val="nil"/>
              <w:bottom w:val="single" w:sz="4" w:space="0" w:color="4F81BD"/>
              <w:right w:val="nil"/>
            </w:tcBorders>
            <w:shd w:val="clear" w:color="auto" w:fill="D9E2F3" w:themeFill="accent1" w:themeFillTint="33"/>
            <w:vAlign w:val="center"/>
          </w:tcPr>
          <w:p w14:paraId="663F1F80" w14:textId="5E16B4B4" w:rsidR="00A613C1" w:rsidRPr="000B59BA" w:rsidRDefault="00EC6F24" w:rsidP="00BF110F">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Maraqlı tərəflərin iştirakı təcrübələri</w:t>
            </w:r>
          </w:p>
        </w:tc>
        <w:tc>
          <w:tcPr>
            <w:tcW w:w="301" w:type="pct"/>
            <w:tcBorders>
              <w:top w:val="single" w:sz="4" w:space="0" w:color="4F81BD"/>
              <w:left w:val="nil"/>
              <w:bottom w:val="single" w:sz="4" w:space="0" w:color="4F81BD"/>
              <w:right w:val="nil"/>
            </w:tcBorders>
            <w:shd w:val="thinDiagStripe" w:color="auto" w:fill="D9E2F3" w:themeFill="accent1" w:themeFillTint="33"/>
            <w:vAlign w:val="center"/>
          </w:tcPr>
          <w:p w14:paraId="1EA852FC"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3A844D16"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008E2009" w14:textId="77777777" w:rsidR="00A613C1" w:rsidRPr="000B59BA" w:rsidRDefault="00A613C1" w:rsidP="00BF110F">
            <w:pPr>
              <w:tabs>
                <w:tab w:val="left" w:pos="1853"/>
              </w:tabs>
              <w:spacing w:before="0" w:after="0" w:line="240" w:lineRule="auto"/>
              <w:jc w:val="right"/>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676FA0FB"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407FA15D"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7B5E4C77"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6BA86FB5"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thinDiagStripe" w:color="auto" w:fill="D9E2F3" w:themeFill="accent1" w:themeFillTint="33"/>
            <w:vAlign w:val="center"/>
          </w:tcPr>
          <w:p w14:paraId="37D263F9"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1D520C9E"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6FBAD5F9"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6DAFA3B8"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0628CA33"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65E1BFD8"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0" w:type="pct"/>
            <w:tcBorders>
              <w:top w:val="single" w:sz="4" w:space="0" w:color="4F81BD"/>
              <w:left w:val="nil"/>
              <w:bottom w:val="single" w:sz="4" w:space="0" w:color="4F81BD"/>
              <w:right w:val="nil"/>
            </w:tcBorders>
            <w:shd w:val="thinDiagStripe" w:color="auto" w:fill="D9E2F3" w:themeFill="accent1" w:themeFillTint="33"/>
            <w:vAlign w:val="center"/>
          </w:tcPr>
          <w:p w14:paraId="2089BFF3"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r>
      <w:tr w:rsidR="00A613C1" w:rsidRPr="000B59BA" w14:paraId="541B8452" w14:textId="77777777" w:rsidTr="00BF110F">
        <w:trPr>
          <w:trHeight w:val="397"/>
        </w:trPr>
        <w:tc>
          <w:tcPr>
            <w:tcW w:w="776" w:type="pct"/>
            <w:tcBorders>
              <w:top w:val="single" w:sz="4" w:space="0" w:color="4F81BD"/>
              <w:left w:val="nil"/>
              <w:bottom w:val="single" w:sz="4" w:space="0" w:color="4F81BD"/>
              <w:right w:val="nil"/>
            </w:tcBorders>
            <w:shd w:val="clear" w:color="auto" w:fill="auto"/>
            <w:vAlign w:val="center"/>
          </w:tcPr>
          <w:p w14:paraId="08FA1570" w14:textId="48EDAC99" w:rsidR="00A613C1" w:rsidRPr="000B59BA" w:rsidRDefault="00EC6F24" w:rsidP="00BF110F">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İşçilər və ictimai sağlamlıq və təhlükəsizlik</w:t>
            </w:r>
          </w:p>
        </w:tc>
        <w:tc>
          <w:tcPr>
            <w:tcW w:w="301" w:type="pct"/>
            <w:tcBorders>
              <w:top w:val="single" w:sz="4" w:space="0" w:color="4F81BD"/>
              <w:left w:val="nil"/>
              <w:bottom w:val="single" w:sz="4" w:space="0" w:color="4F81BD"/>
              <w:right w:val="nil"/>
            </w:tcBorders>
            <w:shd w:val="clear" w:color="auto" w:fill="auto"/>
            <w:vAlign w:val="center"/>
          </w:tcPr>
          <w:p w14:paraId="7D152F4B" w14:textId="77777777" w:rsidR="00A613C1" w:rsidRPr="000B59BA" w:rsidRDefault="00A613C1" w:rsidP="00BF110F">
            <w:pPr>
              <w:tabs>
                <w:tab w:val="left" w:pos="1853"/>
              </w:tabs>
              <w:spacing w:before="0" w:after="0" w:line="240" w:lineRule="auto"/>
              <w:jc w:val="center"/>
              <w:rPr>
                <w:rFonts w:eastAsia="Calibri" w:cstheme="minorHAnsi"/>
                <w:b/>
                <w:i/>
                <w:sz w:val="16"/>
                <w:szCs w:val="16"/>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30C446A2"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auto"/>
            <w:vAlign w:val="center"/>
          </w:tcPr>
          <w:p w14:paraId="74D68E63" w14:textId="77777777" w:rsidR="00A613C1" w:rsidRPr="000B59BA" w:rsidRDefault="00A613C1" w:rsidP="00BF110F">
            <w:pPr>
              <w:tabs>
                <w:tab w:val="left" w:pos="1853"/>
              </w:tabs>
              <w:spacing w:before="0" w:after="0" w:line="240" w:lineRule="auto"/>
              <w:jc w:val="right"/>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auto"/>
            <w:vAlign w:val="center"/>
          </w:tcPr>
          <w:p w14:paraId="66216E7D"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r w:rsidRPr="000B59BA">
              <w:rPr>
                <w:rFonts w:eastAsia="Calibri" w:cstheme="minorHAnsi"/>
                <w:sz w:val="24"/>
                <w:szCs w:val="24"/>
              </w:rPr>
              <w:t>√</w:t>
            </w:r>
          </w:p>
        </w:tc>
        <w:tc>
          <w:tcPr>
            <w:tcW w:w="302" w:type="pct"/>
            <w:tcBorders>
              <w:top w:val="single" w:sz="4" w:space="0" w:color="4F81BD"/>
              <w:left w:val="nil"/>
              <w:bottom w:val="single" w:sz="4" w:space="0" w:color="4F81BD"/>
              <w:right w:val="nil"/>
            </w:tcBorders>
            <w:shd w:val="clear" w:color="auto" w:fill="auto"/>
            <w:vAlign w:val="center"/>
          </w:tcPr>
          <w:p w14:paraId="2B989B6F"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188FCBFD"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5F917A81"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1" w:type="pct"/>
            <w:tcBorders>
              <w:top w:val="single" w:sz="4" w:space="0" w:color="4F81BD"/>
              <w:left w:val="nil"/>
              <w:bottom w:val="single" w:sz="4" w:space="0" w:color="4F81BD"/>
              <w:right w:val="nil"/>
            </w:tcBorders>
            <w:shd w:val="clear" w:color="auto" w:fill="auto"/>
            <w:vAlign w:val="center"/>
          </w:tcPr>
          <w:p w14:paraId="6B159FA5"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379A75A7"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3BA0531F"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auto"/>
            <w:vAlign w:val="center"/>
          </w:tcPr>
          <w:p w14:paraId="10A1A2BB"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23ECAAF0"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auto"/>
            <w:vAlign w:val="center"/>
          </w:tcPr>
          <w:p w14:paraId="49668C35"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0" w:type="pct"/>
            <w:tcBorders>
              <w:top w:val="single" w:sz="4" w:space="0" w:color="4F81BD"/>
              <w:left w:val="nil"/>
              <w:bottom w:val="single" w:sz="4" w:space="0" w:color="4F81BD"/>
              <w:right w:val="nil"/>
            </w:tcBorders>
            <w:shd w:val="clear" w:color="auto" w:fill="auto"/>
            <w:vAlign w:val="center"/>
          </w:tcPr>
          <w:p w14:paraId="7E1DB0FB"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r>
    </w:tbl>
    <w:p w14:paraId="3EB0106F" w14:textId="77777777" w:rsidR="00A613C1" w:rsidRPr="000B59BA" w:rsidRDefault="00A613C1" w:rsidP="00A613C1">
      <w:pPr>
        <w:tabs>
          <w:tab w:val="left" w:pos="1853"/>
        </w:tabs>
        <w:rPr>
          <w:rFonts w:eastAsia="Calibri" w:cstheme="minorHAnsi"/>
        </w:rPr>
      </w:pPr>
    </w:p>
    <w:p w14:paraId="03735994" w14:textId="77777777" w:rsidR="00A613C1" w:rsidRPr="000B59BA" w:rsidRDefault="00A613C1" w:rsidP="00A613C1">
      <w:pPr>
        <w:spacing w:before="0" w:after="160" w:line="259" w:lineRule="auto"/>
        <w:jc w:val="left"/>
        <w:rPr>
          <w:rFonts w:eastAsia="Calibri" w:cstheme="minorHAnsi"/>
        </w:rPr>
      </w:pPr>
      <w:r w:rsidRPr="000B59BA">
        <w:rPr>
          <w:rFonts w:eastAsia="Calibri" w:cstheme="minorHAnsi"/>
        </w:rPr>
        <w:br w:type="page"/>
      </w:r>
    </w:p>
    <w:p w14:paraId="7B4041C7" w14:textId="1EBEB3B1" w:rsidR="00A613C1" w:rsidRPr="000B59BA" w:rsidRDefault="00923013" w:rsidP="00A613C1">
      <w:pPr>
        <w:keepNext/>
        <w:spacing w:before="240"/>
        <w:jc w:val="left"/>
        <w:rPr>
          <w:rFonts w:cstheme="minorHAnsi"/>
          <w:b/>
          <w:bCs/>
          <w:color w:val="7F7F7F" w:themeColor="text1" w:themeTint="80"/>
          <w:sz w:val="20"/>
          <w:szCs w:val="20"/>
          <w:lang w:val="en-GB"/>
        </w:rPr>
      </w:pPr>
      <w:bookmarkStart w:id="32" w:name="_Toc58249561"/>
      <w:bookmarkStart w:id="33" w:name="_Toc58250405"/>
      <w:r w:rsidRPr="000B59BA">
        <w:rPr>
          <w:rFonts w:cstheme="minorHAnsi"/>
          <w:b/>
          <w:bCs/>
          <w:color w:val="7F7F7F" w:themeColor="text1" w:themeTint="80"/>
          <w:sz w:val="20"/>
          <w:szCs w:val="20"/>
          <w:lang w:val="az-Latn-AZ"/>
        </w:rPr>
        <w:lastRenderedPageBreak/>
        <w:t>Cədvəl</w:t>
      </w:r>
      <w:r w:rsidR="00A613C1" w:rsidRPr="000B59BA">
        <w:rPr>
          <w:rFonts w:cstheme="minorHAnsi"/>
          <w:b/>
          <w:bCs/>
          <w:color w:val="7F7F7F" w:themeColor="text1" w:themeTint="80"/>
          <w:sz w:val="20"/>
          <w:szCs w:val="20"/>
          <w:lang w:val="en-GB"/>
        </w:rPr>
        <w:t xml:space="preserve"> </w:t>
      </w:r>
      <w:r w:rsidR="00A613C1" w:rsidRPr="000B59BA">
        <w:rPr>
          <w:rFonts w:cstheme="minorHAnsi"/>
          <w:b/>
          <w:bCs/>
          <w:color w:val="7F7F7F" w:themeColor="text1" w:themeTint="80"/>
          <w:sz w:val="20"/>
          <w:szCs w:val="20"/>
          <w:lang w:val="en-GB"/>
        </w:rPr>
        <w:fldChar w:fldCharType="begin"/>
      </w:r>
      <w:r w:rsidR="00A613C1" w:rsidRPr="000B59BA">
        <w:rPr>
          <w:rFonts w:cstheme="minorHAnsi"/>
          <w:b/>
          <w:bCs/>
          <w:color w:val="7F7F7F" w:themeColor="text1" w:themeTint="80"/>
          <w:sz w:val="20"/>
          <w:szCs w:val="20"/>
          <w:lang w:val="en-GB"/>
        </w:rPr>
        <w:instrText xml:space="preserve"> SEQ Table \* ARABIC </w:instrText>
      </w:r>
      <w:r w:rsidR="00A613C1" w:rsidRPr="000B59BA">
        <w:rPr>
          <w:rFonts w:cstheme="minorHAnsi"/>
          <w:b/>
          <w:bCs/>
          <w:color w:val="7F7F7F" w:themeColor="text1" w:themeTint="80"/>
          <w:sz w:val="20"/>
          <w:szCs w:val="20"/>
          <w:lang w:val="en-GB"/>
        </w:rPr>
        <w:fldChar w:fldCharType="separate"/>
      </w:r>
      <w:r w:rsidR="00A613C1" w:rsidRPr="000B59BA">
        <w:rPr>
          <w:rFonts w:cstheme="minorHAnsi"/>
          <w:b/>
          <w:bCs/>
          <w:noProof/>
          <w:color w:val="7F7F7F" w:themeColor="text1" w:themeTint="80"/>
          <w:sz w:val="20"/>
          <w:szCs w:val="20"/>
          <w:lang w:val="en-GB"/>
        </w:rPr>
        <w:t>3</w:t>
      </w:r>
      <w:r w:rsidR="00A613C1" w:rsidRPr="000B59BA">
        <w:rPr>
          <w:rFonts w:cstheme="minorHAnsi"/>
          <w:b/>
          <w:bCs/>
          <w:color w:val="7F7F7F" w:themeColor="text1" w:themeTint="80"/>
          <w:sz w:val="20"/>
          <w:szCs w:val="20"/>
          <w:lang w:val="en-GB"/>
        </w:rPr>
        <w:fldChar w:fldCharType="end"/>
      </w:r>
      <w:r w:rsidR="00A613C1" w:rsidRPr="000B59BA">
        <w:rPr>
          <w:rFonts w:cstheme="minorHAnsi"/>
          <w:b/>
          <w:bCs/>
          <w:color w:val="7F7F7F" w:themeColor="text1" w:themeTint="80"/>
          <w:sz w:val="20"/>
          <w:szCs w:val="20"/>
          <w:lang w:val="en-GB"/>
        </w:rPr>
        <w:t xml:space="preserve">: </w:t>
      </w:r>
      <w:bookmarkEnd w:id="32"/>
      <w:bookmarkEnd w:id="33"/>
      <w:r w:rsidRPr="000B59BA">
        <w:rPr>
          <w:rFonts w:cstheme="minorHAnsi"/>
          <w:b/>
          <w:bCs/>
          <w:color w:val="7F7F7F" w:themeColor="text1" w:themeTint="80"/>
          <w:sz w:val="20"/>
          <w:szCs w:val="20"/>
          <w:lang w:val="en-GB"/>
        </w:rPr>
        <w:t>İstismar mərhələsində</w:t>
      </w:r>
      <w:r w:rsidR="003A3696" w:rsidRPr="000B59BA">
        <w:rPr>
          <w:rFonts w:cstheme="minorHAnsi"/>
          <w:b/>
          <w:bCs/>
          <w:color w:val="7F7F7F" w:themeColor="text1" w:themeTint="80"/>
          <w:sz w:val="20"/>
          <w:szCs w:val="20"/>
          <w:lang w:val="en-GB"/>
        </w:rPr>
        <w:t>ki</w:t>
      </w:r>
      <w:r w:rsidRPr="000B59BA">
        <w:rPr>
          <w:rFonts w:cstheme="minorHAnsi"/>
          <w:b/>
          <w:bCs/>
          <w:color w:val="7F7F7F" w:themeColor="text1" w:themeTint="80"/>
          <w:sz w:val="20"/>
          <w:szCs w:val="20"/>
          <w:lang w:val="en-GB"/>
        </w:rPr>
        <w:t xml:space="preserve"> təsirlər</w:t>
      </w:r>
    </w:p>
    <w:tbl>
      <w:tblPr>
        <w:tblW w:w="5000" w:type="pct"/>
        <w:tblBorders>
          <w:top w:val="single" w:sz="8" w:space="0" w:color="4F81BD"/>
          <w:bottom w:val="single" w:sz="8" w:space="0" w:color="4F81BD"/>
        </w:tblBorders>
        <w:tblLook w:val="04A0" w:firstRow="1" w:lastRow="0" w:firstColumn="1" w:lastColumn="0" w:noHBand="0" w:noVBand="1"/>
      </w:tblPr>
      <w:tblGrid>
        <w:gridCol w:w="2206"/>
        <w:gridCol w:w="855"/>
        <w:gridCol w:w="858"/>
        <w:gridCol w:w="859"/>
        <w:gridCol w:w="859"/>
        <w:gridCol w:w="859"/>
        <w:gridCol w:w="859"/>
        <w:gridCol w:w="859"/>
        <w:gridCol w:w="856"/>
        <w:gridCol w:w="859"/>
        <w:gridCol w:w="859"/>
        <w:gridCol w:w="859"/>
        <w:gridCol w:w="859"/>
        <w:gridCol w:w="859"/>
        <w:gridCol w:w="853"/>
      </w:tblGrid>
      <w:tr w:rsidR="00963569" w:rsidRPr="000B59BA" w14:paraId="05731852" w14:textId="77777777" w:rsidTr="00BF110F">
        <w:trPr>
          <w:trHeight w:val="416"/>
          <w:tblHeader/>
        </w:trPr>
        <w:tc>
          <w:tcPr>
            <w:tcW w:w="776" w:type="pct"/>
            <w:tcBorders>
              <w:top w:val="single" w:sz="8" w:space="0" w:color="4F81BD"/>
              <w:left w:val="nil"/>
              <w:bottom w:val="single" w:sz="4" w:space="0" w:color="4F81BD"/>
              <w:right w:val="nil"/>
            </w:tcBorders>
          </w:tcPr>
          <w:p w14:paraId="6B286647" w14:textId="77777777" w:rsidR="00963569" w:rsidRPr="000B59BA" w:rsidRDefault="00963569" w:rsidP="00963569">
            <w:pPr>
              <w:tabs>
                <w:tab w:val="left" w:pos="1853"/>
              </w:tabs>
              <w:spacing w:before="0" w:after="0" w:line="240" w:lineRule="auto"/>
              <w:jc w:val="left"/>
              <w:rPr>
                <w:rFonts w:eastAsia="Calibri" w:cstheme="minorHAnsi"/>
                <w:b/>
                <w:bCs/>
                <w:sz w:val="16"/>
                <w:szCs w:val="16"/>
              </w:rPr>
            </w:pPr>
          </w:p>
        </w:tc>
        <w:tc>
          <w:tcPr>
            <w:tcW w:w="602" w:type="pct"/>
            <w:gridSpan w:val="2"/>
            <w:tcBorders>
              <w:top w:val="single" w:sz="8" w:space="0" w:color="4F81BD"/>
              <w:left w:val="nil"/>
              <w:bottom w:val="single" w:sz="4" w:space="0" w:color="4F81BD"/>
              <w:right w:val="nil"/>
            </w:tcBorders>
            <w:vAlign w:val="center"/>
            <w:hideMark/>
          </w:tcPr>
          <w:p w14:paraId="07E89CB8" w14:textId="049BD9C5" w:rsidR="00963569" w:rsidRPr="000B59BA" w:rsidRDefault="00963569" w:rsidP="00963569">
            <w:pPr>
              <w:tabs>
                <w:tab w:val="left" w:pos="1853"/>
              </w:tabs>
              <w:spacing w:before="0" w:after="0" w:line="240" w:lineRule="auto"/>
              <w:jc w:val="center"/>
              <w:rPr>
                <w:rFonts w:eastAsia="Calibri" w:cstheme="minorHAnsi"/>
                <w:b/>
                <w:bCs/>
                <w:sz w:val="16"/>
                <w:szCs w:val="16"/>
              </w:rPr>
            </w:pPr>
            <w:r w:rsidRPr="000B59BA">
              <w:rPr>
                <w:rFonts w:eastAsia="Calibri" w:cstheme="minorHAnsi"/>
                <w:b/>
                <w:bCs/>
                <w:sz w:val="16"/>
                <w:szCs w:val="16"/>
              </w:rPr>
              <w:t>İstiqamət</w:t>
            </w:r>
          </w:p>
        </w:tc>
        <w:tc>
          <w:tcPr>
            <w:tcW w:w="1208" w:type="pct"/>
            <w:gridSpan w:val="4"/>
            <w:tcBorders>
              <w:top w:val="single" w:sz="8" w:space="0" w:color="4F81BD"/>
              <w:left w:val="nil"/>
              <w:bottom w:val="single" w:sz="4" w:space="0" w:color="4F81BD"/>
              <w:right w:val="nil"/>
            </w:tcBorders>
            <w:vAlign w:val="center"/>
            <w:hideMark/>
          </w:tcPr>
          <w:p w14:paraId="01D0FA1E" w14:textId="514E1A9A" w:rsidR="00963569" w:rsidRPr="000B59BA" w:rsidRDefault="00963569" w:rsidP="00963569">
            <w:pPr>
              <w:tabs>
                <w:tab w:val="left" w:pos="1853"/>
              </w:tabs>
              <w:spacing w:before="0" w:after="0" w:line="240" w:lineRule="auto"/>
              <w:jc w:val="center"/>
              <w:rPr>
                <w:rFonts w:eastAsia="Calibri" w:cstheme="minorHAnsi"/>
                <w:b/>
                <w:bCs/>
                <w:sz w:val="16"/>
                <w:szCs w:val="16"/>
              </w:rPr>
            </w:pPr>
            <w:r w:rsidRPr="000B59BA">
              <w:rPr>
                <w:rFonts w:eastAsia="Calibri" w:cstheme="minorHAnsi"/>
                <w:b/>
                <w:bCs/>
                <w:sz w:val="16"/>
                <w:szCs w:val="16"/>
              </w:rPr>
              <w:t xml:space="preserve">Önəmlilik və ya əhəmiyyət </w:t>
            </w:r>
          </w:p>
        </w:tc>
        <w:tc>
          <w:tcPr>
            <w:tcW w:w="905" w:type="pct"/>
            <w:gridSpan w:val="3"/>
            <w:tcBorders>
              <w:top w:val="single" w:sz="8" w:space="0" w:color="4F81BD"/>
              <w:left w:val="nil"/>
              <w:bottom w:val="single" w:sz="4" w:space="0" w:color="4F81BD"/>
              <w:right w:val="nil"/>
            </w:tcBorders>
            <w:vAlign w:val="center"/>
            <w:hideMark/>
          </w:tcPr>
          <w:p w14:paraId="4917F803" w14:textId="305DC58A" w:rsidR="00963569" w:rsidRPr="000B59BA" w:rsidRDefault="00963569" w:rsidP="00963569">
            <w:pPr>
              <w:tabs>
                <w:tab w:val="left" w:pos="1853"/>
              </w:tabs>
              <w:spacing w:before="0" w:after="0" w:line="240" w:lineRule="auto"/>
              <w:jc w:val="center"/>
              <w:rPr>
                <w:rFonts w:eastAsia="Calibri" w:cstheme="minorHAnsi"/>
                <w:b/>
                <w:bCs/>
                <w:sz w:val="16"/>
                <w:szCs w:val="16"/>
              </w:rPr>
            </w:pPr>
            <w:r w:rsidRPr="000B59BA">
              <w:rPr>
                <w:rFonts w:eastAsia="Calibri" w:cstheme="minorHAnsi"/>
                <w:b/>
                <w:bCs/>
                <w:sz w:val="16"/>
                <w:szCs w:val="16"/>
              </w:rPr>
              <w:t>Ola bilmə ehtimalı</w:t>
            </w:r>
          </w:p>
        </w:tc>
        <w:tc>
          <w:tcPr>
            <w:tcW w:w="604" w:type="pct"/>
            <w:gridSpan w:val="2"/>
            <w:tcBorders>
              <w:top w:val="single" w:sz="8" w:space="0" w:color="4F81BD"/>
              <w:left w:val="nil"/>
              <w:bottom w:val="single" w:sz="4" w:space="0" w:color="4F81BD"/>
              <w:right w:val="nil"/>
            </w:tcBorders>
            <w:vAlign w:val="center"/>
            <w:hideMark/>
          </w:tcPr>
          <w:p w14:paraId="37925DE4" w14:textId="1E66E68C" w:rsidR="00963569" w:rsidRPr="000B59BA" w:rsidRDefault="00963569" w:rsidP="00963569">
            <w:pPr>
              <w:tabs>
                <w:tab w:val="left" w:pos="1853"/>
              </w:tabs>
              <w:spacing w:before="0" w:after="0" w:line="240" w:lineRule="auto"/>
              <w:jc w:val="center"/>
              <w:rPr>
                <w:rFonts w:eastAsia="Calibri" w:cstheme="minorHAnsi"/>
                <w:b/>
                <w:bCs/>
                <w:sz w:val="16"/>
                <w:szCs w:val="16"/>
              </w:rPr>
            </w:pPr>
            <w:r w:rsidRPr="000B59BA">
              <w:rPr>
                <w:rFonts w:eastAsia="Calibri" w:cstheme="minorHAnsi"/>
                <w:b/>
                <w:bCs/>
                <w:sz w:val="16"/>
                <w:szCs w:val="16"/>
              </w:rPr>
              <w:t>Müddət</w:t>
            </w:r>
          </w:p>
        </w:tc>
        <w:tc>
          <w:tcPr>
            <w:tcW w:w="904" w:type="pct"/>
            <w:gridSpan w:val="3"/>
            <w:tcBorders>
              <w:top w:val="single" w:sz="8" w:space="0" w:color="4F81BD"/>
              <w:left w:val="nil"/>
              <w:bottom w:val="single" w:sz="4" w:space="0" w:color="4F81BD"/>
              <w:right w:val="nil"/>
            </w:tcBorders>
            <w:vAlign w:val="center"/>
            <w:hideMark/>
          </w:tcPr>
          <w:p w14:paraId="0528B34C" w14:textId="687D2CFF" w:rsidR="00963569" w:rsidRPr="000B59BA" w:rsidRDefault="00963569" w:rsidP="00963569">
            <w:pPr>
              <w:tabs>
                <w:tab w:val="left" w:pos="1853"/>
              </w:tabs>
              <w:spacing w:before="0" w:after="0" w:line="240" w:lineRule="auto"/>
              <w:jc w:val="center"/>
              <w:rPr>
                <w:rFonts w:eastAsia="Calibri" w:cstheme="minorHAnsi"/>
                <w:b/>
                <w:bCs/>
                <w:sz w:val="16"/>
                <w:szCs w:val="16"/>
              </w:rPr>
            </w:pPr>
            <w:r w:rsidRPr="000B59BA">
              <w:rPr>
                <w:rFonts w:eastAsia="Calibri" w:cstheme="minorHAnsi"/>
                <w:b/>
                <w:bCs/>
                <w:sz w:val="16"/>
                <w:szCs w:val="16"/>
              </w:rPr>
              <w:t>Geri dönə bilmə</w:t>
            </w:r>
          </w:p>
        </w:tc>
      </w:tr>
      <w:tr w:rsidR="00963569" w:rsidRPr="000B59BA" w14:paraId="3CD20C99" w14:textId="77777777" w:rsidTr="00BF110F">
        <w:trPr>
          <w:trHeight w:val="1272"/>
          <w:tblHeader/>
        </w:trPr>
        <w:tc>
          <w:tcPr>
            <w:tcW w:w="776" w:type="pct"/>
            <w:tcBorders>
              <w:top w:val="single" w:sz="4" w:space="0" w:color="4F81BD"/>
              <w:left w:val="nil"/>
              <w:bottom w:val="single" w:sz="8" w:space="0" w:color="4F81BD"/>
              <w:right w:val="single" w:sz="8" w:space="0" w:color="4F81BD"/>
            </w:tcBorders>
            <w:shd w:val="clear" w:color="auto" w:fill="D3DFEE"/>
            <w:vAlign w:val="center"/>
            <w:hideMark/>
          </w:tcPr>
          <w:p w14:paraId="2B78ADA0" w14:textId="4674D49F" w:rsidR="00963569" w:rsidRPr="000B59BA" w:rsidRDefault="00963569" w:rsidP="00963569">
            <w:pPr>
              <w:tabs>
                <w:tab w:val="left" w:pos="1853"/>
              </w:tabs>
              <w:spacing w:before="0" w:after="0" w:line="240" w:lineRule="auto"/>
              <w:jc w:val="left"/>
              <w:rPr>
                <w:rFonts w:eastAsia="Calibri" w:cstheme="minorHAnsi"/>
                <w:b/>
                <w:bCs/>
                <w:sz w:val="16"/>
                <w:szCs w:val="16"/>
              </w:rPr>
            </w:pPr>
            <w:r w:rsidRPr="000B59BA">
              <w:rPr>
                <w:rFonts w:eastAsia="Calibri" w:cstheme="minorHAnsi"/>
                <w:b/>
                <w:bCs/>
                <w:sz w:val="16"/>
                <w:szCs w:val="16"/>
              </w:rPr>
              <w:t>Təsirlər</w:t>
            </w:r>
          </w:p>
        </w:tc>
        <w:tc>
          <w:tcPr>
            <w:tcW w:w="301" w:type="pct"/>
            <w:tcBorders>
              <w:top w:val="single" w:sz="4" w:space="0" w:color="4F81BD"/>
              <w:left w:val="single" w:sz="8" w:space="0" w:color="4F81BD"/>
              <w:bottom w:val="single" w:sz="4" w:space="0" w:color="4F81BD"/>
              <w:right w:val="dotted" w:sz="4" w:space="0" w:color="4F81BD"/>
            </w:tcBorders>
            <w:shd w:val="clear" w:color="auto" w:fill="D3DFEE"/>
            <w:textDirection w:val="btLr"/>
            <w:hideMark/>
          </w:tcPr>
          <w:p w14:paraId="4FA99091" w14:textId="27211598" w:rsidR="00963569" w:rsidRPr="000B59BA" w:rsidRDefault="00963569" w:rsidP="00963569">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Müsbət</w:t>
            </w:r>
          </w:p>
        </w:tc>
        <w:tc>
          <w:tcPr>
            <w:tcW w:w="302" w:type="pct"/>
            <w:tcBorders>
              <w:top w:val="single" w:sz="4" w:space="0" w:color="4F81BD"/>
              <w:left w:val="dotted" w:sz="4" w:space="0" w:color="4F81BD"/>
              <w:bottom w:val="single" w:sz="4" w:space="0" w:color="4F81BD"/>
              <w:right w:val="single" w:sz="8" w:space="0" w:color="4F81BD"/>
            </w:tcBorders>
            <w:shd w:val="clear" w:color="auto" w:fill="D3DFEE"/>
            <w:textDirection w:val="btLr"/>
          </w:tcPr>
          <w:p w14:paraId="371BE26B" w14:textId="0E44CEF3" w:rsidR="00963569" w:rsidRPr="000B59BA" w:rsidRDefault="00963569" w:rsidP="00963569">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Mənfi</w:t>
            </w:r>
          </w:p>
        </w:tc>
        <w:tc>
          <w:tcPr>
            <w:tcW w:w="302" w:type="pct"/>
            <w:tcBorders>
              <w:top w:val="single" w:sz="4" w:space="0" w:color="4F81BD"/>
              <w:left w:val="single" w:sz="8" w:space="0" w:color="4F81BD"/>
              <w:bottom w:val="single" w:sz="4" w:space="0" w:color="4F81BD"/>
              <w:right w:val="dotted" w:sz="4" w:space="0" w:color="4F81BD"/>
            </w:tcBorders>
            <w:shd w:val="clear" w:color="auto" w:fill="D3DFEE"/>
            <w:textDirection w:val="btLr"/>
            <w:hideMark/>
          </w:tcPr>
          <w:p w14:paraId="43C9F13F" w14:textId="76F275B9" w:rsidR="00963569" w:rsidRPr="000B59BA" w:rsidRDefault="00963569" w:rsidP="00963569">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Əhəmiyyətsiz</w:t>
            </w:r>
          </w:p>
        </w:tc>
        <w:tc>
          <w:tcPr>
            <w:tcW w:w="302" w:type="pct"/>
            <w:tcBorders>
              <w:top w:val="single" w:sz="4" w:space="0" w:color="4F81BD"/>
              <w:left w:val="dotted" w:sz="4" w:space="0" w:color="4F81BD"/>
              <w:bottom w:val="single" w:sz="4" w:space="0" w:color="4F81BD"/>
              <w:right w:val="dotted" w:sz="4" w:space="0" w:color="4F81BD"/>
            </w:tcBorders>
            <w:shd w:val="clear" w:color="auto" w:fill="D3DFEE"/>
            <w:textDirection w:val="btLr"/>
            <w:hideMark/>
          </w:tcPr>
          <w:p w14:paraId="3538D794" w14:textId="3475C759" w:rsidR="00963569" w:rsidRPr="000B59BA" w:rsidRDefault="00963569" w:rsidP="00963569">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Zəif</w:t>
            </w:r>
          </w:p>
        </w:tc>
        <w:tc>
          <w:tcPr>
            <w:tcW w:w="302" w:type="pct"/>
            <w:tcBorders>
              <w:top w:val="single" w:sz="4" w:space="0" w:color="4F81BD"/>
              <w:left w:val="dotted" w:sz="4" w:space="0" w:color="4F81BD"/>
              <w:bottom w:val="single" w:sz="4" w:space="0" w:color="4F81BD"/>
              <w:right w:val="dotted" w:sz="4" w:space="0" w:color="4F81BD"/>
            </w:tcBorders>
            <w:shd w:val="clear" w:color="auto" w:fill="D3DFEE"/>
            <w:textDirection w:val="btLr"/>
            <w:hideMark/>
          </w:tcPr>
          <w:p w14:paraId="60B30C80" w14:textId="71FBD119" w:rsidR="00963569" w:rsidRPr="000B59BA" w:rsidRDefault="00963569" w:rsidP="00963569">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Orta əhəmiyyətli</w:t>
            </w:r>
          </w:p>
        </w:tc>
        <w:tc>
          <w:tcPr>
            <w:tcW w:w="302" w:type="pct"/>
            <w:tcBorders>
              <w:top w:val="single" w:sz="4" w:space="0" w:color="4F81BD"/>
              <w:left w:val="dotted" w:sz="4" w:space="0" w:color="4F81BD"/>
              <w:bottom w:val="single" w:sz="4" w:space="0" w:color="4F81BD"/>
              <w:right w:val="single" w:sz="8" w:space="0" w:color="4F81BD"/>
            </w:tcBorders>
            <w:shd w:val="clear" w:color="auto" w:fill="D3DFEE"/>
            <w:textDirection w:val="btLr"/>
            <w:hideMark/>
          </w:tcPr>
          <w:p w14:paraId="4FF36C22" w14:textId="3F77CD23" w:rsidR="00963569" w:rsidRPr="000B59BA" w:rsidRDefault="00963569" w:rsidP="00963569">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Əhəmiyyətli</w:t>
            </w:r>
          </w:p>
        </w:tc>
        <w:tc>
          <w:tcPr>
            <w:tcW w:w="302" w:type="pct"/>
            <w:tcBorders>
              <w:top w:val="single" w:sz="4" w:space="0" w:color="4F81BD"/>
              <w:left w:val="single" w:sz="8" w:space="0" w:color="4F81BD"/>
              <w:bottom w:val="single" w:sz="4" w:space="0" w:color="4F81BD"/>
              <w:right w:val="nil"/>
            </w:tcBorders>
            <w:shd w:val="clear" w:color="auto" w:fill="D3DFEE"/>
            <w:textDirection w:val="btLr"/>
            <w:hideMark/>
          </w:tcPr>
          <w:p w14:paraId="488821D4" w14:textId="5A93E76C" w:rsidR="00963569" w:rsidRPr="000B59BA" w:rsidRDefault="00963569" w:rsidP="00963569">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Müknün deyil</w:t>
            </w:r>
          </w:p>
        </w:tc>
        <w:tc>
          <w:tcPr>
            <w:tcW w:w="301" w:type="pct"/>
            <w:tcBorders>
              <w:top w:val="single" w:sz="4" w:space="0" w:color="4F81BD"/>
              <w:left w:val="nil"/>
              <w:bottom w:val="single" w:sz="4" w:space="0" w:color="4F81BD"/>
              <w:right w:val="dotted" w:sz="4" w:space="0" w:color="4F81BD"/>
            </w:tcBorders>
            <w:shd w:val="clear" w:color="auto" w:fill="D3DFEE"/>
            <w:textDirection w:val="btLr"/>
          </w:tcPr>
          <w:p w14:paraId="298694D0" w14:textId="6C5E116B" w:rsidR="00963569" w:rsidRPr="000B59BA" w:rsidRDefault="00963569" w:rsidP="00963569">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Mümkündür</w:t>
            </w:r>
          </w:p>
        </w:tc>
        <w:tc>
          <w:tcPr>
            <w:tcW w:w="302" w:type="pct"/>
            <w:tcBorders>
              <w:top w:val="single" w:sz="4" w:space="0" w:color="4F81BD"/>
              <w:left w:val="dotted" w:sz="4" w:space="0" w:color="4F81BD"/>
              <w:bottom w:val="single" w:sz="4" w:space="0" w:color="4F81BD"/>
              <w:right w:val="single" w:sz="8" w:space="0" w:color="4F81BD"/>
            </w:tcBorders>
            <w:shd w:val="clear" w:color="auto" w:fill="D3DFEE"/>
            <w:textDirection w:val="btLr"/>
            <w:hideMark/>
          </w:tcPr>
          <w:p w14:paraId="2B07BE63" w14:textId="779FF395" w:rsidR="00963569" w:rsidRPr="000B59BA" w:rsidRDefault="00963569" w:rsidP="00963569">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Dəqiqdir</w:t>
            </w:r>
          </w:p>
        </w:tc>
        <w:tc>
          <w:tcPr>
            <w:tcW w:w="302" w:type="pct"/>
            <w:tcBorders>
              <w:top w:val="single" w:sz="4" w:space="0" w:color="4F81BD"/>
              <w:left w:val="single" w:sz="8" w:space="0" w:color="4F81BD"/>
              <w:bottom w:val="single" w:sz="4" w:space="0" w:color="4F81BD"/>
              <w:right w:val="dotted" w:sz="4" w:space="0" w:color="4F81BD"/>
            </w:tcBorders>
            <w:shd w:val="clear" w:color="auto" w:fill="D3DFEE"/>
            <w:textDirection w:val="btLr"/>
            <w:hideMark/>
          </w:tcPr>
          <w:p w14:paraId="631FB919" w14:textId="1A529ABB" w:rsidR="00963569" w:rsidRPr="000B59BA" w:rsidRDefault="00761A0C" w:rsidP="00963569">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Q</w:t>
            </w:r>
            <w:r w:rsidR="00963569" w:rsidRPr="000B59BA">
              <w:rPr>
                <w:rFonts w:eastAsia="Calibri" w:cstheme="minorHAnsi"/>
                <w:b/>
                <w:sz w:val="16"/>
                <w:szCs w:val="16"/>
              </w:rPr>
              <w:t>ısa müddətli</w:t>
            </w:r>
          </w:p>
        </w:tc>
        <w:tc>
          <w:tcPr>
            <w:tcW w:w="302" w:type="pct"/>
            <w:tcBorders>
              <w:top w:val="single" w:sz="4" w:space="0" w:color="4F81BD"/>
              <w:left w:val="dotted" w:sz="4" w:space="0" w:color="4F81BD"/>
              <w:bottom w:val="single" w:sz="4" w:space="0" w:color="4F81BD"/>
              <w:right w:val="single" w:sz="8" w:space="0" w:color="4F81BD"/>
            </w:tcBorders>
            <w:shd w:val="clear" w:color="auto" w:fill="D3DFEE"/>
            <w:textDirection w:val="btLr"/>
            <w:hideMark/>
          </w:tcPr>
          <w:p w14:paraId="530CEBD1" w14:textId="3365C51F" w:rsidR="00963569" w:rsidRPr="000B59BA" w:rsidRDefault="00963569" w:rsidP="00963569">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Uzun müddətli</w:t>
            </w:r>
          </w:p>
        </w:tc>
        <w:tc>
          <w:tcPr>
            <w:tcW w:w="302" w:type="pct"/>
            <w:tcBorders>
              <w:top w:val="single" w:sz="4" w:space="0" w:color="4F81BD"/>
              <w:left w:val="single" w:sz="8" w:space="0" w:color="4F81BD"/>
              <w:bottom w:val="single" w:sz="4" w:space="0" w:color="4F81BD"/>
              <w:right w:val="dotted" w:sz="4" w:space="0" w:color="4F81BD"/>
            </w:tcBorders>
            <w:shd w:val="clear" w:color="auto" w:fill="D3DFEE"/>
            <w:textDirection w:val="btLr"/>
            <w:hideMark/>
          </w:tcPr>
          <w:p w14:paraId="31BF94CE" w14:textId="7DE711EC" w:rsidR="00963569" w:rsidRPr="000B59BA" w:rsidRDefault="00963569" w:rsidP="00963569">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Tamamilə geri dönə bilən</w:t>
            </w:r>
          </w:p>
        </w:tc>
        <w:tc>
          <w:tcPr>
            <w:tcW w:w="302" w:type="pct"/>
            <w:tcBorders>
              <w:top w:val="single" w:sz="4" w:space="0" w:color="4F81BD"/>
              <w:left w:val="dotted" w:sz="4" w:space="0" w:color="4F81BD"/>
              <w:bottom w:val="single" w:sz="4" w:space="0" w:color="4F81BD"/>
              <w:right w:val="dotted" w:sz="4" w:space="0" w:color="4F81BD"/>
            </w:tcBorders>
            <w:shd w:val="clear" w:color="auto" w:fill="D3DFEE"/>
            <w:textDirection w:val="btLr"/>
            <w:hideMark/>
          </w:tcPr>
          <w:p w14:paraId="1DBC818C" w14:textId="47EC2924" w:rsidR="00963569" w:rsidRPr="000B59BA" w:rsidRDefault="00963569" w:rsidP="00963569">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Qismən geri dönə bilən</w:t>
            </w:r>
          </w:p>
        </w:tc>
        <w:tc>
          <w:tcPr>
            <w:tcW w:w="300" w:type="pct"/>
            <w:tcBorders>
              <w:top w:val="single" w:sz="4" w:space="0" w:color="4F81BD"/>
              <w:left w:val="dotted" w:sz="4" w:space="0" w:color="4F81BD"/>
              <w:bottom w:val="single" w:sz="4" w:space="0" w:color="4F81BD"/>
              <w:right w:val="single" w:sz="8" w:space="0" w:color="4F81BD"/>
            </w:tcBorders>
            <w:shd w:val="clear" w:color="auto" w:fill="D3DFEE"/>
            <w:textDirection w:val="btLr"/>
            <w:hideMark/>
          </w:tcPr>
          <w:p w14:paraId="63C2A21D" w14:textId="11E646D4" w:rsidR="00963569" w:rsidRPr="000B59BA" w:rsidRDefault="00963569" w:rsidP="00963569">
            <w:pPr>
              <w:tabs>
                <w:tab w:val="left" w:pos="1853"/>
              </w:tabs>
              <w:spacing w:before="0" w:after="0" w:line="240" w:lineRule="auto"/>
              <w:ind w:left="113" w:right="113"/>
              <w:jc w:val="left"/>
              <w:rPr>
                <w:rFonts w:eastAsia="Calibri" w:cstheme="minorHAnsi"/>
                <w:b/>
                <w:sz w:val="16"/>
                <w:szCs w:val="16"/>
              </w:rPr>
            </w:pPr>
            <w:r w:rsidRPr="000B59BA">
              <w:rPr>
                <w:rFonts w:eastAsia="Calibri" w:cstheme="minorHAnsi"/>
                <w:b/>
                <w:sz w:val="16"/>
                <w:szCs w:val="16"/>
              </w:rPr>
              <w:t>Geri dönə bilməyən</w:t>
            </w:r>
          </w:p>
        </w:tc>
      </w:tr>
      <w:tr w:rsidR="00C337B5" w:rsidRPr="000B59BA" w14:paraId="105661ED" w14:textId="77777777" w:rsidTr="00BF110F">
        <w:trPr>
          <w:trHeight w:val="397"/>
        </w:trPr>
        <w:tc>
          <w:tcPr>
            <w:tcW w:w="5000" w:type="pct"/>
            <w:gridSpan w:val="15"/>
            <w:tcBorders>
              <w:top w:val="single" w:sz="4" w:space="0" w:color="4F81BD"/>
              <w:left w:val="nil"/>
              <w:bottom w:val="single" w:sz="4" w:space="0" w:color="4F81BD"/>
              <w:right w:val="dotted" w:sz="4" w:space="0" w:color="4F81BD"/>
            </w:tcBorders>
            <w:shd w:val="clear" w:color="auto" w:fill="D3DFEE"/>
            <w:vAlign w:val="center"/>
          </w:tcPr>
          <w:p w14:paraId="613A3028" w14:textId="0638E81C" w:rsidR="00C337B5" w:rsidRPr="000B59BA" w:rsidRDefault="00C337B5" w:rsidP="00C337B5">
            <w:pPr>
              <w:tabs>
                <w:tab w:val="left" w:pos="1853"/>
              </w:tabs>
              <w:spacing w:before="0" w:after="0" w:line="240" w:lineRule="auto"/>
              <w:jc w:val="left"/>
              <w:rPr>
                <w:rFonts w:eastAsia="Calibri" w:cstheme="minorHAnsi"/>
                <w:b/>
                <w:bCs/>
                <w:sz w:val="18"/>
                <w:szCs w:val="18"/>
              </w:rPr>
            </w:pPr>
            <w:r w:rsidRPr="000B59BA">
              <w:rPr>
                <w:rFonts w:eastAsia="Calibri" w:cstheme="minorHAnsi"/>
                <w:b/>
                <w:bCs/>
                <w:sz w:val="18"/>
                <w:szCs w:val="18"/>
              </w:rPr>
              <w:t>Ətraf Mühit Şərtləri</w:t>
            </w:r>
          </w:p>
        </w:tc>
      </w:tr>
      <w:tr w:rsidR="00C337B5" w:rsidRPr="000B59BA" w14:paraId="5F338C73" w14:textId="77777777" w:rsidTr="00BF110F">
        <w:trPr>
          <w:trHeight w:val="397"/>
        </w:trPr>
        <w:tc>
          <w:tcPr>
            <w:tcW w:w="776" w:type="pct"/>
            <w:tcBorders>
              <w:top w:val="single" w:sz="4" w:space="0" w:color="4F81BD"/>
              <w:left w:val="nil"/>
              <w:bottom w:val="nil"/>
              <w:right w:val="nil"/>
            </w:tcBorders>
            <w:vAlign w:val="center"/>
            <w:hideMark/>
          </w:tcPr>
          <w:p w14:paraId="5CF76A15" w14:textId="6DFB44F8" w:rsidR="00C337B5" w:rsidRPr="000B59BA" w:rsidRDefault="00C337B5" w:rsidP="00C337B5">
            <w:pPr>
              <w:tabs>
                <w:tab w:val="left" w:pos="1853"/>
              </w:tabs>
              <w:spacing w:before="0" w:after="0" w:line="240" w:lineRule="auto"/>
              <w:jc w:val="right"/>
              <w:rPr>
                <w:rFonts w:eastAsia="Calibri" w:cstheme="minorHAnsi"/>
                <w:b/>
                <w:i/>
                <w:sz w:val="16"/>
                <w:szCs w:val="16"/>
              </w:rPr>
            </w:pPr>
            <w:r w:rsidRPr="000B59BA">
              <w:rPr>
                <w:rFonts w:eastAsia="Calibri" w:cstheme="minorHAnsi"/>
                <w:b/>
                <w:i/>
                <w:sz w:val="16"/>
                <w:szCs w:val="16"/>
              </w:rPr>
              <w:t>Hava tullantıları</w:t>
            </w:r>
          </w:p>
        </w:tc>
        <w:tc>
          <w:tcPr>
            <w:tcW w:w="301" w:type="pct"/>
            <w:tcBorders>
              <w:top w:val="single" w:sz="4" w:space="0" w:color="4F81BD"/>
              <w:left w:val="nil"/>
              <w:bottom w:val="nil"/>
              <w:right w:val="nil"/>
            </w:tcBorders>
            <w:vAlign w:val="center"/>
          </w:tcPr>
          <w:p w14:paraId="1AAD8F2F"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nil"/>
              <w:right w:val="single" w:sz="4" w:space="0" w:color="4F81BD"/>
            </w:tcBorders>
            <w:vAlign w:val="center"/>
          </w:tcPr>
          <w:p w14:paraId="0F5AB29A"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nil"/>
              <w:right w:val="nil"/>
            </w:tcBorders>
            <w:shd w:val="clear" w:color="auto" w:fill="auto"/>
            <w:vAlign w:val="center"/>
          </w:tcPr>
          <w:p w14:paraId="25827E16"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nil"/>
            </w:tcBorders>
            <w:shd w:val="clear" w:color="auto" w:fill="auto"/>
            <w:vAlign w:val="center"/>
          </w:tcPr>
          <w:p w14:paraId="1A2BD80E"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nil"/>
            </w:tcBorders>
            <w:shd w:val="clear" w:color="auto" w:fill="auto"/>
            <w:vAlign w:val="center"/>
          </w:tcPr>
          <w:p w14:paraId="1F0C3E32"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single" w:sz="4" w:space="0" w:color="4F81BD"/>
            </w:tcBorders>
            <w:shd w:val="clear" w:color="auto" w:fill="auto"/>
            <w:vAlign w:val="center"/>
          </w:tcPr>
          <w:p w14:paraId="33BAC4FA"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nil"/>
              <w:right w:val="nil"/>
            </w:tcBorders>
            <w:shd w:val="clear" w:color="auto" w:fill="auto"/>
            <w:vAlign w:val="center"/>
          </w:tcPr>
          <w:p w14:paraId="1F23893B"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nil"/>
              <w:right w:val="nil"/>
            </w:tcBorders>
            <w:shd w:val="clear" w:color="auto" w:fill="auto"/>
            <w:vAlign w:val="center"/>
          </w:tcPr>
          <w:p w14:paraId="3154712E"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single" w:sz="4" w:space="0" w:color="4F81BD"/>
            </w:tcBorders>
            <w:shd w:val="clear" w:color="auto" w:fill="auto"/>
            <w:vAlign w:val="center"/>
          </w:tcPr>
          <w:p w14:paraId="0F86B5E6"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nil"/>
              <w:right w:val="nil"/>
            </w:tcBorders>
            <w:shd w:val="clear" w:color="auto" w:fill="auto"/>
            <w:vAlign w:val="center"/>
          </w:tcPr>
          <w:p w14:paraId="3DFCF745"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single" w:sz="4" w:space="0" w:color="4F81BD"/>
            </w:tcBorders>
            <w:shd w:val="clear" w:color="auto" w:fill="auto"/>
            <w:vAlign w:val="center"/>
          </w:tcPr>
          <w:p w14:paraId="2CA6ED2E"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nil"/>
              <w:right w:val="nil"/>
            </w:tcBorders>
            <w:shd w:val="clear" w:color="auto" w:fill="auto"/>
            <w:vAlign w:val="center"/>
          </w:tcPr>
          <w:p w14:paraId="1AE5D2C2"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nil"/>
            </w:tcBorders>
            <w:shd w:val="clear" w:color="auto" w:fill="auto"/>
            <w:vAlign w:val="center"/>
          </w:tcPr>
          <w:p w14:paraId="7DD3162B"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0" w:type="pct"/>
            <w:tcBorders>
              <w:top w:val="single" w:sz="4" w:space="0" w:color="4F81BD"/>
              <w:left w:val="nil"/>
              <w:bottom w:val="nil"/>
              <w:right w:val="single" w:sz="4" w:space="0" w:color="4F81BD"/>
            </w:tcBorders>
            <w:shd w:val="clear" w:color="auto" w:fill="auto"/>
            <w:vAlign w:val="center"/>
          </w:tcPr>
          <w:p w14:paraId="26066A95"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r>
      <w:tr w:rsidR="00C337B5" w:rsidRPr="000B59BA" w14:paraId="43BF75D1" w14:textId="77777777" w:rsidTr="00BF110F">
        <w:trPr>
          <w:trHeight w:val="397"/>
        </w:trPr>
        <w:tc>
          <w:tcPr>
            <w:tcW w:w="776" w:type="pct"/>
            <w:tcBorders>
              <w:top w:val="nil"/>
              <w:left w:val="nil"/>
              <w:bottom w:val="single" w:sz="4" w:space="0" w:color="4F81BD"/>
              <w:right w:val="nil"/>
            </w:tcBorders>
            <w:vAlign w:val="center"/>
          </w:tcPr>
          <w:p w14:paraId="57A00C11" w14:textId="039FD717" w:rsidR="00C337B5" w:rsidRPr="000B59BA" w:rsidRDefault="00C337B5" w:rsidP="00C337B5">
            <w:pPr>
              <w:tabs>
                <w:tab w:val="left" w:pos="1853"/>
              </w:tabs>
              <w:spacing w:before="0" w:after="0" w:line="240" w:lineRule="auto"/>
              <w:jc w:val="right"/>
              <w:rPr>
                <w:rFonts w:eastAsia="Calibri" w:cstheme="minorHAnsi"/>
                <w:b/>
                <w:i/>
                <w:sz w:val="16"/>
                <w:szCs w:val="16"/>
              </w:rPr>
            </w:pPr>
            <w:r w:rsidRPr="000B59BA">
              <w:rPr>
                <w:rFonts w:eastAsia="Calibri" w:cstheme="minorHAnsi"/>
                <w:b/>
                <w:i/>
                <w:sz w:val="16"/>
                <w:szCs w:val="16"/>
              </w:rPr>
              <w:t>Səs-küy</w:t>
            </w:r>
          </w:p>
        </w:tc>
        <w:tc>
          <w:tcPr>
            <w:tcW w:w="301" w:type="pct"/>
            <w:tcBorders>
              <w:top w:val="nil"/>
              <w:left w:val="nil"/>
              <w:bottom w:val="single" w:sz="4" w:space="0" w:color="4F81BD"/>
              <w:right w:val="nil"/>
            </w:tcBorders>
            <w:vAlign w:val="center"/>
          </w:tcPr>
          <w:p w14:paraId="31FBBE6B"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nil"/>
              <w:left w:val="nil"/>
              <w:bottom w:val="single" w:sz="4" w:space="0" w:color="4F81BD"/>
              <w:right w:val="single" w:sz="4" w:space="0" w:color="4F81BD"/>
            </w:tcBorders>
            <w:vAlign w:val="center"/>
          </w:tcPr>
          <w:p w14:paraId="21C4EB56"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nil"/>
              <w:left w:val="single" w:sz="4" w:space="0" w:color="4F81BD"/>
              <w:bottom w:val="single" w:sz="4" w:space="0" w:color="4F81BD"/>
              <w:right w:val="nil"/>
            </w:tcBorders>
            <w:shd w:val="clear" w:color="auto" w:fill="auto"/>
            <w:vAlign w:val="center"/>
          </w:tcPr>
          <w:p w14:paraId="1A84FB44"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nil"/>
              <w:left w:val="nil"/>
              <w:bottom w:val="single" w:sz="4" w:space="0" w:color="4F81BD"/>
              <w:right w:val="nil"/>
            </w:tcBorders>
            <w:shd w:val="clear" w:color="auto" w:fill="auto"/>
            <w:vAlign w:val="center"/>
          </w:tcPr>
          <w:p w14:paraId="7AA81BF1"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nil"/>
              <w:left w:val="nil"/>
              <w:bottom w:val="single" w:sz="4" w:space="0" w:color="4F81BD"/>
              <w:right w:val="nil"/>
            </w:tcBorders>
            <w:shd w:val="clear" w:color="auto" w:fill="auto"/>
            <w:vAlign w:val="center"/>
          </w:tcPr>
          <w:p w14:paraId="1E44EE41"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nil"/>
              <w:left w:val="nil"/>
              <w:bottom w:val="single" w:sz="4" w:space="0" w:color="4F81BD"/>
              <w:right w:val="single" w:sz="4" w:space="0" w:color="4F81BD"/>
            </w:tcBorders>
            <w:shd w:val="clear" w:color="auto" w:fill="auto"/>
            <w:vAlign w:val="center"/>
          </w:tcPr>
          <w:p w14:paraId="5574F746"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nil"/>
              <w:left w:val="single" w:sz="4" w:space="0" w:color="4F81BD"/>
              <w:bottom w:val="single" w:sz="4" w:space="0" w:color="4F81BD"/>
              <w:right w:val="nil"/>
            </w:tcBorders>
            <w:shd w:val="clear" w:color="auto" w:fill="auto"/>
            <w:vAlign w:val="center"/>
          </w:tcPr>
          <w:p w14:paraId="033F1319"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1" w:type="pct"/>
            <w:tcBorders>
              <w:top w:val="nil"/>
              <w:left w:val="nil"/>
              <w:bottom w:val="single" w:sz="4" w:space="0" w:color="4F81BD"/>
              <w:right w:val="nil"/>
            </w:tcBorders>
            <w:shd w:val="clear" w:color="auto" w:fill="auto"/>
            <w:vAlign w:val="center"/>
          </w:tcPr>
          <w:p w14:paraId="25CC5151"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nil"/>
              <w:left w:val="nil"/>
              <w:bottom w:val="single" w:sz="4" w:space="0" w:color="4F81BD"/>
              <w:right w:val="single" w:sz="4" w:space="0" w:color="4F81BD"/>
            </w:tcBorders>
            <w:shd w:val="clear" w:color="auto" w:fill="auto"/>
            <w:vAlign w:val="center"/>
          </w:tcPr>
          <w:p w14:paraId="2A5862DA"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nil"/>
              <w:left w:val="single" w:sz="4" w:space="0" w:color="4F81BD"/>
              <w:bottom w:val="single" w:sz="4" w:space="0" w:color="4F81BD"/>
              <w:right w:val="nil"/>
            </w:tcBorders>
            <w:shd w:val="clear" w:color="auto" w:fill="auto"/>
            <w:vAlign w:val="center"/>
          </w:tcPr>
          <w:p w14:paraId="1BD5082F"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nil"/>
              <w:left w:val="nil"/>
              <w:bottom w:val="single" w:sz="4" w:space="0" w:color="4F81BD"/>
              <w:right w:val="single" w:sz="4" w:space="0" w:color="4F81BD"/>
            </w:tcBorders>
            <w:shd w:val="clear" w:color="auto" w:fill="auto"/>
            <w:vAlign w:val="center"/>
          </w:tcPr>
          <w:p w14:paraId="56A7B562"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nil"/>
              <w:left w:val="single" w:sz="4" w:space="0" w:color="4F81BD"/>
              <w:bottom w:val="single" w:sz="4" w:space="0" w:color="4F81BD"/>
              <w:right w:val="nil"/>
            </w:tcBorders>
            <w:shd w:val="clear" w:color="auto" w:fill="auto"/>
            <w:vAlign w:val="center"/>
          </w:tcPr>
          <w:p w14:paraId="7AE66749"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nil"/>
              <w:left w:val="nil"/>
              <w:bottom w:val="single" w:sz="4" w:space="0" w:color="4F81BD"/>
              <w:right w:val="nil"/>
            </w:tcBorders>
            <w:shd w:val="clear" w:color="auto" w:fill="auto"/>
            <w:vAlign w:val="center"/>
          </w:tcPr>
          <w:p w14:paraId="741550EE"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0" w:type="pct"/>
            <w:tcBorders>
              <w:top w:val="nil"/>
              <w:left w:val="nil"/>
              <w:bottom w:val="single" w:sz="4" w:space="0" w:color="4F81BD"/>
              <w:right w:val="single" w:sz="4" w:space="0" w:color="4F81BD"/>
            </w:tcBorders>
            <w:shd w:val="clear" w:color="auto" w:fill="auto"/>
            <w:vAlign w:val="center"/>
          </w:tcPr>
          <w:p w14:paraId="70CEAC93"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r>
      <w:tr w:rsidR="00C337B5" w:rsidRPr="000B59BA" w14:paraId="7340784A" w14:textId="77777777" w:rsidTr="00BF110F">
        <w:trPr>
          <w:trHeight w:val="397"/>
        </w:trPr>
        <w:tc>
          <w:tcPr>
            <w:tcW w:w="776" w:type="pct"/>
            <w:tcBorders>
              <w:top w:val="single" w:sz="4" w:space="0" w:color="4F81BD"/>
              <w:left w:val="nil"/>
              <w:bottom w:val="single" w:sz="4" w:space="0" w:color="4F81BD"/>
              <w:right w:val="nil"/>
            </w:tcBorders>
            <w:shd w:val="clear" w:color="auto" w:fill="D9E2F3" w:themeFill="accent1" w:themeFillTint="33"/>
            <w:vAlign w:val="center"/>
            <w:hideMark/>
          </w:tcPr>
          <w:p w14:paraId="2317BADA" w14:textId="193E977E" w:rsidR="00C337B5" w:rsidRPr="000B59BA" w:rsidRDefault="00C337B5" w:rsidP="00C337B5">
            <w:pPr>
              <w:tabs>
                <w:tab w:val="left" w:pos="1853"/>
              </w:tabs>
              <w:spacing w:before="0" w:after="0" w:line="240" w:lineRule="auto"/>
              <w:jc w:val="right"/>
              <w:rPr>
                <w:rFonts w:eastAsia="Calibri" w:cstheme="minorHAnsi"/>
                <w:b/>
                <w:i/>
                <w:sz w:val="16"/>
                <w:szCs w:val="16"/>
              </w:rPr>
            </w:pPr>
            <w:r w:rsidRPr="000B59BA">
              <w:rPr>
                <w:rFonts w:eastAsia="Calibri" w:cstheme="minorHAnsi"/>
                <w:b/>
                <w:i/>
                <w:sz w:val="16"/>
                <w:szCs w:val="16"/>
              </w:rPr>
              <w:t>Bioloji və ekoloji mənbələr</w:t>
            </w:r>
          </w:p>
        </w:tc>
        <w:tc>
          <w:tcPr>
            <w:tcW w:w="301" w:type="pct"/>
            <w:tcBorders>
              <w:top w:val="single" w:sz="4" w:space="0" w:color="4F81BD"/>
              <w:left w:val="nil"/>
              <w:bottom w:val="single" w:sz="4" w:space="0" w:color="4F81BD"/>
              <w:right w:val="nil"/>
            </w:tcBorders>
            <w:shd w:val="thinDiagStripe" w:color="auto" w:fill="D9E2F3" w:themeFill="accent1" w:themeFillTint="33"/>
            <w:vAlign w:val="center"/>
          </w:tcPr>
          <w:p w14:paraId="6068148F"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13E9AA36"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0633A18D"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05C96017"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1977F8DF"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2A93446D"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6EB4D306"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thinDiagStripe" w:color="auto" w:fill="D9E2F3" w:themeFill="accent1" w:themeFillTint="33"/>
            <w:vAlign w:val="center"/>
          </w:tcPr>
          <w:p w14:paraId="2A108DAF"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581839D4"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346F7041"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32323938"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4BC9D762"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1958B3BB"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0"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7AF3BA56"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r>
      <w:tr w:rsidR="00C337B5" w:rsidRPr="000B59BA" w14:paraId="253E4BF1" w14:textId="77777777" w:rsidTr="00BF110F">
        <w:trPr>
          <w:trHeight w:val="397"/>
        </w:trPr>
        <w:tc>
          <w:tcPr>
            <w:tcW w:w="776" w:type="pct"/>
            <w:tcBorders>
              <w:top w:val="single" w:sz="4" w:space="0" w:color="4F81BD"/>
              <w:left w:val="nil"/>
              <w:bottom w:val="single" w:sz="4" w:space="0" w:color="4F81BD"/>
              <w:right w:val="nil"/>
            </w:tcBorders>
            <w:shd w:val="clear" w:color="auto" w:fill="FFFFFF" w:themeFill="background1"/>
            <w:vAlign w:val="center"/>
            <w:hideMark/>
          </w:tcPr>
          <w:p w14:paraId="0B53A340" w14:textId="586C607A" w:rsidR="00C337B5" w:rsidRPr="000B59BA" w:rsidRDefault="00C337B5" w:rsidP="00C337B5">
            <w:pPr>
              <w:tabs>
                <w:tab w:val="left" w:pos="1853"/>
              </w:tabs>
              <w:spacing w:before="0" w:after="0" w:line="240" w:lineRule="auto"/>
              <w:jc w:val="right"/>
              <w:rPr>
                <w:rFonts w:eastAsia="Calibri" w:cstheme="minorHAnsi"/>
                <w:b/>
                <w:i/>
                <w:sz w:val="16"/>
                <w:szCs w:val="16"/>
              </w:rPr>
            </w:pPr>
            <w:r w:rsidRPr="000B59BA">
              <w:rPr>
                <w:rFonts w:eastAsia="Calibri" w:cstheme="minorHAnsi"/>
                <w:b/>
                <w:i/>
                <w:sz w:val="16"/>
                <w:szCs w:val="16"/>
              </w:rPr>
              <w:t>Iqlim faktorları və iqlim dəyişikliyi</w:t>
            </w:r>
          </w:p>
        </w:tc>
        <w:tc>
          <w:tcPr>
            <w:tcW w:w="301" w:type="pct"/>
            <w:tcBorders>
              <w:top w:val="single" w:sz="4" w:space="0" w:color="4F81BD"/>
              <w:left w:val="nil"/>
              <w:bottom w:val="single" w:sz="4" w:space="0" w:color="4F81BD"/>
              <w:right w:val="nil"/>
            </w:tcBorders>
            <w:shd w:val="clear" w:color="auto" w:fill="auto"/>
            <w:vAlign w:val="center"/>
          </w:tcPr>
          <w:p w14:paraId="22AA852D"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auto"/>
            <w:vAlign w:val="center"/>
          </w:tcPr>
          <w:p w14:paraId="02C3C84C"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2BE7C0E3"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auto"/>
            <w:vAlign w:val="center"/>
          </w:tcPr>
          <w:p w14:paraId="74DF7D8F"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auto"/>
            <w:vAlign w:val="center"/>
          </w:tcPr>
          <w:p w14:paraId="3CE0D787"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auto"/>
            <w:vAlign w:val="center"/>
          </w:tcPr>
          <w:p w14:paraId="18B92432"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11AE56F4"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clear" w:color="auto" w:fill="auto"/>
            <w:vAlign w:val="center"/>
          </w:tcPr>
          <w:p w14:paraId="684A7860"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0BF8DB63"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auto"/>
            <w:vAlign w:val="center"/>
          </w:tcPr>
          <w:p w14:paraId="650516A4"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0F427BD4"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auto"/>
            <w:vAlign w:val="center"/>
          </w:tcPr>
          <w:p w14:paraId="04953D39"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auto"/>
            <w:vAlign w:val="center"/>
          </w:tcPr>
          <w:p w14:paraId="6C5A78F0"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0" w:type="pct"/>
            <w:tcBorders>
              <w:top w:val="single" w:sz="4" w:space="0" w:color="4F81BD"/>
              <w:left w:val="nil"/>
              <w:bottom w:val="single" w:sz="4" w:space="0" w:color="4F81BD"/>
              <w:right w:val="single" w:sz="4" w:space="0" w:color="4F81BD"/>
            </w:tcBorders>
            <w:shd w:val="clear" w:color="auto" w:fill="auto"/>
            <w:vAlign w:val="center"/>
          </w:tcPr>
          <w:p w14:paraId="65DE8918"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r>
      <w:tr w:rsidR="00C337B5" w:rsidRPr="000B59BA" w14:paraId="579F842F" w14:textId="77777777" w:rsidTr="00BF110F">
        <w:trPr>
          <w:trHeight w:val="397"/>
        </w:trPr>
        <w:tc>
          <w:tcPr>
            <w:tcW w:w="776" w:type="pct"/>
            <w:tcBorders>
              <w:top w:val="single" w:sz="4" w:space="0" w:color="4F81BD"/>
              <w:left w:val="nil"/>
              <w:bottom w:val="single" w:sz="4" w:space="0" w:color="4F81BD"/>
              <w:right w:val="nil"/>
            </w:tcBorders>
            <w:shd w:val="clear" w:color="auto" w:fill="D9E2F3" w:themeFill="accent1" w:themeFillTint="33"/>
            <w:vAlign w:val="center"/>
            <w:hideMark/>
          </w:tcPr>
          <w:p w14:paraId="61F41771" w14:textId="2856A32D" w:rsidR="00C337B5" w:rsidRPr="000B59BA" w:rsidRDefault="00C337B5" w:rsidP="00C337B5">
            <w:pPr>
              <w:tabs>
                <w:tab w:val="left" w:pos="1853"/>
              </w:tabs>
              <w:spacing w:before="0" w:after="0" w:line="240" w:lineRule="auto"/>
              <w:jc w:val="right"/>
              <w:rPr>
                <w:rFonts w:eastAsia="Calibri" w:cstheme="minorHAnsi"/>
                <w:b/>
                <w:i/>
                <w:sz w:val="16"/>
                <w:szCs w:val="16"/>
              </w:rPr>
            </w:pPr>
            <w:r w:rsidRPr="000B59BA">
              <w:rPr>
                <w:rFonts w:eastAsia="Calibri" w:cstheme="minorHAnsi"/>
                <w:b/>
                <w:i/>
                <w:sz w:val="16"/>
                <w:szCs w:val="16"/>
              </w:rPr>
              <w:t>Geomorfologiya, geologiya, seysmiklik</w:t>
            </w:r>
          </w:p>
        </w:tc>
        <w:tc>
          <w:tcPr>
            <w:tcW w:w="301" w:type="pct"/>
            <w:tcBorders>
              <w:top w:val="single" w:sz="4" w:space="0" w:color="4F81BD"/>
              <w:left w:val="nil"/>
              <w:bottom w:val="single" w:sz="4" w:space="0" w:color="4F81BD"/>
              <w:right w:val="nil"/>
            </w:tcBorders>
            <w:shd w:val="thinDiagStripe" w:color="auto" w:fill="D9E2F3" w:themeFill="accent1" w:themeFillTint="33"/>
            <w:vAlign w:val="center"/>
          </w:tcPr>
          <w:p w14:paraId="6C344169"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2BBE408C"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3CBF07D0"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079B7EF2"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7361CF38"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0A579839"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5D77865E"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thinDiagStripe" w:color="auto" w:fill="D9E2F3" w:themeFill="accent1" w:themeFillTint="33"/>
            <w:vAlign w:val="center"/>
          </w:tcPr>
          <w:p w14:paraId="4D6A9ED0"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0E5B632A"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62F7EE50" w14:textId="77777777" w:rsidR="00C337B5" w:rsidRPr="000B59BA" w:rsidRDefault="00C337B5" w:rsidP="00C337B5">
            <w:pPr>
              <w:tabs>
                <w:tab w:val="left" w:pos="1853"/>
              </w:tabs>
              <w:spacing w:before="0" w:after="0" w:line="240" w:lineRule="auto"/>
              <w:jc w:val="center"/>
              <w:rPr>
                <w:rFonts w:eastAsia="Calibri" w:cstheme="minorHAnsi"/>
                <w:b/>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5C7E6BC5"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78F9564E"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1070E434"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0"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55EF47BA"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r>
      <w:tr w:rsidR="00A613C1" w:rsidRPr="000B59BA" w14:paraId="457CA7EF" w14:textId="77777777" w:rsidTr="00BF110F">
        <w:trPr>
          <w:trHeight w:val="397"/>
        </w:trPr>
        <w:tc>
          <w:tcPr>
            <w:tcW w:w="776" w:type="pct"/>
            <w:tcBorders>
              <w:top w:val="single" w:sz="4" w:space="0" w:color="4F81BD"/>
              <w:left w:val="nil"/>
              <w:bottom w:val="nil"/>
              <w:right w:val="nil"/>
            </w:tcBorders>
            <w:shd w:val="clear" w:color="auto" w:fill="auto"/>
            <w:vAlign w:val="center"/>
            <w:hideMark/>
          </w:tcPr>
          <w:p w14:paraId="1D9EE235" w14:textId="6BB47A9D" w:rsidR="00A613C1" w:rsidRPr="000B59BA" w:rsidRDefault="00C337B5" w:rsidP="00BF110F">
            <w:pPr>
              <w:tabs>
                <w:tab w:val="left" w:pos="1853"/>
              </w:tabs>
              <w:spacing w:before="0" w:after="0" w:line="240" w:lineRule="auto"/>
              <w:jc w:val="right"/>
              <w:rPr>
                <w:rFonts w:eastAsia="Calibri" w:cstheme="minorHAnsi"/>
                <w:bCs/>
                <w:i/>
                <w:sz w:val="16"/>
                <w:szCs w:val="16"/>
              </w:rPr>
            </w:pPr>
            <w:r w:rsidRPr="000B59BA">
              <w:rPr>
                <w:rFonts w:eastAsia="Calibri" w:cstheme="minorHAnsi"/>
                <w:b/>
                <w:bCs/>
                <w:i/>
                <w:sz w:val="16"/>
                <w:szCs w:val="16"/>
              </w:rPr>
              <w:t>Torpaq</w:t>
            </w:r>
            <w:r w:rsidR="00A613C1" w:rsidRPr="000B59BA">
              <w:rPr>
                <w:rFonts w:eastAsia="Calibri" w:cstheme="minorHAnsi"/>
                <w:b/>
                <w:bCs/>
                <w:i/>
                <w:sz w:val="16"/>
                <w:szCs w:val="16"/>
              </w:rPr>
              <w:t xml:space="preserve"> – </w:t>
            </w:r>
            <w:r w:rsidRPr="000B59BA">
              <w:rPr>
                <w:rFonts w:eastAsia="Calibri" w:cstheme="minorHAnsi"/>
                <w:b/>
                <w:bCs/>
                <w:i/>
                <w:sz w:val="16"/>
                <w:szCs w:val="16"/>
              </w:rPr>
              <w:t>sızıntılar</w:t>
            </w:r>
          </w:p>
        </w:tc>
        <w:tc>
          <w:tcPr>
            <w:tcW w:w="301" w:type="pct"/>
            <w:tcBorders>
              <w:top w:val="single" w:sz="4" w:space="0" w:color="4F81BD"/>
              <w:left w:val="nil"/>
              <w:bottom w:val="nil"/>
              <w:right w:val="nil"/>
            </w:tcBorders>
            <w:shd w:val="clear" w:color="auto" w:fill="auto"/>
            <w:vAlign w:val="center"/>
          </w:tcPr>
          <w:p w14:paraId="7358CAA4"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single" w:sz="4" w:space="0" w:color="4F81BD"/>
            </w:tcBorders>
            <w:shd w:val="clear" w:color="auto" w:fill="auto"/>
            <w:vAlign w:val="center"/>
          </w:tcPr>
          <w:p w14:paraId="3062E90B"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nil"/>
              <w:right w:val="nil"/>
            </w:tcBorders>
            <w:shd w:val="clear" w:color="auto" w:fill="auto"/>
            <w:vAlign w:val="center"/>
          </w:tcPr>
          <w:p w14:paraId="5D932163"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nil"/>
            </w:tcBorders>
            <w:shd w:val="clear" w:color="auto" w:fill="auto"/>
            <w:vAlign w:val="center"/>
          </w:tcPr>
          <w:p w14:paraId="7074BD5C"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nil"/>
              <w:right w:val="nil"/>
            </w:tcBorders>
            <w:shd w:val="clear" w:color="auto" w:fill="auto"/>
            <w:vAlign w:val="center"/>
          </w:tcPr>
          <w:p w14:paraId="49916FED"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single" w:sz="4" w:space="0" w:color="4F81BD"/>
            </w:tcBorders>
            <w:shd w:val="clear" w:color="auto" w:fill="auto"/>
            <w:vAlign w:val="center"/>
          </w:tcPr>
          <w:p w14:paraId="6B7FBA86"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nil"/>
              <w:right w:val="nil"/>
            </w:tcBorders>
            <w:shd w:val="clear" w:color="auto" w:fill="auto"/>
            <w:vAlign w:val="center"/>
          </w:tcPr>
          <w:p w14:paraId="1E23A84F"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1" w:type="pct"/>
            <w:tcBorders>
              <w:top w:val="single" w:sz="4" w:space="0" w:color="4F81BD"/>
              <w:left w:val="nil"/>
              <w:bottom w:val="nil"/>
              <w:right w:val="nil"/>
            </w:tcBorders>
            <w:shd w:val="clear" w:color="auto" w:fill="auto"/>
            <w:vAlign w:val="center"/>
          </w:tcPr>
          <w:p w14:paraId="58FC9B77"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p>
        </w:tc>
        <w:tc>
          <w:tcPr>
            <w:tcW w:w="302" w:type="pct"/>
            <w:tcBorders>
              <w:top w:val="single" w:sz="4" w:space="0" w:color="4F81BD"/>
              <w:left w:val="nil"/>
              <w:bottom w:val="nil"/>
              <w:right w:val="single" w:sz="4" w:space="0" w:color="4F81BD"/>
            </w:tcBorders>
            <w:shd w:val="clear" w:color="auto" w:fill="auto"/>
            <w:vAlign w:val="center"/>
          </w:tcPr>
          <w:p w14:paraId="6DE509FB"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p>
        </w:tc>
        <w:tc>
          <w:tcPr>
            <w:tcW w:w="302" w:type="pct"/>
            <w:tcBorders>
              <w:top w:val="single" w:sz="4" w:space="0" w:color="4F81BD"/>
              <w:left w:val="single" w:sz="4" w:space="0" w:color="4F81BD"/>
              <w:bottom w:val="nil"/>
              <w:right w:val="nil"/>
            </w:tcBorders>
            <w:shd w:val="clear" w:color="auto" w:fill="auto"/>
            <w:vAlign w:val="center"/>
          </w:tcPr>
          <w:p w14:paraId="06BCD5A7" w14:textId="77777777" w:rsidR="00A613C1" w:rsidRPr="000B59BA" w:rsidRDefault="00A613C1" w:rsidP="00BF110F">
            <w:pPr>
              <w:tabs>
                <w:tab w:val="left" w:pos="1853"/>
              </w:tabs>
              <w:spacing w:before="0" w:after="0" w:line="240" w:lineRule="auto"/>
              <w:jc w:val="center"/>
              <w:rPr>
                <w:rFonts w:eastAsia="Calibri" w:cstheme="minorHAnsi"/>
                <w:b/>
                <w:sz w:val="24"/>
                <w:szCs w:val="24"/>
                <w:highlight w:val="yellow"/>
              </w:rPr>
            </w:pPr>
          </w:p>
        </w:tc>
        <w:tc>
          <w:tcPr>
            <w:tcW w:w="302" w:type="pct"/>
            <w:tcBorders>
              <w:top w:val="single" w:sz="4" w:space="0" w:color="4F81BD"/>
              <w:left w:val="nil"/>
              <w:bottom w:val="nil"/>
              <w:right w:val="single" w:sz="4" w:space="0" w:color="4F81BD"/>
            </w:tcBorders>
            <w:shd w:val="clear" w:color="auto" w:fill="auto"/>
            <w:vAlign w:val="center"/>
          </w:tcPr>
          <w:p w14:paraId="155D17B3"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r w:rsidRPr="000B59BA">
              <w:rPr>
                <w:rFonts w:eastAsia="Calibri" w:cstheme="minorHAnsi"/>
                <w:sz w:val="24"/>
                <w:szCs w:val="24"/>
              </w:rPr>
              <w:t>√</w:t>
            </w:r>
          </w:p>
        </w:tc>
        <w:tc>
          <w:tcPr>
            <w:tcW w:w="302" w:type="pct"/>
            <w:tcBorders>
              <w:top w:val="single" w:sz="4" w:space="0" w:color="4F81BD"/>
              <w:left w:val="single" w:sz="4" w:space="0" w:color="4F81BD"/>
              <w:bottom w:val="nil"/>
              <w:right w:val="nil"/>
            </w:tcBorders>
            <w:shd w:val="clear" w:color="auto" w:fill="auto"/>
            <w:vAlign w:val="center"/>
          </w:tcPr>
          <w:p w14:paraId="2F62F210"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p>
        </w:tc>
        <w:tc>
          <w:tcPr>
            <w:tcW w:w="302" w:type="pct"/>
            <w:tcBorders>
              <w:top w:val="single" w:sz="4" w:space="0" w:color="4F81BD"/>
              <w:left w:val="nil"/>
              <w:bottom w:val="nil"/>
              <w:right w:val="nil"/>
            </w:tcBorders>
            <w:shd w:val="clear" w:color="auto" w:fill="auto"/>
            <w:vAlign w:val="center"/>
          </w:tcPr>
          <w:p w14:paraId="01ED26F5"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p>
        </w:tc>
        <w:tc>
          <w:tcPr>
            <w:tcW w:w="300" w:type="pct"/>
            <w:tcBorders>
              <w:top w:val="single" w:sz="4" w:space="0" w:color="4F81BD"/>
              <w:left w:val="nil"/>
              <w:bottom w:val="nil"/>
              <w:right w:val="single" w:sz="4" w:space="0" w:color="4F81BD"/>
            </w:tcBorders>
            <w:shd w:val="clear" w:color="auto" w:fill="auto"/>
            <w:vAlign w:val="center"/>
          </w:tcPr>
          <w:p w14:paraId="01FC4200"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r w:rsidRPr="000B59BA">
              <w:rPr>
                <w:rFonts w:eastAsia="Calibri" w:cstheme="minorHAnsi"/>
                <w:sz w:val="24"/>
                <w:szCs w:val="24"/>
              </w:rPr>
              <w:t>√</w:t>
            </w:r>
          </w:p>
        </w:tc>
      </w:tr>
      <w:tr w:rsidR="00A613C1" w:rsidRPr="000B59BA" w14:paraId="6EDA0037" w14:textId="77777777" w:rsidTr="00BF110F">
        <w:trPr>
          <w:trHeight w:val="397"/>
        </w:trPr>
        <w:tc>
          <w:tcPr>
            <w:tcW w:w="776" w:type="pct"/>
            <w:tcBorders>
              <w:top w:val="nil"/>
              <w:left w:val="nil"/>
              <w:bottom w:val="single" w:sz="4" w:space="0" w:color="4F81BD"/>
              <w:right w:val="nil"/>
            </w:tcBorders>
            <w:shd w:val="clear" w:color="auto" w:fill="auto"/>
            <w:vAlign w:val="center"/>
          </w:tcPr>
          <w:p w14:paraId="5A43538F" w14:textId="253BB619" w:rsidR="00A613C1" w:rsidRPr="000B59BA" w:rsidRDefault="00C337B5" w:rsidP="00DB66E7">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Torpaq</w:t>
            </w:r>
            <w:r w:rsidR="00A613C1" w:rsidRPr="000B59BA">
              <w:rPr>
                <w:rFonts w:eastAsia="Calibri" w:cstheme="minorHAnsi"/>
                <w:b/>
                <w:bCs/>
                <w:i/>
                <w:sz w:val="16"/>
                <w:szCs w:val="16"/>
              </w:rPr>
              <w:t xml:space="preserve"> – </w:t>
            </w:r>
            <w:r w:rsidR="00DB66E7" w:rsidRPr="000B59BA">
              <w:rPr>
                <w:rFonts w:eastAsia="Calibri" w:cstheme="minorHAnsi"/>
                <w:b/>
                <w:bCs/>
                <w:i/>
                <w:sz w:val="16"/>
                <w:szCs w:val="16"/>
              </w:rPr>
              <w:t>tullantıxana</w:t>
            </w:r>
          </w:p>
        </w:tc>
        <w:tc>
          <w:tcPr>
            <w:tcW w:w="301" w:type="pct"/>
            <w:tcBorders>
              <w:top w:val="nil"/>
              <w:left w:val="nil"/>
              <w:bottom w:val="single" w:sz="4" w:space="0" w:color="4F81BD"/>
              <w:right w:val="nil"/>
            </w:tcBorders>
            <w:shd w:val="clear" w:color="auto" w:fill="auto"/>
            <w:vAlign w:val="center"/>
          </w:tcPr>
          <w:p w14:paraId="63E9820B"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nil"/>
              <w:left w:val="nil"/>
              <w:bottom w:val="single" w:sz="4" w:space="0" w:color="4F81BD"/>
              <w:right w:val="single" w:sz="4" w:space="0" w:color="4F81BD"/>
            </w:tcBorders>
            <w:shd w:val="clear" w:color="auto" w:fill="auto"/>
            <w:vAlign w:val="center"/>
          </w:tcPr>
          <w:p w14:paraId="102ECBD2"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nil"/>
              <w:left w:val="single" w:sz="4" w:space="0" w:color="4F81BD"/>
              <w:bottom w:val="single" w:sz="4" w:space="0" w:color="4F81BD"/>
              <w:right w:val="nil"/>
            </w:tcBorders>
            <w:shd w:val="clear" w:color="auto" w:fill="auto"/>
            <w:vAlign w:val="center"/>
          </w:tcPr>
          <w:p w14:paraId="6E4DF960"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nil"/>
              <w:left w:val="nil"/>
              <w:bottom w:val="single" w:sz="4" w:space="0" w:color="4F81BD"/>
              <w:right w:val="nil"/>
            </w:tcBorders>
            <w:shd w:val="clear" w:color="auto" w:fill="auto"/>
            <w:vAlign w:val="center"/>
          </w:tcPr>
          <w:p w14:paraId="4064B9A8"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nil"/>
              <w:left w:val="nil"/>
              <w:bottom w:val="single" w:sz="4" w:space="0" w:color="4F81BD"/>
              <w:right w:val="nil"/>
            </w:tcBorders>
            <w:shd w:val="clear" w:color="auto" w:fill="auto"/>
            <w:vAlign w:val="center"/>
          </w:tcPr>
          <w:p w14:paraId="73333D84"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nil"/>
              <w:left w:val="nil"/>
              <w:bottom w:val="single" w:sz="4" w:space="0" w:color="4F81BD"/>
              <w:right w:val="single" w:sz="4" w:space="0" w:color="4F81BD"/>
            </w:tcBorders>
            <w:shd w:val="clear" w:color="auto" w:fill="auto"/>
            <w:vAlign w:val="center"/>
          </w:tcPr>
          <w:p w14:paraId="0FCBE8D7"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2" w:type="pct"/>
            <w:tcBorders>
              <w:top w:val="nil"/>
              <w:left w:val="single" w:sz="4" w:space="0" w:color="4F81BD"/>
              <w:bottom w:val="single" w:sz="4" w:space="0" w:color="4F81BD"/>
              <w:right w:val="nil"/>
            </w:tcBorders>
            <w:shd w:val="clear" w:color="auto" w:fill="auto"/>
            <w:vAlign w:val="center"/>
          </w:tcPr>
          <w:p w14:paraId="1CB04B90"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301" w:type="pct"/>
            <w:tcBorders>
              <w:top w:val="nil"/>
              <w:left w:val="nil"/>
              <w:bottom w:val="single" w:sz="4" w:space="0" w:color="4F81BD"/>
              <w:right w:val="nil"/>
            </w:tcBorders>
            <w:shd w:val="clear" w:color="auto" w:fill="auto"/>
            <w:vAlign w:val="center"/>
          </w:tcPr>
          <w:p w14:paraId="324F836B"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r w:rsidRPr="000B59BA">
              <w:rPr>
                <w:rFonts w:eastAsia="Calibri" w:cstheme="minorHAnsi"/>
                <w:sz w:val="24"/>
                <w:szCs w:val="24"/>
              </w:rPr>
              <w:t>√</w:t>
            </w:r>
          </w:p>
        </w:tc>
        <w:tc>
          <w:tcPr>
            <w:tcW w:w="302" w:type="pct"/>
            <w:tcBorders>
              <w:top w:val="nil"/>
              <w:left w:val="nil"/>
              <w:bottom w:val="single" w:sz="4" w:space="0" w:color="4F81BD"/>
              <w:right w:val="single" w:sz="4" w:space="0" w:color="4F81BD"/>
            </w:tcBorders>
            <w:shd w:val="clear" w:color="auto" w:fill="auto"/>
            <w:vAlign w:val="center"/>
          </w:tcPr>
          <w:p w14:paraId="2F716AE0"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p>
        </w:tc>
        <w:tc>
          <w:tcPr>
            <w:tcW w:w="302" w:type="pct"/>
            <w:tcBorders>
              <w:top w:val="nil"/>
              <w:left w:val="single" w:sz="4" w:space="0" w:color="4F81BD"/>
              <w:bottom w:val="single" w:sz="4" w:space="0" w:color="4F81BD"/>
              <w:right w:val="nil"/>
            </w:tcBorders>
            <w:shd w:val="clear" w:color="auto" w:fill="auto"/>
            <w:vAlign w:val="center"/>
          </w:tcPr>
          <w:p w14:paraId="2D1DE666" w14:textId="77777777" w:rsidR="00A613C1" w:rsidRPr="000B59BA" w:rsidRDefault="00A613C1" w:rsidP="00BF110F">
            <w:pPr>
              <w:tabs>
                <w:tab w:val="left" w:pos="1853"/>
              </w:tabs>
              <w:spacing w:before="0" w:after="0" w:line="240" w:lineRule="auto"/>
              <w:jc w:val="center"/>
              <w:rPr>
                <w:rFonts w:eastAsia="Calibri" w:cstheme="minorHAnsi"/>
                <w:b/>
                <w:sz w:val="24"/>
                <w:szCs w:val="24"/>
                <w:highlight w:val="yellow"/>
              </w:rPr>
            </w:pPr>
          </w:p>
        </w:tc>
        <w:tc>
          <w:tcPr>
            <w:tcW w:w="302" w:type="pct"/>
            <w:tcBorders>
              <w:top w:val="nil"/>
              <w:left w:val="nil"/>
              <w:bottom w:val="single" w:sz="4" w:space="0" w:color="4F81BD"/>
              <w:right w:val="single" w:sz="4" w:space="0" w:color="4F81BD"/>
            </w:tcBorders>
            <w:shd w:val="clear" w:color="auto" w:fill="auto"/>
            <w:vAlign w:val="center"/>
          </w:tcPr>
          <w:p w14:paraId="6F1C946B"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r w:rsidRPr="000B59BA">
              <w:rPr>
                <w:rFonts w:eastAsia="Calibri" w:cstheme="minorHAnsi"/>
                <w:sz w:val="24"/>
                <w:szCs w:val="24"/>
              </w:rPr>
              <w:t>√</w:t>
            </w:r>
          </w:p>
        </w:tc>
        <w:tc>
          <w:tcPr>
            <w:tcW w:w="302" w:type="pct"/>
            <w:tcBorders>
              <w:top w:val="nil"/>
              <w:left w:val="single" w:sz="4" w:space="0" w:color="4F81BD"/>
              <w:bottom w:val="single" w:sz="4" w:space="0" w:color="4F81BD"/>
              <w:right w:val="nil"/>
            </w:tcBorders>
            <w:shd w:val="clear" w:color="auto" w:fill="auto"/>
            <w:vAlign w:val="center"/>
          </w:tcPr>
          <w:p w14:paraId="3676C402"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p>
        </w:tc>
        <w:tc>
          <w:tcPr>
            <w:tcW w:w="302" w:type="pct"/>
            <w:tcBorders>
              <w:top w:val="nil"/>
              <w:left w:val="nil"/>
              <w:bottom w:val="single" w:sz="4" w:space="0" w:color="4F81BD"/>
              <w:right w:val="nil"/>
            </w:tcBorders>
            <w:shd w:val="clear" w:color="auto" w:fill="auto"/>
            <w:vAlign w:val="center"/>
          </w:tcPr>
          <w:p w14:paraId="054A5360"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p>
        </w:tc>
        <w:tc>
          <w:tcPr>
            <w:tcW w:w="300" w:type="pct"/>
            <w:tcBorders>
              <w:top w:val="nil"/>
              <w:left w:val="nil"/>
              <w:bottom w:val="single" w:sz="4" w:space="0" w:color="4F81BD"/>
              <w:right w:val="single" w:sz="4" w:space="0" w:color="4F81BD"/>
            </w:tcBorders>
            <w:shd w:val="clear" w:color="auto" w:fill="auto"/>
            <w:vAlign w:val="center"/>
          </w:tcPr>
          <w:p w14:paraId="0F6D4AC4" w14:textId="77777777" w:rsidR="00A613C1" w:rsidRPr="000B59BA" w:rsidRDefault="00A613C1" w:rsidP="00BF110F">
            <w:pPr>
              <w:tabs>
                <w:tab w:val="left" w:pos="1853"/>
              </w:tabs>
              <w:spacing w:before="0" w:after="0" w:line="240" w:lineRule="auto"/>
              <w:jc w:val="center"/>
              <w:rPr>
                <w:rFonts w:eastAsia="Calibri" w:cstheme="minorHAnsi"/>
                <w:sz w:val="24"/>
                <w:szCs w:val="24"/>
                <w:highlight w:val="yellow"/>
              </w:rPr>
            </w:pPr>
            <w:r w:rsidRPr="000B59BA">
              <w:rPr>
                <w:rFonts w:eastAsia="Calibri" w:cstheme="minorHAnsi"/>
                <w:sz w:val="24"/>
                <w:szCs w:val="24"/>
              </w:rPr>
              <w:t>√</w:t>
            </w:r>
          </w:p>
        </w:tc>
      </w:tr>
      <w:tr w:rsidR="00C337B5" w:rsidRPr="000B59BA" w14:paraId="73C95A1D" w14:textId="77777777" w:rsidTr="00BF110F">
        <w:trPr>
          <w:trHeight w:val="397"/>
        </w:trPr>
        <w:tc>
          <w:tcPr>
            <w:tcW w:w="776" w:type="pct"/>
            <w:tcBorders>
              <w:top w:val="single" w:sz="4" w:space="0" w:color="4F81BD"/>
              <w:left w:val="nil"/>
              <w:bottom w:val="nil"/>
              <w:right w:val="nil"/>
            </w:tcBorders>
            <w:shd w:val="clear" w:color="auto" w:fill="D9E2F3" w:themeFill="accent1" w:themeFillTint="33"/>
            <w:vAlign w:val="center"/>
            <w:hideMark/>
          </w:tcPr>
          <w:p w14:paraId="3C4734F8" w14:textId="716D2666" w:rsidR="00C337B5" w:rsidRPr="000B59BA" w:rsidRDefault="00C337B5" w:rsidP="00C337B5">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Yerüstü sular</w:t>
            </w:r>
          </w:p>
        </w:tc>
        <w:tc>
          <w:tcPr>
            <w:tcW w:w="301" w:type="pct"/>
            <w:tcBorders>
              <w:top w:val="single" w:sz="4" w:space="0" w:color="4F81BD"/>
              <w:left w:val="nil"/>
              <w:bottom w:val="nil"/>
              <w:right w:val="nil"/>
            </w:tcBorders>
            <w:shd w:val="thinDiagStripe" w:color="auto" w:fill="D9E2F3" w:themeFill="accent1" w:themeFillTint="33"/>
            <w:vAlign w:val="center"/>
          </w:tcPr>
          <w:p w14:paraId="12C7D2A8"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single" w:sz="4" w:space="0" w:color="4F81BD"/>
            </w:tcBorders>
            <w:shd w:val="thinDiagStripe" w:color="auto" w:fill="D9E2F3" w:themeFill="accent1" w:themeFillTint="33"/>
            <w:vAlign w:val="center"/>
          </w:tcPr>
          <w:p w14:paraId="16E9323A"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nil"/>
              <w:right w:val="nil"/>
            </w:tcBorders>
            <w:shd w:val="thinDiagStripe" w:color="auto" w:fill="D9E2F3" w:themeFill="accent1" w:themeFillTint="33"/>
            <w:vAlign w:val="center"/>
          </w:tcPr>
          <w:p w14:paraId="0B38A195"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nil"/>
            </w:tcBorders>
            <w:shd w:val="thinDiagStripe" w:color="auto" w:fill="D9E2F3" w:themeFill="accent1" w:themeFillTint="33"/>
            <w:vAlign w:val="center"/>
          </w:tcPr>
          <w:p w14:paraId="169B81AF"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nil"/>
            </w:tcBorders>
            <w:shd w:val="thinDiagStripe" w:color="auto" w:fill="D9E2F3" w:themeFill="accent1" w:themeFillTint="33"/>
            <w:vAlign w:val="center"/>
          </w:tcPr>
          <w:p w14:paraId="66CAE506"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single" w:sz="4" w:space="0" w:color="4F81BD"/>
            </w:tcBorders>
            <w:shd w:val="thinDiagStripe" w:color="auto" w:fill="D9E2F3" w:themeFill="accent1" w:themeFillTint="33"/>
            <w:vAlign w:val="center"/>
          </w:tcPr>
          <w:p w14:paraId="10C0F7D7"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nil"/>
              <w:right w:val="nil"/>
            </w:tcBorders>
            <w:shd w:val="thinDiagStripe" w:color="auto" w:fill="D9E2F3" w:themeFill="accent1" w:themeFillTint="33"/>
            <w:vAlign w:val="center"/>
          </w:tcPr>
          <w:p w14:paraId="55F0B2B8"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nil"/>
              <w:right w:val="nil"/>
            </w:tcBorders>
            <w:shd w:val="thinDiagStripe" w:color="auto" w:fill="D9E2F3" w:themeFill="accent1" w:themeFillTint="33"/>
            <w:vAlign w:val="center"/>
          </w:tcPr>
          <w:p w14:paraId="0E051EDA"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single" w:sz="4" w:space="0" w:color="4F81BD"/>
            </w:tcBorders>
            <w:shd w:val="thinDiagStripe" w:color="auto" w:fill="D9E2F3" w:themeFill="accent1" w:themeFillTint="33"/>
            <w:vAlign w:val="center"/>
          </w:tcPr>
          <w:p w14:paraId="757D5B26"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nil"/>
              <w:right w:val="nil"/>
            </w:tcBorders>
            <w:shd w:val="thinDiagStripe" w:color="auto" w:fill="D9E2F3" w:themeFill="accent1" w:themeFillTint="33"/>
            <w:vAlign w:val="center"/>
          </w:tcPr>
          <w:p w14:paraId="651EA55B"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single" w:sz="4" w:space="0" w:color="4F81BD"/>
            </w:tcBorders>
            <w:shd w:val="thinDiagStripe" w:color="auto" w:fill="D9E2F3" w:themeFill="accent1" w:themeFillTint="33"/>
            <w:vAlign w:val="center"/>
          </w:tcPr>
          <w:p w14:paraId="63BA8B45"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nil"/>
              <w:right w:val="nil"/>
            </w:tcBorders>
            <w:shd w:val="thinDiagStripe" w:color="auto" w:fill="D9E2F3" w:themeFill="accent1" w:themeFillTint="33"/>
            <w:vAlign w:val="center"/>
          </w:tcPr>
          <w:p w14:paraId="067DAF89"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nil"/>
              <w:right w:val="nil"/>
            </w:tcBorders>
            <w:shd w:val="thinDiagStripe" w:color="auto" w:fill="D9E2F3" w:themeFill="accent1" w:themeFillTint="33"/>
            <w:vAlign w:val="center"/>
          </w:tcPr>
          <w:p w14:paraId="1EC3C99A"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0" w:type="pct"/>
            <w:tcBorders>
              <w:top w:val="single" w:sz="4" w:space="0" w:color="4F81BD"/>
              <w:left w:val="nil"/>
              <w:bottom w:val="nil"/>
              <w:right w:val="single" w:sz="4" w:space="0" w:color="4F81BD"/>
            </w:tcBorders>
            <w:shd w:val="thinDiagStripe" w:color="auto" w:fill="D9E2F3" w:themeFill="accent1" w:themeFillTint="33"/>
            <w:vAlign w:val="center"/>
          </w:tcPr>
          <w:p w14:paraId="5819E093"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r>
      <w:tr w:rsidR="00C337B5" w:rsidRPr="000B59BA" w14:paraId="3C1F9E19" w14:textId="77777777" w:rsidTr="00BF110F">
        <w:trPr>
          <w:trHeight w:val="397"/>
        </w:trPr>
        <w:tc>
          <w:tcPr>
            <w:tcW w:w="776" w:type="pct"/>
            <w:tcBorders>
              <w:top w:val="nil"/>
              <w:left w:val="nil"/>
              <w:bottom w:val="nil"/>
              <w:right w:val="nil"/>
            </w:tcBorders>
            <w:shd w:val="clear" w:color="auto" w:fill="D9E2F3" w:themeFill="accent1" w:themeFillTint="33"/>
            <w:vAlign w:val="center"/>
            <w:hideMark/>
          </w:tcPr>
          <w:p w14:paraId="0E930E43" w14:textId="21C69540" w:rsidR="00C337B5" w:rsidRPr="000B59BA" w:rsidRDefault="00C337B5" w:rsidP="00C337B5">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Yeraltı sular</w:t>
            </w:r>
          </w:p>
        </w:tc>
        <w:tc>
          <w:tcPr>
            <w:tcW w:w="301" w:type="pct"/>
            <w:tcBorders>
              <w:top w:val="nil"/>
              <w:left w:val="nil"/>
              <w:bottom w:val="single" w:sz="4" w:space="0" w:color="4F81BD"/>
              <w:right w:val="nil"/>
            </w:tcBorders>
            <w:shd w:val="clear" w:color="auto" w:fill="D9E2F3" w:themeFill="accent1" w:themeFillTint="33"/>
            <w:vAlign w:val="center"/>
          </w:tcPr>
          <w:p w14:paraId="3A96E067"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nil"/>
              <w:left w:val="nil"/>
              <w:bottom w:val="single" w:sz="4" w:space="0" w:color="4F81BD"/>
              <w:right w:val="single" w:sz="4" w:space="0" w:color="4F81BD"/>
            </w:tcBorders>
            <w:shd w:val="clear" w:color="auto" w:fill="D9E2F3" w:themeFill="accent1" w:themeFillTint="33"/>
            <w:vAlign w:val="center"/>
          </w:tcPr>
          <w:p w14:paraId="492BB4DF"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nil"/>
              <w:left w:val="single" w:sz="4" w:space="0" w:color="4F81BD"/>
              <w:bottom w:val="single" w:sz="4" w:space="0" w:color="4F81BD"/>
              <w:right w:val="nil"/>
            </w:tcBorders>
            <w:shd w:val="clear" w:color="auto" w:fill="D9E2F3" w:themeFill="accent1" w:themeFillTint="33"/>
            <w:vAlign w:val="center"/>
          </w:tcPr>
          <w:p w14:paraId="2CC6A69B"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nil"/>
              <w:left w:val="nil"/>
              <w:bottom w:val="single" w:sz="4" w:space="0" w:color="4F81BD"/>
              <w:right w:val="nil"/>
            </w:tcBorders>
            <w:shd w:val="clear" w:color="auto" w:fill="D9E2F3" w:themeFill="accent1" w:themeFillTint="33"/>
            <w:vAlign w:val="center"/>
          </w:tcPr>
          <w:p w14:paraId="5BF248BF"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nil"/>
              <w:left w:val="nil"/>
              <w:bottom w:val="single" w:sz="4" w:space="0" w:color="4F81BD"/>
              <w:right w:val="nil"/>
            </w:tcBorders>
            <w:shd w:val="clear" w:color="auto" w:fill="D9E2F3" w:themeFill="accent1" w:themeFillTint="33"/>
            <w:vAlign w:val="center"/>
          </w:tcPr>
          <w:p w14:paraId="78DDA951"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nil"/>
              <w:left w:val="nil"/>
              <w:bottom w:val="single" w:sz="4" w:space="0" w:color="4F81BD"/>
              <w:right w:val="single" w:sz="4" w:space="0" w:color="4F81BD"/>
            </w:tcBorders>
            <w:shd w:val="clear" w:color="auto" w:fill="D9E2F3" w:themeFill="accent1" w:themeFillTint="33"/>
            <w:vAlign w:val="center"/>
          </w:tcPr>
          <w:p w14:paraId="6AB571C6"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nil"/>
              <w:left w:val="single" w:sz="4" w:space="0" w:color="4F81BD"/>
              <w:bottom w:val="single" w:sz="4" w:space="0" w:color="4F81BD"/>
              <w:right w:val="nil"/>
            </w:tcBorders>
            <w:shd w:val="clear" w:color="auto" w:fill="D9E2F3" w:themeFill="accent1" w:themeFillTint="33"/>
            <w:vAlign w:val="center"/>
          </w:tcPr>
          <w:p w14:paraId="4DDAA1C1"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1" w:type="pct"/>
            <w:tcBorders>
              <w:top w:val="nil"/>
              <w:left w:val="nil"/>
              <w:bottom w:val="single" w:sz="4" w:space="0" w:color="4F81BD"/>
              <w:right w:val="nil"/>
            </w:tcBorders>
            <w:shd w:val="clear" w:color="auto" w:fill="D9E2F3" w:themeFill="accent1" w:themeFillTint="33"/>
            <w:vAlign w:val="center"/>
          </w:tcPr>
          <w:p w14:paraId="577C475F"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nil"/>
              <w:left w:val="nil"/>
              <w:bottom w:val="single" w:sz="4" w:space="0" w:color="4F81BD"/>
              <w:right w:val="single" w:sz="4" w:space="0" w:color="4F81BD"/>
            </w:tcBorders>
            <w:shd w:val="clear" w:color="auto" w:fill="D9E2F3" w:themeFill="accent1" w:themeFillTint="33"/>
            <w:vAlign w:val="center"/>
          </w:tcPr>
          <w:p w14:paraId="55CAF4AE"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nil"/>
              <w:left w:val="single" w:sz="4" w:space="0" w:color="4F81BD"/>
              <w:bottom w:val="single" w:sz="4" w:space="0" w:color="4F81BD"/>
              <w:right w:val="nil"/>
            </w:tcBorders>
            <w:shd w:val="clear" w:color="auto" w:fill="D9E2F3" w:themeFill="accent1" w:themeFillTint="33"/>
            <w:vAlign w:val="center"/>
          </w:tcPr>
          <w:p w14:paraId="6619AA00"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nil"/>
              <w:left w:val="nil"/>
              <w:bottom w:val="single" w:sz="4" w:space="0" w:color="4F81BD"/>
              <w:right w:val="single" w:sz="4" w:space="0" w:color="4F81BD"/>
            </w:tcBorders>
            <w:shd w:val="clear" w:color="auto" w:fill="D9E2F3" w:themeFill="accent1" w:themeFillTint="33"/>
            <w:vAlign w:val="center"/>
          </w:tcPr>
          <w:p w14:paraId="019BA655"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nil"/>
              <w:left w:val="single" w:sz="4" w:space="0" w:color="4F81BD"/>
              <w:bottom w:val="single" w:sz="4" w:space="0" w:color="4F81BD"/>
              <w:right w:val="nil"/>
            </w:tcBorders>
            <w:shd w:val="clear" w:color="auto" w:fill="D9E2F3" w:themeFill="accent1" w:themeFillTint="33"/>
            <w:vAlign w:val="center"/>
          </w:tcPr>
          <w:p w14:paraId="4B48C6AC"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nil"/>
              <w:left w:val="nil"/>
              <w:bottom w:val="single" w:sz="4" w:space="0" w:color="4F81BD"/>
              <w:right w:val="nil"/>
            </w:tcBorders>
            <w:shd w:val="clear" w:color="auto" w:fill="D9E2F3" w:themeFill="accent1" w:themeFillTint="33"/>
            <w:vAlign w:val="center"/>
          </w:tcPr>
          <w:p w14:paraId="41FA8C60"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0" w:type="pct"/>
            <w:tcBorders>
              <w:top w:val="nil"/>
              <w:left w:val="nil"/>
              <w:bottom w:val="single" w:sz="4" w:space="0" w:color="4F81BD"/>
              <w:right w:val="single" w:sz="4" w:space="0" w:color="4F81BD"/>
            </w:tcBorders>
            <w:shd w:val="clear" w:color="auto" w:fill="D9E2F3" w:themeFill="accent1" w:themeFillTint="33"/>
            <w:vAlign w:val="center"/>
          </w:tcPr>
          <w:p w14:paraId="43E826A7"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r>
      <w:tr w:rsidR="00C337B5" w:rsidRPr="000B59BA" w14:paraId="01ACCD53" w14:textId="77777777" w:rsidTr="00BF110F">
        <w:trPr>
          <w:trHeight w:val="397"/>
        </w:trPr>
        <w:tc>
          <w:tcPr>
            <w:tcW w:w="776" w:type="pct"/>
            <w:tcBorders>
              <w:top w:val="nil"/>
              <w:left w:val="nil"/>
              <w:bottom w:val="single" w:sz="4" w:space="0" w:color="4F81BD"/>
              <w:right w:val="nil"/>
            </w:tcBorders>
            <w:shd w:val="clear" w:color="auto" w:fill="FFFFFF" w:themeFill="background1"/>
            <w:vAlign w:val="center"/>
            <w:hideMark/>
          </w:tcPr>
          <w:p w14:paraId="2400FF39" w14:textId="0F659682" w:rsidR="00C337B5" w:rsidRPr="000B59BA" w:rsidRDefault="00C337B5" w:rsidP="00C337B5">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Torpaq istifadəsi</w:t>
            </w:r>
          </w:p>
        </w:tc>
        <w:tc>
          <w:tcPr>
            <w:tcW w:w="301" w:type="pct"/>
            <w:tcBorders>
              <w:top w:val="single" w:sz="4" w:space="0" w:color="4F81BD"/>
              <w:left w:val="nil"/>
              <w:bottom w:val="single" w:sz="4" w:space="0" w:color="4F81BD"/>
              <w:right w:val="nil"/>
            </w:tcBorders>
            <w:shd w:val="thinDiagStripe" w:color="auto" w:fill="FFFFFF" w:themeFill="background1"/>
            <w:vAlign w:val="center"/>
          </w:tcPr>
          <w:p w14:paraId="554BF4E3"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FFFFFF" w:themeFill="background1"/>
            <w:vAlign w:val="center"/>
          </w:tcPr>
          <w:p w14:paraId="5DFE97BB"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FFFFFF" w:themeFill="background1"/>
            <w:vAlign w:val="center"/>
          </w:tcPr>
          <w:p w14:paraId="0B0FD706"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FFFFFF" w:themeFill="background1"/>
            <w:vAlign w:val="center"/>
          </w:tcPr>
          <w:p w14:paraId="79B8BED8"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FFFFFF" w:themeFill="background1"/>
            <w:vAlign w:val="center"/>
          </w:tcPr>
          <w:p w14:paraId="3F7E511D"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FFFFFF" w:themeFill="background1"/>
            <w:vAlign w:val="center"/>
          </w:tcPr>
          <w:p w14:paraId="6BFAAE0F"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FFFFFF" w:themeFill="background1"/>
            <w:vAlign w:val="center"/>
          </w:tcPr>
          <w:p w14:paraId="0AF45E34"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thinDiagStripe" w:color="auto" w:fill="FFFFFF" w:themeFill="background1"/>
            <w:vAlign w:val="center"/>
          </w:tcPr>
          <w:p w14:paraId="5BCEA1F8"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FFFFFF" w:themeFill="background1"/>
            <w:vAlign w:val="center"/>
          </w:tcPr>
          <w:p w14:paraId="21287FF6"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FFFFFF" w:themeFill="background1"/>
            <w:vAlign w:val="center"/>
          </w:tcPr>
          <w:p w14:paraId="29C1C42E" w14:textId="77777777" w:rsidR="00C337B5" w:rsidRPr="000B59BA" w:rsidRDefault="00C337B5" w:rsidP="00C337B5">
            <w:pPr>
              <w:tabs>
                <w:tab w:val="left" w:pos="1853"/>
              </w:tabs>
              <w:spacing w:before="0" w:after="0" w:line="240" w:lineRule="auto"/>
              <w:jc w:val="center"/>
              <w:rPr>
                <w:rFonts w:eastAsia="Calibri" w:cstheme="minorHAnsi"/>
                <w:bCs/>
                <w:sz w:val="24"/>
                <w:szCs w:val="24"/>
              </w:rPr>
            </w:pPr>
          </w:p>
        </w:tc>
        <w:tc>
          <w:tcPr>
            <w:tcW w:w="302" w:type="pct"/>
            <w:tcBorders>
              <w:top w:val="single" w:sz="4" w:space="0" w:color="4F81BD"/>
              <w:left w:val="nil"/>
              <w:bottom w:val="single" w:sz="4" w:space="0" w:color="4F81BD"/>
              <w:right w:val="single" w:sz="4" w:space="0" w:color="4F81BD"/>
            </w:tcBorders>
            <w:shd w:val="thinDiagStripe" w:color="auto" w:fill="FFFFFF" w:themeFill="background1"/>
            <w:vAlign w:val="center"/>
          </w:tcPr>
          <w:p w14:paraId="098FDAF4"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FFFFFF" w:themeFill="background1"/>
            <w:vAlign w:val="center"/>
          </w:tcPr>
          <w:p w14:paraId="6ECF65A1"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FFFFFF" w:themeFill="background1"/>
            <w:vAlign w:val="center"/>
          </w:tcPr>
          <w:p w14:paraId="257ACB06"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0" w:type="pct"/>
            <w:tcBorders>
              <w:top w:val="single" w:sz="4" w:space="0" w:color="4F81BD"/>
              <w:left w:val="nil"/>
              <w:bottom w:val="single" w:sz="4" w:space="0" w:color="4F81BD"/>
              <w:right w:val="single" w:sz="4" w:space="0" w:color="4F81BD"/>
            </w:tcBorders>
            <w:shd w:val="thinDiagStripe" w:color="auto" w:fill="FFFFFF" w:themeFill="background1"/>
            <w:vAlign w:val="center"/>
          </w:tcPr>
          <w:p w14:paraId="72CB70A1"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r>
      <w:tr w:rsidR="00C337B5" w:rsidRPr="000B59BA" w14:paraId="5FF63521" w14:textId="77777777" w:rsidTr="00BF110F">
        <w:trPr>
          <w:trHeight w:val="397"/>
        </w:trPr>
        <w:tc>
          <w:tcPr>
            <w:tcW w:w="776" w:type="pct"/>
            <w:tcBorders>
              <w:top w:val="single" w:sz="4" w:space="0" w:color="4F81BD"/>
              <w:left w:val="nil"/>
              <w:bottom w:val="single" w:sz="4" w:space="0" w:color="4F81BD"/>
              <w:right w:val="nil"/>
            </w:tcBorders>
            <w:vAlign w:val="center"/>
            <w:hideMark/>
          </w:tcPr>
          <w:p w14:paraId="5D4D8DF1" w14:textId="40B0FE95" w:rsidR="00C337B5" w:rsidRPr="000B59BA" w:rsidRDefault="00C337B5" w:rsidP="00C337B5">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Landşaft və vizual aspektlər</w:t>
            </w:r>
          </w:p>
        </w:tc>
        <w:tc>
          <w:tcPr>
            <w:tcW w:w="301" w:type="pct"/>
            <w:tcBorders>
              <w:top w:val="single" w:sz="4" w:space="0" w:color="4F81BD"/>
              <w:left w:val="nil"/>
              <w:bottom w:val="single" w:sz="4" w:space="0" w:color="4F81BD"/>
              <w:right w:val="nil"/>
            </w:tcBorders>
            <w:vAlign w:val="center"/>
          </w:tcPr>
          <w:p w14:paraId="034B3784"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vAlign w:val="center"/>
          </w:tcPr>
          <w:p w14:paraId="779D68B7"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6CC7234D"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auto"/>
            <w:vAlign w:val="center"/>
          </w:tcPr>
          <w:p w14:paraId="2EA22441"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auto"/>
            <w:vAlign w:val="center"/>
          </w:tcPr>
          <w:p w14:paraId="1D559F04"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auto"/>
            <w:vAlign w:val="center"/>
          </w:tcPr>
          <w:p w14:paraId="78C22847"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4B90251A"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clear" w:color="auto" w:fill="auto"/>
            <w:vAlign w:val="center"/>
          </w:tcPr>
          <w:p w14:paraId="73EC3347"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47782D05"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auto"/>
            <w:vAlign w:val="center"/>
          </w:tcPr>
          <w:p w14:paraId="6863E6F7"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5BA07CE0"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auto"/>
            <w:vAlign w:val="center"/>
          </w:tcPr>
          <w:p w14:paraId="36E393D6"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auto"/>
            <w:vAlign w:val="center"/>
          </w:tcPr>
          <w:p w14:paraId="53AB5940"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0" w:type="pct"/>
            <w:tcBorders>
              <w:top w:val="single" w:sz="4" w:space="0" w:color="4F81BD"/>
              <w:left w:val="nil"/>
              <w:bottom w:val="single" w:sz="4" w:space="0" w:color="4F81BD"/>
              <w:right w:val="single" w:sz="4" w:space="0" w:color="4F81BD"/>
            </w:tcBorders>
            <w:shd w:val="clear" w:color="auto" w:fill="auto"/>
            <w:vAlign w:val="center"/>
          </w:tcPr>
          <w:p w14:paraId="6F8BC44A"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r>
      <w:tr w:rsidR="00C337B5" w:rsidRPr="000B59BA" w14:paraId="76EB80A4" w14:textId="77777777" w:rsidTr="00BF110F">
        <w:trPr>
          <w:trHeight w:val="397"/>
        </w:trPr>
        <w:tc>
          <w:tcPr>
            <w:tcW w:w="776" w:type="pct"/>
            <w:tcBorders>
              <w:top w:val="single" w:sz="4" w:space="0" w:color="4F81BD"/>
              <w:left w:val="nil"/>
              <w:bottom w:val="single" w:sz="4" w:space="0" w:color="4F81BD"/>
              <w:right w:val="nil"/>
            </w:tcBorders>
            <w:shd w:val="clear" w:color="auto" w:fill="D9E2F3" w:themeFill="accent1" w:themeFillTint="33"/>
            <w:vAlign w:val="center"/>
          </w:tcPr>
          <w:p w14:paraId="036122B6" w14:textId="2A3E4A95" w:rsidR="00C337B5" w:rsidRPr="000B59BA" w:rsidRDefault="00C337B5" w:rsidP="00C337B5">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Adaptasiya</w:t>
            </w:r>
          </w:p>
        </w:tc>
        <w:tc>
          <w:tcPr>
            <w:tcW w:w="301" w:type="pct"/>
            <w:tcBorders>
              <w:top w:val="single" w:sz="4" w:space="0" w:color="4F81BD"/>
              <w:left w:val="nil"/>
              <w:bottom w:val="single" w:sz="4" w:space="0" w:color="4F81BD"/>
              <w:right w:val="nil"/>
            </w:tcBorders>
            <w:shd w:val="clear" w:color="auto" w:fill="D9E2F3" w:themeFill="accent1" w:themeFillTint="33"/>
            <w:vAlign w:val="center"/>
          </w:tcPr>
          <w:p w14:paraId="407D4CED"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clear" w:color="auto" w:fill="D9E2F3" w:themeFill="accent1" w:themeFillTint="33"/>
            <w:vAlign w:val="center"/>
          </w:tcPr>
          <w:p w14:paraId="21FCEB67" w14:textId="79EA43DE" w:rsidR="00C337B5" w:rsidRPr="000B59BA" w:rsidRDefault="00C337B5" w:rsidP="00C337B5">
            <w:pPr>
              <w:tabs>
                <w:tab w:val="left" w:pos="1853"/>
              </w:tabs>
              <w:spacing w:before="0" w:after="0" w:line="240" w:lineRule="auto"/>
              <w:jc w:val="center"/>
              <w:rPr>
                <w:rFonts w:eastAsia="Calibri" w:cstheme="minorHAnsi"/>
                <w:b/>
                <w:i/>
                <w:sz w:val="16"/>
                <w:szCs w:val="16"/>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D9E2F3" w:themeFill="accent1" w:themeFillTint="33"/>
            <w:vAlign w:val="center"/>
          </w:tcPr>
          <w:p w14:paraId="7EDF96F2" w14:textId="77777777" w:rsidR="00C337B5" w:rsidRPr="000B59BA" w:rsidRDefault="00C337B5" w:rsidP="00C337B5">
            <w:pPr>
              <w:tabs>
                <w:tab w:val="left" w:pos="1853"/>
              </w:tabs>
              <w:spacing w:before="0" w:after="0" w:line="240" w:lineRule="auto"/>
              <w:jc w:val="center"/>
              <w:rPr>
                <w:rFonts w:eastAsia="Calibri" w:cstheme="minorHAnsi"/>
                <w:b/>
                <w:i/>
                <w:sz w:val="16"/>
                <w:szCs w:val="16"/>
              </w:rPr>
            </w:pPr>
          </w:p>
        </w:tc>
        <w:tc>
          <w:tcPr>
            <w:tcW w:w="302" w:type="pct"/>
            <w:tcBorders>
              <w:top w:val="single" w:sz="4" w:space="0" w:color="4F81BD"/>
              <w:left w:val="nil"/>
              <w:bottom w:val="single" w:sz="4" w:space="0" w:color="4F81BD"/>
              <w:right w:val="nil"/>
            </w:tcBorders>
            <w:shd w:val="clear" w:color="auto" w:fill="D9E2F3" w:themeFill="accent1" w:themeFillTint="33"/>
            <w:vAlign w:val="center"/>
          </w:tcPr>
          <w:p w14:paraId="62AEBB85" w14:textId="2B3AA3B8" w:rsidR="00C337B5" w:rsidRPr="000B59BA" w:rsidRDefault="00C337B5" w:rsidP="00C337B5">
            <w:pPr>
              <w:tabs>
                <w:tab w:val="left" w:pos="1853"/>
              </w:tabs>
              <w:spacing w:before="0" w:after="0" w:line="240" w:lineRule="auto"/>
              <w:jc w:val="right"/>
              <w:rPr>
                <w:rFonts w:eastAsia="Calibri" w:cstheme="minorHAnsi"/>
                <w:b/>
                <w:i/>
                <w:sz w:val="16"/>
                <w:szCs w:val="16"/>
              </w:rPr>
            </w:pPr>
            <w:r w:rsidRPr="000B59BA">
              <w:rPr>
                <w:rFonts w:eastAsia="Calibri" w:cstheme="minorHAnsi"/>
                <w:sz w:val="24"/>
                <w:szCs w:val="24"/>
              </w:rPr>
              <w:t>√</w:t>
            </w:r>
          </w:p>
        </w:tc>
        <w:tc>
          <w:tcPr>
            <w:tcW w:w="302" w:type="pct"/>
            <w:tcBorders>
              <w:top w:val="single" w:sz="4" w:space="0" w:color="4F81BD"/>
              <w:left w:val="nil"/>
              <w:bottom w:val="single" w:sz="4" w:space="0" w:color="4F81BD"/>
              <w:right w:val="nil"/>
            </w:tcBorders>
            <w:shd w:val="clear" w:color="auto" w:fill="D9E2F3" w:themeFill="accent1" w:themeFillTint="33"/>
            <w:vAlign w:val="center"/>
          </w:tcPr>
          <w:p w14:paraId="645CD606"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clear" w:color="auto" w:fill="D9E2F3" w:themeFill="accent1" w:themeFillTint="33"/>
            <w:vAlign w:val="center"/>
          </w:tcPr>
          <w:p w14:paraId="588B95EB"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single" w:sz="4" w:space="0" w:color="4F81BD"/>
              <w:bottom w:val="single" w:sz="4" w:space="0" w:color="4F81BD"/>
              <w:right w:val="nil"/>
            </w:tcBorders>
            <w:shd w:val="clear" w:color="auto" w:fill="D9E2F3" w:themeFill="accent1" w:themeFillTint="33"/>
            <w:vAlign w:val="center"/>
          </w:tcPr>
          <w:p w14:paraId="7E034E3B"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clear" w:color="auto" w:fill="D9E2F3" w:themeFill="accent1" w:themeFillTint="33"/>
            <w:vAlign w:val="center"/>
          </w:tcPr>
          <w:p w14:paraId="5FDD22EB" w14:textId="03A79E4B"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D9E2F3" w:themeFill="accent1" w:themeFillTint="33"/>
            <w:vAlign w:val="center"/>
          </w:tcPr>
          <w:p w14:paraId="41918A61"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clear" w:color="auto" w:fill="D9E2F3" w:themeFill="accent1" w:themeFillTint="33"/>
            <w:vAlign w:val="center"/>
          </w:tcPr>
          <w:p w14:paraId="0776927E" w14:textId="50704B8F"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D9E2F3" w:themeFill="accent1" w:themeFillTint="33"/>
            <w:vAlign w:val="center"/>
          </w:tcPr>
          <w:p w14:paraId="6ADEAAC9" w14:textId="7F0F7C25"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D9E2F3" w:themeFill="accent1" w:themeFillTint="33"/>
            <w:vAlign w:val="center"/>
          </w:tcPr>
          <w:p w14:paraId="7B4AD801"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D9E2F3" w:themeFill="accent1" w:themeFillTint="33"/>
            <w:vAlign w:val="center"/>
          </w:tcPr>
          <w:p w14:paraId="014D894A" w14:textId="101A976C"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0" w:type="pct"/>
            <w:tcBorders>
              <w:top w:val="single" w:sz="4" w:space="0" w:color="4F81BD"/>
              <w:left w:val="nil"/>
              <w:bottom w:val="single" w:sz="4" w:space="0" w:color="4F81BD"/>
              <w:right w:val="single" w:sz="4" w:space="0" w:color="4F81BD"/>
            </w:tcBorders>
            <w:shd w:val="clear" w:color="auto" w:fill="D9E2F3" w:themeFill="accent1" w:themeFillTint="33"/>
            <w:vAlign w:val="center"/>
          </w:tcPr>
          <w:p w14:paraId="16989727"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r>
      <w:tr w:rsidR="00C337B5" w:rsidRPr="000B59BA" w14:paraId="5BA9E1CA" w14:textId="77777777" w:rsidTr="00BF110F">
        <w:trPr>
          <w:trHeight w:val="397"/>
        </w:trPr>
        <w:tc>
          <w:tcPr>
            <w:tcW w:w="776" w:type="pct"/>
            <w:tcBorders>
              <w:top w:val="single" w:sz="4" w:space="0" w:color="4F81BD"/>
              <w:left w:val="nil"/>
              <w:bottom w:val="single" w:sz="4" w:space="0" w:color="4F81BD"/>
              <w:right w:val="nil"/>
            </w:tcBorders>
            <w:shd w:val="clear" w:color="auto" w:fill="auto"/>
            <w:vAlign w:val="center"/>
            <w:hideMark/>
          </w:tcPr>
          <w:p w14:paraId="43B3183D" w14:textId="0C9ED55D" w:rsidR="00C337B5" w:rsidRPr="000B59BA" w:rsidRDefault="00C337B5" w:rsidP="00C337B5">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Təbii sərvətlərə təzyiq</w:t>
            </w:r>
          </w:p>
        </w:tc>
        <w:tc>
          <w:tcPr>
            <w:tcW w:w="301" w:type="pct"/>
            <w:tcBorders>
              <w:top w:val="single" w:sz="4" w:space="0" w:color="4F81BD"/>
              <w:left w:val="nil"/>
              <w:bottom w:val="single" w:sz="4" w:space="0" w:color="4F81BD"/>
              <w:right w:val="nil"/>
            </w:tcBorders>
            <w:shd w:val="clear" w:color="auto" w:fill="auto"/>
            <w:vAlign w:val="center"/>
          </w:tcPr>
          <w:p w14:paraId="48B5B9BF" w14:textId="77777777" w:rsidR="00C337B5" w:rsidRPr="000B59BA" w:rsidRDefault="00C337B5" w:rsidP="00C337B5">
            <w:pPr>
              <w:tabs>
                <w:tab w:val="left" w:pos="1853"/>
              </w:tabs>
              <w:spacing w:before="0" w:after="0" w:line="240" w:lineRule="auto"/>
              <w:jc w:val="center"/>
              <w:rPr>
                <w:rFonts w:eastAsia="Calibri" w:cstheme="minorHAnsi"/>
                <w:b/>
                <w:i/>
                <w:sz w:val="16"/>
                <w:szCs w:val="16"/>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auto"/>
            <w:vAlign w:val="center"/>
          </w:tcPr>
          <w:p w14:paraId="7EA3A934" w14:textId="77777777" w:rsidR="00C337B5" w:rsidRPr="000B59BA" w:rsidRDefault="00C337B5" w:rsidP="00C337B5">
            <w:pPr>
              <w:tabs>
                <w:tab w:val="left" w:pos="1853"/>
              </w:tabs>
              <w:spacing w:before="0" w:after="0" w:line="240" w:lineRule="auto"/>
              <w:jc w:val="center"/>
              <w:rPr>
                <w:rFonts w:eastAsia="Calibri" w:cstheme="minorHAnsi"/>
                <w:b/>
                <w:i/>
                <w:sz w:val="16"/>
                <w:szCs w:val="16"/>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679F2168" w14:textId="77777777" w:rsidR="00C337B5" w:rsidRPr="000B59BA" w:rsidRDefault="00C337B5" w:rsidP="00C337B5">
            <w:pPr>
              <w:tabs>
                <w:tab w:val="left" w:pos="1853"/>
              </w:tabs>
              <w:spacing w:before="0" w:after="0" w:line="240" w:lineRule="auto"/>
              <w:jc w:val="center"/>
              <w:rPr>
                <w:rFonts w:eastAsia="Calibri" w:cstheme="minorHAnsi"/>
                <w:b/>
                <w:i/>
                <w:sz w:val="16"/>
                <w:szCs w:val="16"/>
              </w:rPr>
            </w:pPr>
          </w:p>
        </w:tc>
        <w:tc>
          <w:tcPr>
            <w:tcW w:w="302" w:type="pct"/>
            <w:tcBorders>
              <w:top w:val="single" w:sz="4" w:space="0" w:color="4F81BD"/>
              <w:left w:val="nil"/>
              <w:bottom w:val="single" w:sz="4" w:space="0" w:color="4F81BD"/>
              <w:right w:val="nil"/>
            </w:tcBorders>
            <w:shd w:val="clear" w:color="auto" w:fill="auto"/>
            <w:vAlign w:val="center"/>
          </w:tcPr>
          <w:p w14:paraId="5ED173D0"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nil"/>
            </w:tcBorders>
            <w:shd w:val="clear" w:color="auto" w:fill="auto"/>
            <w:vAlign w:val="center"/>
          </w:tcPr>
          <w:p w14:paraId="2454D505"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auto"/>
            <w:vAlign w:val="center"/>
          </w:tcPr>
          <w:p w14:paraId="657CEE37"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04CBA62D"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clear" w:color="auto" w:fill="auto"/>
            <w:vAlign w:val="center"/>
          </w:tcPr>
          <w:p w14:paraId="13B2B8EF"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4A6D5F39"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auto"/>
            <w:vAlign w:val="center"/>
          </w:tcPr>
          <w:p w14:paraId="60EAE299"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2E040011"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auto"/>
            <w:vAlign w:val="center"/>
          </w:tcPr>
          <w:p w14:paraId="6A836902"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auto"/>
            <w:vAlign w:val="center"/>
          </w:tcPr>
          <w:p w14:paraId="4E6073F4"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0" w:type="pct"/>
            <w:tcBorders>
              <w:top w:val="single" w:sz="4" w:space="0" w:color="4F81BD"/>
              <w:left w:val="nil"/>
              <w:bottom w:val="single" w:sz="4" w:space="0" w:color="4F81BD"/>
              <w:right w:val="single" w:sz="4" w:space="0" w:color="4F81BD"/>
            </w:tcBorders>
            <w:shd w:val="clear" w:color="auto" w:fill="auto"/>
            <w:vAlign w:val="center"/>
          </w:tcPr>
          <w:p w14:paraId="654D25A4"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r>
      <w:tr w:rsidR="00C337B5" w:rsidRPr="000B59BA" w14:paraId="229ECAF8" w14:textId="77777777" w:rsidTr="00BF110F">
        <w:trPr>
          <w:trHeight w:val="397"/>
        </w:trPr>
        <w:tc>
          <w:tcPr>
            <w:tcW w:w="5000" w:type="pct"/>
            <w:gridSpan w:val="15"/>
            <w:tcBorders>
              <w:top w:val="single" w:sz="4" w:space="0" w:color="4F81BD"/>
              <w:left w:val="nil"/>
              <w:bottom w:val="single" w:sz="4" w:space="0" w:color="4F81BD"/>
              <w:right w:val="single" w:sz="4" w:space="0" w:color="4F81BD"/>
            </w:tcBorders>
            <w:shd w:val="clear" w:color="auto" w:fill="D9E2F3" w:themeFill="accent1" w:themeFillTint="33"/>
            <w:vAlign w:val="center"/>
          </w:tcPr>
          <w:p w14:paraId="1F47DABA" w14:textId="019B511B" w:rsidR="00C337B5" w:rsidRPr="000B59BA" w:rsidRDefault="00C337B5" w:rsidP="00C337B5">
            <w:pPr>
              <w:tabs>
                <w:tab w:val="left" w:pos="1853"/>
              </w:tabs>
              <w:spacing w:before="0" w:after="0" w:line="240" w:lineRule="auto"/>
              <w:jc w:val="left"/>
              <w:rPr>
                <w:rFonts w:eastAsia="Calibri" w:cstheme="minorHAnsi"/>
                <w:b/>
                <w:bCs/>
                <w:sz w:val="18"/>
                <w:szCs w:val="18"/>
              </w:rPr>
            </w:pPr>
            <w:r w:rsidRPr="000B59BA">
              <w:rPr>
                <w:rFonts w:eastAsia="Calibri" w:cstheme="minorHAnsi"/>
                <w:b/>
                <w:bCs/>
                <w:sz w:val="18"/>
                <w:szCs w:val="18"/>
              </w:rPr>
              <w:t>Sosial şərtlər</w:t>
            </w:r>
          </w:p>
        </w:tc>
      </w:tr>
      <w:tr w:rsidR="00C337B5" w:rsidRPr="000B59BA" w14:paraId="0E61FF8F" w14:textId="77777777" w:rsidTr="00BF110F">
        <w:trPr>
          <w:trHeight w:val="397"/>
        </w:trPr>
        <w:tc>
          <w:tcPr>
            <w:tcW w:w="776" w:type="pct"/>
            <w:tcBorders>
              <w:top w:val="single" w:sz="4" w:space="0" w:color="4F81BD"/>
              <w:left w:val="nil"/>
              <w:bottom w:val="single" w:sz="4" w:space="0" w:color="4F81BD"/>
              <w:right w:val="nil"/>
            </w:tcBorders>
            <w:vAlign w:val="center"/>
            <w:hideMark/>
          </w:tcPr>
          <w:p w14:paraId="40DD44D1" w14:textId="4B15895F" w:rsidR="00C337B5" w:rsidRPr="000B59BA" w:rsidRDefault="00C337B5" w:rsidP="00C337B5">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Demoqrafiya</w:t>
            </w:r>
            <w:r w:rsidRPr="000B59BA">
              <w:rPr>
                <w:rFonts w:eastAsia="Calibri" w:cstheme="minorHAnsi"/>
                <w:b/>
                <w:bCs/>
                <w:i/>
                <w:sz w:val="16"/>
                <w:szCs w:val="16"/>
                <w:lang w:val="az-Latn-AZ"/>
              </w:rPr>
              <w:t xml:space="preserve"> </w:t>
            </w:r>
          </w:p>
        </w:tc>
        <w:tc>
          <w:tcPr>
            <w:tcW w:w="301" w:type="pct"/>
            <w:tcBorders>
              <w:top w:val="single" w:sz="4" w:space="0" w:color="4F81BD"/>
              <w:left w:val="nil"/>
              <w:bottom w:val="single" w:sz="4" w:space="0" w:color="4F81BD"/>
              <w:right w:val="nil"/>
            </w:tcBorders>
            <w:shd w:val="clear" w:color="auto" w:fill="auto"/>
            <w:vAlign w:val="center"/>
          </w:tcPr>
          <w:p w14:paraId="03A5CCA9"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auto"/>
            <w:vAlign w:val="center"/>
          </w:tcPr>
          <w:p w14:paraId="0AA934DB"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185D77A6"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auto"/>
            <w:vAlign w:val="center"/>
          </w:tcPr>
          <w:p w14:paraId="54C3D6B9"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auto"/>
            <w:vAlign w:val="center"/>
          </w:tcPr>
          <w:p w14:paraId="7811529E"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auto"/>
            <w:vAlign w:val="center"/>
          </w:tcPr>
          <w:p w14:paraId="4B9B6851"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23FDBB14"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clear" w:color="auto" w:fill="auto"/>
            <w:vAlign w:val="center"/>
          </w:tcPr>
          <w:p w14:paraId="57FEA4F6"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5F0B6222"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auto"/>
            <w:vAlign w:val="center"/>
          </w:tcPr>
          <w:p w14:paraId="52C09A5A"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41EE4D08"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auto"/>
            <w:vAlign w:val="center"/>
          </w:tcPr>
          <w:p w14:paraId="6E0DF9AE"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auto"/>
            <w:vAlign w:val="center"/>
          </w:tcPr>
          <w:p w14:paraId="293076E2"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0" w:type="pct"/>
            <w:tcBorders>
              <w:top w:val="single" w:sz="4" w:space="0" w:color="4F81BD"/>
              <w:left w:val="nil"/>
              <w:bottom w:val="single" w:sz="4" w:space="0" w:color="4F81BD"/>
              <w:right w:val="nil"/>
            </w:tcBorders>
            <w:shd w:val="clear" w:color="auto" w:fill="auto"/>
            <w:vAlign w:val="center"/>
          </w:tcPr>
          <w:p w14:paraId="434D7A84"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r>
      <w:tr w:rsidR="00C337B5" w:rsidRPr="000B59BA" w14:paraId="2357E456" w14:textId="77777777" w:rsidTr="00BF110F">
        <w:trPr>
          <w:trHeight w:val="397"/>
        </w:trPr>
        <w:tc>
          <w:tcPr>
            <w:tcW w:w="776" w:type="pct"/>
            <w:tcBorders>
              <w:top w:val="single" w:sz="4" w:space="0" w:color="4F81BD"/>
              <w:left w:val="nil"/>
              <w:bottom w:val="single" w:sz="4" w:space="0" w:color="4F81BD"/>
              <w:right w:val="nil"/>
            </w:tcBorders>
            <w:shd w:val="clear" w:color="auto" w:fill="D9E2F3" w:themeFill="accent1" w:themeFillTint="33"/>
            <w:vAlign w:val="center"/>
            <w:hideMark/>
          </w:tcPr>
          <w:p w14:paraId="6095D01D" w14:textId="0A375DE3" w:rsidR="00C337B5" w:rsidRPr="000B59BA" w:rsidRDefault="00C337B5" w:rsidP="00C337B5">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lastRenderedPageBreak/>
              <w:t>Sosial-iqtisadi status</w:t>
            </w:r>
          </w:p>
        </w:tc>
        <w:tc>
          <w:tcPr>
            <w:tcW w:w="301" w:type="pct"/>
            <w:tcBorders>
              <w:top w:val="single" w:sz="4" w:space="0" w:color="4F81BD"/>
              <w:left w:val="nil"/>
              <w:bottom w:val="single" w:sz="4" w:space="0" w:color="4F81BD"/>
              <w:right w:val="nil"/>
            </w:tcBorders>
            <w:shd w:val="clear" w:color="auto" w:fill="D9E2F3" w:themeFill="accent1" w:themeFillTint="33"/>
            <w:vAlign w:val="center"/>
          </w:tcPr>
          <w:p w14:paraId="6E5DC718"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single" w:sz="4" w:space="0" w:color="4F81BD"/>
            </w:tcBorders>
            <w:shd w:val="clear" w:color="auto" w:fill="D9E2F3" w:themeFill="accent1" w:themeFillTint="33"/>
            <w:vAlign w:val="center"/>
          </w:tcPr>
          <w:p w14:paraId="1EABC667" w14:textId="77777777" w:rsidR="00C337B5" w:rsidRPr="000B59BA" w:rsidRDefault="00C337B5" w:rsidP="00C337B5">
            <w:pPr>
              <w:tabs>
                <w:tab w:val="left" w:pos="1853"/>
              </w:tabs>
              <w:spacing w:before="0" w:after="0" w:line="240" w:lineRule="auto"/>
              <w:jc w:val="center"/>
              <w:rPr>
                <w:rFonts w:eastAsia="Calibri" w:cstheme="minorHAnsi"/>
                <w:b/>
                <w:i/>
                <w:sz w:val="16"/>
                <w:szCs w:val="16"/>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D9E2F3" w:themeFill="accent1" w:themeFillTint="33"/>
            <w:vAlign w:val="center"/>
          </w:tcPr>
          <w:p w14:paraId="3EE71970"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nil"/>
            </w:tcBorders>
            <w:shd w:val="clear" w:color="auto" w:fill="D9E2F3" w:themeFill="accent1" w:themeFillTint="33"/>
            <w:vAlign w:val="center"/>
          </w:tcPr>
          <w:p w14:paraId="42C7A41F" w14:textId="77777777" w:rsidR="00C337B5" w:rsidRPr="000B59BA" w:rsidRDefault="00C337B5" w:rsidP="00C337B5">
            <w:pPr>
              <w:tabs>
                <w:tab w:val="left" w:pos="1853"/>
              </w:tabs>
              <w:spacing w:before="0" w:after="0" w:line="240" w:lineRule="auto"/>
              <w:jc w:val="center"/>
              <w:rPr>
                <w:rFonts w:eastAsia="Calibri" w:cstheme="minorHAnsi"/>
                <w:b/>
                <w:i/>
                <w:sz w:val="16"/>
                <w:szCs w:val="16"/>
              </w:rPr>
            </w:pPr>
            <w:r w:rsidRPr="000B59BA">
              <w:rPr>
                <w:rFonts w:eastAsia="Calibri" w:cstheme="minorHAnsi"/>
                <w:sz w:val="24"/>
                <w:szCs w:val="24"/>
              </w:rPr>
              <w:t>√</w:t>
            </w:r>
          </w:p>
        </w:tc>
        <w:tc>
          <w:tcPr>
            <w:tcW w:w="302" w:type="pct"/>
            <w:tcBorders>
              <w:top w:val="single" w:sz="4" w:space="0" w:color="4F81BD"/>
              <w:left w:val="nil"/>
              <w:bottom w:val="single" w:sz="4" w:space="0" w:color="4F81BD"/>
              <w:right w:val="nil"/>
            </w:tcBorders>
            <w:shd w:val="clear" w:color="auto" w:fill="D9E2F3" w:themeFill="accent1" w:themeFillTint="33"/>
            <w:vAlign w:val="center"/>
          </w:tcPr>
          <w:p w14:paraId="7FF00935"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single" w:sz="4" w:space="0" w:color="4F81BD"/>
            </w:tcBorders>
            <w:shd w:val="clear" w:color="auto" w:fill="D9E2F3" w:themeFill="accent1" w:themeFillTint="33"/>
            <w:vAlign w:val="center"/>
          </w:tcPr>
          <w:p w14:paraId="369E2F30"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single" w:sz="4" w:space="0" w:color="4F81BD"/>
              <w:bottom w:val="single" w:sz="4" w:space="0" w:color="4F81BD"/>
              <w:right w:val="nil"/>
            </w:tcBorders>
            <w:shd w:val="clear" w:color="auto" w:fill="D9E2F3" w:themeFill="accent1" w:themeFillTint="33"/>
            <w:vAlign w:val="center"/>
          </w:tcPr>
          <w:p w14:paraId="6D8524DE"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clear" w:color="auto" w:fill="D9E2F3" w:themeFill="accent1" w:themeFillTint="33"/>
            <w:vAlign w:val="center"/>
          </w:tcPr>
          <w:p w14:paraId="27E45016"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D9E2F3" w:themeFill="accent1" w:themeFillTint="33"/>
            <w:vAlign w:val="center"/>
          </w:tcPr>
          <w:p w14:paraId="7CE12425"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clear" w:color="auto" w:fill="D9E2F3" w:themeFill="accent1" w:themeFillTint="33"/>
            <w:vAlign w:val="center"/>
          </w:tcPr>
          <w:p w14:paraId="64349C92"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clear" w:color="auto" w:fill="D9E2F3" w:themeFill="accent1" w:themeFillTint="33"/>
            <w:vAlign w:val="center"/>
          </w:tcPr>
          <w:p w14:paraId="51677411"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D9E2F3" w:themeFill="accent1" w:themeFillTint="33"/>
            <w:vAlign w:val="center"/>
          </w:tcPr>
          <w:p w14:paraId="08DC80A7"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D9E2F3" w:themeFill="accent1" w:themeFillTint="33"/>
            <w:vAlign w:val="center"/>
          </w:tcPr>
          <w:p w14:paraId="0E403D4B"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0" w:type="pct"/>
            <w:tcBorders>
              <w:top w:val="single" w:sz="4" w:space="0" w:color="4F81BD"/>
              <w:left w:val="nil"/>
              <w:bottom w:val="single" w:sz="4" w:space="0" w:color="4F81BD"/>
              <w:right w:val="nil"/>
            </w:tcBorders>
            <w:shd w:val="clear" w:color="auto" w:fill="D9E2F3" w:themeFill="accent1" w:themeFillTint="33"/>
            <w:vAlign w:val="center"/>
          </w:tcPr>
          <w:p w14:paraId="517C29AE"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r>
      <w:tr w:rsidR="00C337B5" w:rsidRPr="000B59BA" w14:paraId="7B2F3C5C" w14:textId="77777777" w:rsidTr="00BF110F">
        <w:trPr>
          <w:trHeight w:val="397"/>
        </w:trPr>
        <w:tc>
          <w:tcPr>
            <w:tcW w:w="776" w:type="pct"/>
            <w:tcBorders>
              <w:top w:val="single" w:sz="4" w:space="0" w:color="4F81BD"/>
              <w:left w:val="nil"/>
              <w:bottom w:val="single" w:sz="4" w:space="0" w:color="4F81BD"/>
              <w:right w:val="nil"/>
            </w:tcBorders>
            <w:shd w:val="clear" w:color="auto" w:fill="auto"/>
            <w:vAlign w:val="center"/>
          </w:tcPr>
          <w:p w14:paraId="7DDF6ED6" w14:textId="34DB938C" w:rsidR="00C337B5" w:rsidRPr="000B59BA" w:rsidRDefault="00C337B5" w:rsidP="00C337B5">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Həssas qruplar</w:t>
            </w:r>
          </w:p>
        </w:tc>
        <w:tc>
          <w:tcPr>
            <w:tcW w:w="301" w:type="pct"/>
            <w:tcBorders>
              <w:top w:val="single" w:sz="4" w:space="0" w:color="4F81BD"/>
              <w:left w:val="nil"/>
              <w:bottom w:val="single" w:sz="4" w:space="0" w:color="4F81BD"/>
              <w:right w:val="nil"/>
            </w:tcBorders>
            <w:shd w:val="clear" w:color="auto" w:fill="auto"/>
            <w:vAlign w:val="center"/>
          </w:tcPr>
          <w:p w14:paraId="7FABFF66"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0471EF68" w14:textId="64F512A0"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auto"/>
            <w:vAlign w:val="center"/>
          </w:tcPr>
          <w:p w14:paraId="21FA2C4B" w14:textId="77777777" w:rsidR="00C337B5" w:rsidRPr="000B59BA" w:rsidRDefault="00C337B5" w:rsidP="00C337B5">
            <w:pPr>
              <w:tabs>
                <w:tab w:val="left" w:pos="1853"/>
              </w:tabs>
              <w:spacing w:before="0" w:after="0" w:line="240" w:lineRule="auto"/>
              <w:jc w:val="right"/>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auto"/>
            <w:vAlign w:val="center"/>
          </w:tcPr>
          <w:p w14:paraId="158205FA"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nil"/>
            </w:tcBorders>
            <w:shd w:val="clear" w:color="auto" w:fill="auto"/>
            <w:vAlign w:val="center"/>
          </w:tcPr>
          <w:p w14:paraId="382BFB4C" w14:textId="28D8732C" w:rsidR="00C337B5" w:rsidRPr="000B59BA" w:rsidRDefault="00C337B5" w:rsidP="00C337B5">
            <w:pPr>
              <w:tabs>
                <w:tab w:val="left" w:pos="1853"/>
              </w:tabs>
              <w:spacing w:before="0" w:after="0" w:line="240" w:lineRule="auto"/>
              <w:jc w:val="right"/>
              <w:rPr>
                <w:rFonts w:eastAsia="Calibri" w:cstheme="minorHAnsi"/>
                <w:b/>
                <w:i/>
                <w:sz w:val="16"/>
                <w:szCs w:val="16"/>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auto"/>
            <w:vAlign w:val="center"/>
          </w:tcPr>
          <w:p w14:paraId="0A546449" w14:textId="12C719CE" w:rsidR="00C337B5" w:rsidRPr="000B59BA" w:rsidRDefault="00C337B5" w:rsidP="00C337B5">
            <w:pPr>
              <w:tabs>
                <w:tab w:val="left" w:pos="1853"/>
              </w:tabs>
              <w:spacing w:before="0" w:after="0" w:line="240" w:lineRule="auto"/>
              <w:jc w:val="center"/>
              <w:rPr>
                <w:rFonts w:eastAsia="Calibri" w:cstheme="minorHAnsi"/>
                <w:b/>
                <w:i/>
                <w:sz w:val="16"/>
                <w:szCs w:val="16"/>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6297F78B"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clear" w:color="auto" w:fill="auto"/>
            <w:vAlign w:val="center"/>
          </w:tcPr>
          <w:p w14:paraId="7B008415"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5DD80BBE" w14:textId="57C1B2CE"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auto"/>
            <w:vAlign w:val="center"/>
          </w:tcPr>
          <w:p w14:paraId="44476A70"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02CB328B" w14:textId="309D2D11"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auto"/>
            <w:vAlign w:val="center"/>
          </w:tcPr>
          <w:p w14:paraId="485EA888"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auto"/>
            <w:vAlign w:val="center"/>
          </w:tcPr>
          <w:p w14:paraId="72743F6C" w14:textId="18D6BAF9"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0" w:type="pct"/>
            <w:tcBorders>
              <w:top w:val="single" w:sz="4" w:space="0" w:color="4F81BD"/>
              <w:left w:val="nil"/>
              <w:bottom w:val="single" w:sz="4" w:space="0" w:color="4F81BD"/>
              <w:right w:val="nil"/>
            </w:tcBorders>
            <w:shd w:val="clear" w:color="auto" w:fill="auto"/>
            <w:vAlign w:val="center"/>
          </w:tcPr>
          <w:p w14:paraId="70B21728" w14:textId="00CF951D"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r>
      <w:tr w:rsidR="00C337B5" w:rsidRPr="000B59BA" w14:paraId="2A25E7CF" w14:textId="77777777" w:rsidTr="00BF110F">
        <w:trPr>
          <w:trHeight w:val="397"/>
        </w:trPr>
        <w:tc>
          <w:tcPr>
            <w:tcW w:w="776" w:type="pct"/>
            <w:tcBorders>
              <w:top w:val="single" w:sz="4" w:space="0" w:color="4F81BD"/>
              <w:left w:val="nil"/>
              <w:bottom w:val="single" w:sz="4" w:space="0" w:color="4F81BD"/>
              <w:right w:val="nil"/>
            </w:tcBorders>
            <w:shd w:val="clear" w:color="auto" w:fill="D9E2F3" w:themeFill="accent1" w:themeFillTint="33"/>
            <w:vAlign w:val="center"/>
          </w:tcPr>
          <w:p w14:paraId="5E2B85BD" w14:textId="44D713B3" w:rsidR="00C337B5" w:rsidRPr="000B59BA" w:rsidRDefault="00C337B5" w:rsidP="00C337B5">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Mədəni irs</w:t>
            </w:r>
          </w:p>
        </w:tc>
        <w:tc>
          <w:tcPr>
            <w:tcW w:w="301" w:type="pct"/>
            <w:tcBorders>
              <w:top w:val="single" w:sz="4" w:space="0" w:color="4F81BD"/>
              <w:left w:val="nil"/>
              <w:bottom w:val="single" w:sz="4" w:space="0" w:color="4F81BD"/>
              <w:right w:val="nil"/>
            </w:tcBorders>
            <w:shd w:val="thinDiagStripe" w:color="auto" w:fill="D9E2F3" w:themeFill="accent1" w:themeFillTint="33"/>
            <w:vAlign w:val="center"/>
          </w:tcPr>
          <w:p w14:paraId="46B6884A"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6397568C"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3FE026A1" w14:textId="77777777" w:rsidR="00C337B5" w:rsidRPr="000B59BA" w:rsidRDefault="00C337B5" w:rsidP="00C337B5">
            <w:pPr>
              <w:tabs>
                <w:tab w:val="left" w:pos="1853"/>
              </w:tabs>
              <w:spacing w:before="0" w:after="0" w:line="240" w:lineRule="auto"/>
              <w:jc w:val="right"/>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1536CC4D"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72486955"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5EFDC708"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48C96023"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thinDiagStripe" w:color="auto" w:fill="D9E2F3" w:themeFill="accent1" w:themeFillTint="33"/>
            <w:vAlign w:val="center"/>
          </w:tcPr>
          <w:p w14:paraId="7079FD92"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1301C899"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4679411E"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34C3E3D5"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5A08243D"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05632B67"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0" w:type="pct"/>
            <w:tcBorders>
              <w:top w:val="single" w:sz="4" w:space="0" w:color="4F81BD"/>
              <w:left w:val="nil"/>
              <w:bottom w:val="single" w:sz="4" w:space="0" w:color="4F81BD"/>
              <w:right w:val="nil"/>
            </w:tcBorders>
            <w:shd w:val="thinDiagStripe" w:color="auto" w:fill="D9E2F3" w:themeFill="accent1" w:themeFillTint="33"/>
            <w:vAlign w:val="center"/>
          </w:tcPr>
          <w:p w14:paraId="4884CFD5"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r>
      <w:tr w:rsidR="00C337B5" w:rsidRPr="000B59BA" w14:paraId="55DA0956" w14:textId="77777777" w:rsidTr="00BF110F">
        <w:trPr>
          <w:trHeight w:val="397"/>
        </w:trPr>
        <w:tc>
          <w:tcPr>
            <w:tcW w:w="776" w:type="pct"/>
            <w:tcBorders>
              <w:top w:val="single" w:sz="4" w:space="0" w:color="4F81BD"/>
              <w:left w:val="nil"/>
              <w:bottom w:val="single" w:sz="4" w:space="0" w:color="4F81BD"/>
              <w:right w:val="nil"/>
            </w:tcBorders>
            <w:shd w:val="clear" w:color="auto" w:fill="auto"/>
            <w:vAlign w:val="center"/>
          </w:tcPr>
          <w:p w14:paraId="0B3ACA57" w14:textId="5EF33E18" w:rsidR="00C337B5" w:rsidRPr="000B59BA" w:rsidRDefault="00C337B5" w:rsidP="00C337B5">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Təhsil Müəssisələri</w:t>
            </w:r>
          </w:p>
        </w:tc>
        <w:tc>
          <w:tcPr>
            <w:tcW w:w="301" w:type="pct"/>
            <w:tcBorders>
              <w:top w:val="single" w:sz="4" w:space="0" w:color="4F81BD"/>
              <w:left w:val="nil"/>
              <w:bottom w:val="single" w:sz="4" w:space="0" w:color="4F81BD"/>
              <w:right w:val="nil"/>
            </w:tcBorders>
            <w:shd w:val="thinDiagStripe" w:color="auto" w:fill="auto"/>
            <w:vAlign w:val="center"/>
          </w:tcPr>
          <w:p w14:paraId="697132C9"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single" w:sz="4" w:space="0" w:color="4F81BD"/>
            </w:tcBorders>
            <w:shd w:val="thinDiagStripe" w:color="auto" w:fill="auto"/>
            <w:vAlign w:val="center"/>
          </w:tcPr>
          <w:p w14:paraId="36B6384A"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auto"/>
            <w:vAlign w:val="center"/>
          </w:tcPr>
          <w:p w14:paraId="079A3E9C" w14:textId="77777777" w:rsidR="00C337B5" w:rsidRPr="000B59BA" w:rsidRDefault="00C337B5" w:rsidP="00C337B5">
            <w:pPr>
              <w:tabs>
                <w:tab w:val="left" w:pos="1853"/>
              </w:tabs>
              <w:spacing w:before="0" w:after="0" w:line="240" w:lineRule="auto"/>
              <w:jc w:val="right"/>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auto"/>
            <w:vAlign w:val="center"/>
          </w:tcPr>
          <w:p w14:paraId="4360A457"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nil"/>
            </w:tcBorders>
            <w:shd w:val="thinDiagStripe" w:color="auto" w:fill="auto"/>
            <w:vAlign w:val="center"/>
          </w:tcPr>
          <w:p w14:paraId="6D8D63E3"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single" w:sz="4" w:space="0" w:color="4F81BD"/>
            </w:tcBorders>
            <w:shd w:val="thinDiagStripe" w:color="auto" w:fill="auto"/>
            <w:vAlign w:val="center"/>
          </w:tcPr>
          <w:p w14:paraId="643DE3D7"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single" w:sz="4" w:space="0" w:color="4F81BD"/>
              <w:bottom w:val="single" w:sz="4" w:space="0" w:color="4F81BD"/>
              <w:right w:val="nil"/>
            </w:tcBorders>
            <w:shd w:val="thinDiagStripe" w:color="auto" w:fill="auto"/>
            <w:vAlign w:val="center"/>
          </w:tcPr>
          <w:p w14:paraId="355A89FF"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thinDiagStripe" w:color="auto" w:fill="auto"/>
            <w:vAlign w:val="center"/>
          </w:tcPr>
          <w:p w14:paraId="6D6CBBC6"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auto"/>
            <w:vAlign w:val="center"/>
          </w:tcPr>
          <w:p w14:paraId="7F6C8759"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auto"/>
            <w:vAlign w:val="center"/>
          </w:tcPr>
          <w:p w14:paraId="01915B3F"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auto"/>
            <w:vAlign w:val="center"/>
          </w:tcPr>
          <w:p w14:paraId="40662161"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auto"/>
            <w:vAlign w:val="center"/>
          </w:tcPr>
          <w:p w14:paraId="291B6780"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auto"/>
            <w:vAlign w:val="center"/>
          </w:tcPr>
          <w:p w14:paraId="1B5E4F9A"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0" w:type="pct"/>
            <w:tcBorders>
              <w:top w:val="single" w:sz="4" w:space="0" w:color="4F81BD"/>
              <w:left w:val="nil"/>
              <w:bottom w:val="single" w:sz="4" w:space="0" w:color="4F81BD"/>
              <w:right w:val="nil"/>
            </w:tcBorders>
            <w:shd w:val="thinDiagStripe" w:color="auto" w:fill="auto"/>
            <w:vAlign w:val="center"/>
          </w:tcPr>
          <w:p w14:paraId="0C207FF8"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r>
      <w:tr w:rsidR="00C337B5" w:rsidRPr="000B59BA" w14:paraId="1D348208" w14:textId="77777777" w:rsidTr="00BF110F">
        <w:trPr>
          <w:trHeight w:val="397"/>
        </w:trPr>
        <w:tc>
          <w:tcPr>
            <w:tcW w:w="776" w:type="pct"/>
            <w:tcBorders>
              <w:top w:val="single" w:sz="4" w:space="0" w:color="4F81BD"/>
              <w:left w:val="nil"/>
              <w:bottom w:val="single" w:sz="4" w:space="0" w:color="4F81BD"/>
              <w:right w:val="nil"/>
            </w:tcBorders>
            <w:shd w:val="clear" w:color="auto" w:fill="auto"/>
            <w:vAlign w:val="center"/>
          </w:tcPr>
          <w:p w14:paraId="28A50395" w14:textId="11944530" w:rsidR="00C337B5" w:rsidRPr="000B59BA" w:rsidRDefault="00C337B5" w:rsidP="00C337B5">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N</w:t>
            </w:r>
            <w:r w:rsidR="00761A0C" w:rsidRPr="000B59BA">
              <w:rPr>
                <w:rFonts w:eastAsia="Calibri" w:cstheme="minorHAnsi"/>
                <w:b/>
                <w:bCs/>
                <w:i/>
                <w:sz w:val="16"/>
                <w:szCs w:val="16"/>
              </w:rPr>
              <w:t>ə</w:t>
            </w:r>
            <w:r w:rsidRPr="000B59BA">
              <w:rPr>
                <w:rFonts w:eastAsia="Calibri" w:cstheme="minorHAnsi"/>
                <w:b/>
                <w:bCs/>
                <w:i/>
                <w:sz w:val="16"/>
                <w:szCs w:val="16"/>
              </w:rPr>
              <w:t>ql</w:t>
            </w:r>
            <w:r w:rsidR="00761A0C" w:rsidRPr="000B59BA">
              <w:rPr>
                <w:rFonts w:eastAsia="Calibri" w:cstheme="minorHAnsi"/>
                <w:b/>
                <w:bCs/>
                <w:i/>
                <w:sz w:val="16"/>
                <w:szCs w:val="16"/>
              </w:rPr>
              <w:t>i</w:t>
            </w:r>
            <w:r w:rsidRPr="000B59BA">
              <w:rPr>
                <w:rFonts w:eastAsia="Calibri" w:cstheme="minorHAnsi"/>
                <w:b/>
                <w:bCs/>
                <w:i/>
                <w:sz w:val="16"/>
                <w:szCs w:val="16"/>
              </w:rPr>
              <w:t>yyat - yol</w:t>
            </w:r>
          </w:p>
        </w:tc>
        <w:tc>
          <w:tcPr>
            <w:tcW w:w="301" w:type="pct"/>
            <w:tcBorders>
              <w:top w:val="single" w:sz="4" w:space="0" w:color="4F81BD"/>
              <w:left w:val="nil"/>
              <w:bottom w:val="single" w:sz="4" w:space="0" w:color="4F81BD"/>
              <w:right w:val="nil"/>
            </w:tcBorders>
            <w:shd w:val="clear" w:color="auto" w:fill="auto"/>
            <w:vAlign w:val="center"/>
          </w:tcPr>
          <w:p w14:paraId="5D872EB6" w14:textId="77777777" w:rsidR="00C337B5" w:rsidRPr="000B59BA" w:rsidRDefault="00C337B5" w:rsidP="00C337B5">
            <w:pPr>
              <w:tabs>
                <w:tab w:val="left" w:pos="1853"/>
              </w:tabs>
              <w:spacing w:before="0" w:after="0" w:line="240" w:lineRule="auto"/>
              <w:jc w:val="center"/>
              <w:rPr>
                <w:rFonts w:eastAsia="Calibri" w:cstheme="minorHAnsi"/>
                <w:b/>
                <w:i/>
                <w:sz w:val="16"/>
                <w:szCs w:val="16"/>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auto"/>
            <w:vAlign w:val="center"/>
          </w:tcPr>
          <w:p w14:paraId="2617F62D"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004BF212" w14:textId="77777777" w:rsidR="00C337B5" w:rsidRPr="000B59BA" w:rsidRDefault="00C337B5" w:rsidP="00C337B5">
            <w:pPr>
              <w:tabs>
                <w:tab w:val="left" w:pos="1853"/>
              </w:tabs>
              <w:spacing w:before="0" w:after="0" w:line="240" w:lineRule="auto"/>
              <w:jc w:val="right"/>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auto"/>
            <w:vAlign w:val="center"/>
          </w:tcPr>
          <w:p w14:paraId="7C924838"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r w:rsidRPr="000B59BA">
              <w:rPr>
                <w:rFonts w:eastAsia="Calibri" w:cstheme="minorHAnsi"/>
                <w:sz w:val="24"/>
                <w:szCs w:val="24"/>
              </w:rPr>
              <w:t>√</w:t>
            </w:r>
          </w:p>
        </w:tc>
        <w:tc>
          <w:tcPr>
            <w:tcW w:w="302" w:type="pct"/>
            <w:tcBorders>
              <w:top w:val="single" w:sz="4" w:space="0" w:color="4F81BD"/>
              <w:left w:val="nil"/>
              <w:bottom w:val="single" w:sz="4" w:space="0" w:color="4F81BD"/>
              <w:right w:val="nil"/>
            </w:tcBorders>
            <w:shd w:val="clear" w:color="auto" w:fill="auto"/>
            <w:vAlign w:val="center"/>
          </w:tcPr>
          <w:p w14:paraId="12E98894"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24295DC6"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61FF3DC2"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clear" w:color="auto" w:fill="auto"/>
            <w:vAlign w:val="center"/>
          </w:tcPr>
          <w:p w14:paraId="17F12A99"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auto"/>
            <w:vAlign w:val="center"/>
          </w:tcPr>
          <w:p w14:paraId="19FBF15F"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71678F6B"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2CF5E7C5"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auto"/>
            <w:vAlign w:val="center"/>
          </w:tcPr>
          <w:p w14:paraId="70C9399E"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auto"/>
            <w:vAlign w:val="center"/>
          </w:tcPr>
          <w:p w14:paraId="72B4666B"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0" w:type="pct"/>
            <w:tcBorders>
              <w:top w:val="single" w:sz="4" w:space="0" w:color="4F81BD"/>
              <w:left w:val="nil"/>
              <w:bottom w:val="single" w:sz="4" w:space="0" w:color="4F81BD"/>
              <w:right w:val="nil"/>
            </w:tcBorders>
            <w:shd w:val="clear" w:color="auto" w:fill="auto"/>
            <w:vAlign w:val="center"/>
          </w:tcPr>
          <w:p w14:paraId="0DCA192D"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r>
      <w:tr w:rsidR="00C337B5" w:rsidRPr="000B59BA" w14:paraId="30957955" w14:textId="77777777" w:rsidTr="00BF110F">
        <w:trPr>
          <w:trHeight w:val="397"/>
        </w:trPr>
        <w:tc>
          <w:tcPr>
            <w:tcW w:w="776" w:type="pct"/>
            <w:tcBorders>
              <w:top w:val="single" w:sz="4" w:space="0" w:color="4F81BD"/>
              <w:left w:val="nil"/>
              <w:bottom w:val="single" w:sz="4" w:space="0" w:color="4F81BD"/>
              <w:right w:val="nil"/>
            </w:tcBorders>
            <w:shd w:val="clear" w:color="auto" w:fill="D9E2F3" w:themeFill="accent1" w:themeFillTint="33"/>
            <w:vAlign w:val="center"/>
          </w:tcPr>
          <w:p w14:paraId="026D269B" w14:textId="3A3C633C" w:rsidR="00C337B5" w:rsidRPr="000B59BA" w:rsidRDefault="00C337B5" w:rsidP="00C337B5">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Maraqlı tərəflərin iştirak təcrübələri</w:t>
            </w:r>
          </w:p>
        </w:tc>
        <w:tc>
          <w:tcPr>
            <w:tcW w:w="301" w:type="pct"/>
            <w:tcBorders>
              <w:top w:val="single" w:sz="4" w:space="0" w:color="4F81BD"/>
              <w:left w:val="nil"/>
              <w:bottom w:val="single" w:sz="4" w:space="0" w:color="4F81BD"/>
              <w:right w:val="nil"/>
            </w:tcBorders>
            <w:shd w:val="thinDiagStripe" w:color="auto" w:fill="D9E2F3" w:themeFill="accent1" w:themeFillTint="33"/>
            <w:vAlign w:val="center"/>
          </w:tcPr>
          <w:p w14:paraId="306EB68A"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225DA8C0"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7E1F8558" w14:textId="77777777" w:rsidR="00C337B5" w:rsidRPr="000B59BA" w:rsidRDefault="00C337B5" w:rsidP="00C337B5">
            <w:pPr>
              <w:tabs>
                <w:tab w:val="left" w:pos="1853"/>
              </w:tabs>
              <w:spacing w:before="0" w:after="0" w:line="240" w:lineRule="auto"/>
              <w:jc w:val="right"/>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1A4B78A2"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5C5F9579"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59F62CC1"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541FD43C"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thinDiagStripe" w:color="auto" w:fill="D9E2F3" w:themeFill="accent1" w:themeFillTint="33"/>
            <w:vAlign w:val="center"/>
          </w:tcPr>
          <w:p w14:paraId="641DDFC1"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691DE6C6"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3B2B16D7"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thinDiagStripe" w:color="auto" w:fill="D9E2F3" w:themeFill="accent1" w:themeFillTint="33"/>
            <w:vAlign w:val="center"/>
          </w:tcPr>
          <w:p w14:paraId="7F1818EF"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5A817911"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thinDiagStripe" w:color="auto" w:fill="D9E2F3" w:themeFill="accent1" w:themeFillTint="33"/>
            <w:vAlign w:val="center"/>
          </w:tcPr>
          <w:p w14:paraId="340E5EEA"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0" w:type="pct"/>
            <w:tcBorders>
              <w:top w:val="single" w:sz="4" w:space="0" w:color="4F81BD"/>
              <w:left w:val="nil"/>
              <w:bottom w:val="single" w:sz="4" w:space="0" w:color="4F81BD"/>
              <w:right w:val="nil"/>
            </w:tcBorders>
            <w:shd w:val="thinDiagStripe" w:color="auto" w:fill="D9E2F3" w:themeFill="accent1" w:themeFillTint="33"/>
            <w:vAlign w:val="center"/>
          </w:tcPr>
          <w:p w14:paraId="265BF367"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r>
      <w:tr w:rsidR="00C337B5" w:rsidRPr="000B59BA" w14:paraId="26E92057" w14:textId="77777777" w:rsidTr="00BF110F">
        <w:trPr>
          <w:trHeight w:val="397"/>
        </w:trPr>
        <w:tc>
          <w:tcPr>
            <w:tcW w:w="776" w:type="pct"/>
            <w:tcBorders>
              <w:top w:val="single" w:sz="4" w:space="0" w:color="4F81BD"/>
              <w:left w:val="nil"/>
              <w:bottom w:val="single" w:sz="4" w:space="0" w:color="4F81BD"/>
              <w:right w:val="nil"/>
            </w:tcBorders>
            <w:shd w:val="clear" w:color="auto" w:fill="auto"/>
            <w:vAlign w:val="center"/>
          </w:tcPr>
          <w:p w14:paraId="715C6D38" w14:textId="6B76C313" w:rsidR="00C337B5" w:rsidRPr="000B59BA" w:rsidRDefault="00C337B5" w:rsidP="00C337B5">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İşçilər və ictimai sağlamlıq və təhlükəsizlik</w:t>
            </w:r>
          </w:p>
        </w:tc>
        <w:tc>
          <w:tcPr>
            <w:tcW w:w="301" w:type="pct"/>
            <w:tcBorders>
              <w:top w:val="single" w:sz="4" w:space="0" w:color="4F81BD"/>
              <w:left w:val="nil"/>
              <w:bottom w:val="single" w:sz="4" w:space="0" w:color="4F81BD"/>
              <w:right w:val="nil"/>
            </w:tcBorders>
            <w:shd w:val="clear" w:color="auto" w:fill="auto"/>
            <w:vAlign w:val="center"/>
          </w:tcPr>
          <w:p w14:paraId="01D6F828" w14:textId="77777777" w:rsidR="00C337B5" w:rsidRPr="000B59BA" w:rsidRDefault="00C337B5" w:rsidP="00C337B5">
            <w:pPr>
              <w:tabs>
                <w:tab w:val="left" w:pos="1853"/>
              </w:tabs>
              <w:spacing w:before="0" w:after="0" w:line="240" w:lineRule="auto"/>
              <w:jc w:val="center"/>
              <w:rPr>
                <w:rFonts w:eastAsia="Calibri" w:cstheme="minorHAnsi"/>
                <w:b/>
                <w:i/>
                <w:sz w:val="16"/>
                <w:szCs w:val="16"/>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auto"/>
            <w:vAlign w:val="center"/>
          </w:tcPr>
          <w:p w14:paraId="2EFABEEB"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647B138A" w14:textId="77777777" w:rsidR="00C337B5" w:rsidRPr="000B59BA" w:rsidRDefault="00C337B5" w:rsidP="00C337B5">
            <w:pPr>
              <w:tabs>
                <w:tab w:val="left" w:pos="1853"/>
              </w:tabs>
              <w:spacing w:before="0" w:after="0" w:line="240" w:lineRule="auto"/>
              <w:jc w:val="right"/>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auto"/>
            <w:vAlign w:val="center"/>
          </w:tcPr>
          <w:p w14:paraId="60A981A1"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nil"/>
              <w:bottom w:val="single" w:sz="4" w:space="0" w:color="4F81BD"/>
              <w:right w:val="nil"/>
            </w:tcBorders>
            <w:shd w:val="clear" w:color="auto" w:fill="auto"/>
            <w:vAlign w:val="center"/>
          </w:tcPr>
          <w:p w14:paraId="61DED7ED"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r w:rsidRPr="000B59BA">
              <w:rPr>
                <w:rFonts w:eastAsia="Calibri" w:cstheme="minorHAnsi"/>
                <w:sz w:val="24"/>
                <w:szCs w:val="24"/>
              </w:rPr>
              <w:t>√</w:t>
            </w:r>
          </w:p>
        </w:tc>
        <w:tc>
          <w:tcPr>
            <w:tcW w:w="302" w:type="pct"/>
            <w:tcBorders>
              <w:top w:val="single" w:sz="4" w:space="0" w:color="4F81BD"/>
              <w:left w:val="nil"/>
              <w:bottom w:val="single" w:sz="4" w:space="0" w:color="4F81BD"/>
              <w:right w:val="single" w:sz="4" w:space="0" w:color="4F81BD"/>
            </w:tcBorders>
            <w:shd w:val="clear" w:color="auto" w:fill="auto"/>
            <w:vAlign w:val="center"/>
          </w:tcPr>
          <w:p w14:paraId="3D0E8227" w14:textId="77777777" w:rsidR="00C337B5" w:rsidRPr="000B59BA" w:rsidRDefault="00C337B5" w:rsidP="00C337B5">
            <w:pPr>
              <w:tabs>
                <w:tab w:val="left" w:pos="1853"/>
              </w:tabs>
              <w:spacing w:before="0" w:after="0" w:line="240" w:lineRule="auto"/>
              <w:jc w:val="right"/>
              <w:rPr>
                <w:rFonts w:eastAsia="Calibri" w:cstheme="minorHAnsi"/>
                <w:b/>
                <w:i/>
                <w:sz w:val="16"/>
                <w:szCs w:val="16"/>
              </w:rPr>
            </w:pPr>
          </w:p>
        </w:tc>
        <w:tc>
          <w:tcPr>
            <w:tcW w:w="302" w:type="pct"/>
            <w:tcBorders>
              <w:top w:val="single" w:sz="4" w:space="0" w:color="4F81BD"/>
              <w:left w:val="single" w:sz="4" w:space="0" w:color="4F81BD"/>
              <w:bottom w:val="single" w:sz="4" w:space="0" w:color="4F81BD"/>
              <w:right w:val="nil"/>
            </w:tcBorders>
            <w:shd w:val="clear" w:color="auto" w:fill="auto"/>
            <w:vAlign w:val="center"/>
          </w:tcPr>
          <w:p w14:paraId="70A3F0F3"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1" w:type="pct"/>
            <w:tcBorders>
              <w:top w:val="single" w:sz="4" w:space="0" w:color="4F81BD"/>
              <w:left w:val="nil"/>
              <w:bottom w:val="single" w:sz="4" w:space="0" w:color="4F81BD"/>
              <w:right w:val="nil"/>
            </w:tcBorders>
            <w:shd w:val="clear" w:color="auto" w:fill="auto"/>
            <w:vAlign w:val="center"/>
          </w:tcPr>
          <w:p w14:paraId="5C5F91DD"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596BA13A"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auto"/>
            <w:vAlign w:val="center"/>
          </w:tcPr>
          <w:p w14:paraId="11151506"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single" w:sz="4" w:space="0" w:color="4F81BD"/>
            </w:tcBorders>
            <w:shd w:val="clear" w:color="auto" w:fill="auto"/>
            <w:vAlign w:val="center"/>
          </w:tcPr>
          <w:p w14:paraId="70D450AF"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c>
          <w:tcPr>
            <w:tcW w:w="302" w:type="pct"/>
            <w:tcBorders>
              <w:top w:val="single" w:sz="4" w:space="0" w:color="4F81BD"/>
              <w:left w:val="single" w:sz="4" w:space="0" w:color="4F81BD"/>
              <w:bottom w:val="single" w:sz="4" w:space="0" w:color="4F81BD"/>
              <w:right w:val="nil"/>
            </w:tcBorders>
            <w:shd w:val="clear" w:color="auto" w:fill="auto"/>
            <w:vAlign w:val="center"/>
          </w:tcPr>
          <w:p w14:paraId="1C282AAF"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2" w:type="pct"/>
            <w:tcBorders>
              <w:top w:val="single" w:sz="4" w:space="0" w:color="4F81BD"/>
              <w:left w:val="nil"/>
              <w:bottom w:val="single" w:sz="4" w:space="0" w:color="4F81BD"/>
              <w:right w:val="nil"/>
            </w:tcBorders>
            <w:shd w:val="clear" w:color="auto" w:fill="auto"/>
            <w:vAlign w:val="center"/>
          </w:tcPr>
          <w:p w14:paraId="4BFA3EA2" w14:textId="77777777" w:rsidR="00C337B5" w:rsidRPr="000B59BA" w:rsidRDefault="00C337B5" w:rsidP="00C337B5">
            <w:pPr>
              <w:tabs>
                <w:tab w:val="left" w:pos="1853"/>
              </w:tabs>
              <w:spacing w:before="0" w:after="0" w:line="240" w:lineRule="auto"/>
              <w:jc w:val="center"/>
              <w:rPr>
                <w:rFonts w:eastAsia="Calibri" w:cstheme="minorHAnsi"/>
                <w:sz w:val="24"/>
                <w:szCs w:val="24"/>
              </w:rPr>
            </w:pPr>
          </w:p>
        </w:tc>
        <w:tc>
          <w:tcPr>
            <w:tcW w:w="300" w:type="pct"/>
            <w:tcBorders>
              <w:top w:val="single" w:sz="4" w:space="0" w:color="4F81BD"/>
              <w:left w:val="nil"/>
              <w:bottom w:val="single" w:sz="4" w:space="0" w:color="4F81BD"/>
              <w:right w:val="nil"/>
            </w:tcBorders>
            <w:shd w:val="clear" w:color="auto" w:fill="auto"/>
            <w:vAlign w:val="center"/>
          </w:tcPr>
          <w:p w14:paraId="5A41BC7E" w14:textId="77777777" w:rsidR="00C337B5" w:rsidRPr="000B59BA" w:rsidRDefault="00C337B5" w:rsidP="00C337B5">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w:t>
            </w:r>
          </w:p>
        </w:tc>
      </w:tr>
    </w:tbl>
    <w:p w14:paraId="588A7907" w14:textId="77777777" w:rsidR="00A613C1" w:rsidRPr="000B59BA" w:rsidRDefault="00A613C1" w:rsidP="00A613C1">
      <w:pPr>
        <w:tabs>
          <w:tab w:val="left" w:pos="1853"/>
        </w:tabs>
        <w:rPr>
          <w:rFonts w:eastAsia="Calibri" w:cstheme="minorHAnsi"/>
        </w:rPr>
      </w:pPr>
    </w:p>
    <w:p w14:paraId="5351F010" w14:textId="77777777" w:rsidR="00A613C1" w:rsidRPr="000B59BA" w:rsidRDefault="00A613C1" w:rsidP="00A613C1">
      <w:pPr>
        <w:tabs>
          <w:tab w:val="left" w:pos="1853"/>
        </w:tabs>
        <w:rPr>
          <w:rFonts w:eastAsia="Calibri" w:cstheme="minorHAnsi"/>
        </w:rPr>
      </w:pPr>
    </w:p>
    <w:p w14:paraId="09736C95" w14:textId="77777777" w:rsidR="00A613C1" w:rsidRPr="000B59BA" w:rsidRDefault="00A613C1" w:rsidP="00A613C1">
      <w:pPr>
        <w:tabs>
          <w:tab w:val="left" w:pos="1853"/>
        </w:tabs>
        <w:rPr>
          <w:rFonts w:eastAsia="Calibri" w:cstheme="minorHAnsi"/>
        </w:rPr>
      </w:pPr>
    </w:p>
    <w:p w14:paraId="2C1950A5" w14:textId="77777777" w:rsidR="00A613C1" w:rsidRPr="000B59BA" w:rsidRDefault="00A613C1" w:rsidP="00A613C1">
      <w:pPr>
        <w:rPr>
          <w:rFonts w:cstheme="minorHAnsi"/>
          <w:strike/>
          <w:lang w:val="en-GB"/>
        </w:rPr>
        <w:sectPr w:rsidR="00A613C1" w:rsidRPr="000B59BA" w:rsidSect="00BF110F">
          <w:footerReference w:type="default" r:id="rId15"/>
          <w:pgSz w:w="16838" w:h="11906" w:orient="landscape" w:code="9"/>
          <w:pgMar w:top="1588" w:right="1418" w:bottom="1588" w:left="1418" w:header="567" w:footer="567" w:gutter="0"/>
          <w:cols w:space="708"/>
          <w:docGrid w:linePitch="360"/>
        </w:sectPr>
      </w:pPr>
    </w:p>
    <w:p w14:paraId="0815098D" w14:textId="7A118BD6" w:rsidR="00A613C1" w:rsidRPr="000B59BA" w:rsidRDefault="007536A6" w:rsidP="00A613C1">
      <w:pPr>
        <w:keepNext/>
        <w:spacing w:before="240"/>
        <w:jc w:val="left"/>
        <w:rPr>
          <w:rFonts w:cstheme="minorHAnsi"/>
          <w:b/>
          <w:bCs/>
          <w:color w:val="7F7F7F" w:themeColor="text1" w:themeTint="80"/>
          <w:sz w:val="20"/>
          <w:szCs w:val="20"/>
          <w:lang w:val="en-GB"/>
        </w:rPr>
      </w:pPr>
      <w:bookmarkStart w:id="34" w:name="_Toc58249562"/>
      <w:bookmarkStart w:id="35" w:name="_Toc58250406"/>
      <w:r w:rsidRPr="000B59BA">
        <w:rPr>
          <w:rFonts w:cstheme="minorHAnsi"/>
          <w:b/>
          <w:bCs/>
          <w:color w:val="7F7F7F" w:themeColor="text1" w:themeTint="80"/>
          <w:sz w:val="20"/>
          <w:szCs w:val="20"/>
          <w:lang w:val="en-GB"/>
        </w:rPr>
        <w:lastRenderedPageBreak/>
        <w:t>C</w:t>
      </w:r>
      <w:r w:rsidRPr="000B59BA">
        <w:rPr>
          <w:rFonts w:cstheme="minorHAnsi"/>
          <w:b/>
          <w:bCs/>
          <w:color w:val="7F7F7F" w:themeColor="text1" w:themeTint="80"/>
          <w:sz w:val="20"/>
          <w:szCs w:val="20"/>
          <w:lang w:val="az-Latn-AZ"/>
        </w:rPr>
        <w:t>ədvəl</w:t>
      </w:r>
      <w:r w:rsidR="00A613C1" w:rsidRPr="000B59BA">
        <w:rPr>
          <w:rFonts w:cstheme="minorHAnsi"/>
          <w:b/>
          <w:bCs/>
          <w:color w:val="7F7F7F" w:themeColor="text1" w:themeTint="80"/>
          <w:sz w:val="20"/>
          <w:szCs w:val="20"/>
          <w:lang w:val="en-GB"/>
        </w:rPr>
        <w:t xml:space="preserve"> </w:t>
      </w:r>
      <w:r w:rsidR="00A613C1" w:rsidRPr="000B59BA">
        <w:rPr>
          <w:rFonts w:cstheme="minorHAnsi"/>
          <w:b/>
          <w:bCs/>
          <w:color w:val="7F7F7F" w:themeColor="text1" w:themeTint="80"/>
          <w:sz w:val="20"/>
          <w:szCs w:val="20"/>
          <w:lang w:val="en-GB"/>
        </w:rPr>
        <w:fldChar w:fldCharType="begin"/>
      </w:r>
      <w:r w:rsidR="00A613C1" w:rsidRPr="000B59BA">
        <w:rPr>
          <w:rFonts w:cstheme="minorHAnsi"/>
          <w:b/>
          <w:bCs/>
          <w:color w:val="7F7F7F" w:themeColor="text1" w:themeTint="80"/>
          <w:sz w:val="20"/>
          <w:szCs w:val="20"/>
          <w:lang w:val="en-GB"/>
        </w:rPr>
        <w:instrText xml:space="preserve"> SEQ Table \* ARABIC </w:instrText>
      </w:r>
      <w:r w:rsidR="00A613C1" w:rsidRPr="000B59BA">
        <w:rPr>
          <w:rFonts w:cstheme="minorHAnsi"/>
          <w:b/>
          <w:bCs/>
          <w:color w:val="7F7F7F" w:themeColor="text1" w:themeTint="80"/>
          <w:sz w:val="20"/>
          <w:szCs w:val="20"/>
          <w:lang w:val="en-GB"/>
        </w:rPr>
        <w:fldChar w:fldCharType="separate"/>
      </w:r>
      <w:r w:rsidR="00A613C1" w:rsidRPr="000B59BA">
        <w:rPr>
          <w:rFonts w:cstheme="minorHAnsi"/>
          <w:b/>
          <w:bCs/>
          <w:noProof/>
          <w:color w:val="7F7F7F" w:themeColor="text1" w:themeTint="80"/>
          <w:sz w:val="20"/>
          <w:szCs w:val="20"/>
          <w:lang w:val="en-GB"/>
        </w:rPr>
        <w:t>4</w:t>
      </w:r>
      <w:r w:rsidR="00A613C1" w:rsidRPr="000B59BA">
        <w:rPr>
          <w:rFonts w:cstheme="minorHAnsi"/>
          <w:b/>
          <w:bCs/>
          <w:color w:val="7F7F7F" w:themeColor="text1" w:themeTint="80"/>
          <w:sz w:val="20"/>
          <w:szCs w:val="20"/>
          <w:lang w:val="en-GB"/>
        </w:rPr>
        <w:fldChar w:fldCharType="end"/>
      </w:r>
      <w:r w:rsidR="00A613C1" w:rsidRPr="000B59BA">
        <w:rPr>
          <w:rFonts w:cstheme="minorHAnsi"/>
          <w:b/>
          <w:bCs/>
          <w:color w:val="7F7F7F" w:themeColor="text1" w:themeTint="80"/>
          <w:sz w:val="20"/>
          <w:szCs w:val="20"/>
          <w:lang w:val="en-GB"/>
        </w:rPr>
        <w:t xml:space="preserve">: </w:t>
      </w:r>
      <w:bookmarkEnd w:id="34"/>
      <w:bookmarkEnd w:id="35"/>
      <w:r w:rsidRPr="000B59BA">
        <w:rPr>
          <w:rFonts w:cstheme="minorHAnsi"/>
          <w:b/>
          <w:bCs/>
          <w:color w:val="7F7F7F" w:themeColor="text1" w:themeTint="80"/>
          <w:sz w:val="20"/>
          <w:szCs w:val="20"/>
          <w:lang w:val="en-GB"/>
        </w:rPr>
        <w:t>İcra və istismar zamanı görülən tədbirlər</w:t>
      </w:r>
    </w:p>
    <w:tbl>
      <w:tblPr>
        <w:tblW w:w="5000" w:type="pct"/>
        <w:tblBorders>
          <w:top w:val="single" w:sz="8" w:space="0" w:color="4F81BD"/>
          <w:bottom w:val="single" w:sz="8" w:space="0" w:color="4F81BD"/>
        </w:tblBorders>
        <w:tblLook w:val="04A0" w:firstRow="1" w:lastRow="0" w:firstColumn="1" w:lastColumn="0" w:noHBand="0" w:noVBand="1"/>
      </w:tblPr>
      <w:tblGrid>
        <w:gridCol w:w="1361"/>
        <w:gridCol w:w="3169"/>
        <w:gridCol w:w="3169"/>
        <w:gridCol w:w="1247"/>
      </w:tblGrid>
      <w:tr w:rsidR="00A613C1" w:rsidRPr="000B59BA" w14:paraId="4240D939" w14:textId="77777777" w:rsidTr="00BF110F">
        <w:trPr>
          <w:trHeight w:val="416"/>
          <w:tblHeader/>
        </w:trPr>
        <w:tc>
          <w:tcPr>
            <w:tcW w:w="4303" w:type="pct"/>
            <w:gridSpan w:val="3"/>
            <w:tcBorders>
              <w:top w:val="single" w:sz="8" w:space="0" w:color="4F81BD"/>
              <w:left w:val="nil"/>
              <w:bottom w:val="single" w:sz="4" w:space="0" w:color="4F81BD"/>
              <w:right w:val="nil"/>
            </w:tcBorders>
            <w:vAlign w:val="center"/>
          </w:tcPr>
          <w:p w14:paraId="2A1C28E9" w14:textId="0E07A89A" w:rsidR="00A613C1" w:rsidRPr="000B59BA" w:rsidRDefault="007536A6" w:rsidP="00BF110F">
            <w:pPr>
              <w:tabs>
                <w:tab w:val="left" w:pos="1853"/>
              </w:tabs>
              <w:spacing w:before="0" w:after="0" w:line="240" w:lineRule="auto"/>
              <w:jc w:val="center"/>
              <w:rPr>
                <w:rFonts w:eastAsia="Calibri" w:cstheme="minorHAnsi"/>
                <w:b/>
                <w:bCs/>
                <w:sz w:val="18"/>
                <w:szCs w:val="18"/>
              </w:rPr>
            </w:pPr>
            <w:r w:rsidRPr="000B59BA">
              <w:rPr>
                <w:rFonts w:eastAsia="Calibri" w:cstheme="minorHAnsi"/>
                <w:b/>
                <w:bCs/>
                <w:sz w:val="18"/>
                <w:szCs w:val="18"/>
              </w:rPr>
              <w:t>Azaldıcı tədbirlər</w:t>
            </w:r>
            <w:r w:rsidR="00A613C1" w:rsidRPr="000B59BA">
              <w:rPr>
                <w:rFonts w:eastAsia="Calibri" w:cstheme="minorHAnsi"/>
                <w:b/>
                <w:bCs/>
                <w:sz w:val="18"/>
                <w:szCs w:val="18"/>
              </w:rPr>
              <w:t xml:space="preserve"> / </w:t>
            </w:r>
            <w:r w:rsidRPr="000B59BA">
              <w:rPr>
                <w:rFonts w:eastAsia="Calibri" w:cstheme="minorHAnsi"/>
                <w:b/>
                <w:bCs/>
                <w:sz w:val="18"/>
                <w:szCs w:val="18"/>
              </w:rPr>
              <w:t>Əlavə tədbirlər</w:t>
            </w:r>
          </w:p>
        </w:tc>
        <w:tc>
          <w:tcPr>
            <w:tcW w:w="697" w:type="pct"/>
            <w:tcBorders>
              <w:top w:val="single" w:sz="8" w:space="0" w:color="4F81BD"/>
              <w:left w:val="nil"/>
              <w:bottom w:val="single" w:sz="4" w:space="0" w:color="4F81BD"/>
              <w:right w:val="nil"/>
            </w:tcBorders>
          </w:tcPr>
          <w:p w14:paraId="155A3F73" w14:textId="77777777" w:rsidR="00A613C1" w:rsidRPr="000B59BA" w:rsidRDefault="00A613C1" w:rsidP="00BF110F">
            <w:pPr>
              <w:tabs>
                <w:tab w:val="left" w:pos="1853"/>
              </w:tabs>
              <w:spacing w:before="0" w:after="0" w:line="240" w:lineRule="auto"/>
              <w:jc w:val="center"/>
              <w:rPr>
                <w:rFonts w:eastAsia="Calibri" w:cstheme="minorHAnsi"/>
                <w:b/>
                <w:bCs/>
                <w:sz w:val="18"/>
                <w:szCs w:val="18"/>
              </w:rPr>
            </w:pPr>
          </w:p>
        </w:tc>
      </w:tr>
      <w:tr w:rsidR="00A613C1" w:rsidRPr="000B59BA" w14:paraId="041AA57C" w14:textId="77777777" w:rsidTr="00BF110F">
        <w:trPr>
          <w:trHeight w:val="1272"/>
          <w:tblHeader/>
        </w:trPr>
        <w:tc>
          <w:tcPr>
            <w:tcW w:w="761" w:type="pct"/>
            <w:tcBorders>
              <w:top w:val="single" w:sz="4" w:space="0" w:color="4F81BD"/>
              <w:left w:val="nil"/>
              <w:bottom w:val="single" w:sz="8" w:space="0" w:color="4F81BD"/>
              <w:right w:val="single" w:sz="8" w:space="0" w:color="4F81BD"/>
            </w:tcBorders>
            <w:shd w:val="clear" w:color="auto" w:fill="D3DFEE"/>
            <w:vAlign w:val="center"/>
            <w:hideMark/>
          </w:tcPr>
          <w:p w14:paraId="4CDA2D42" w14:textId="31162BB9" w:rsidR="00A613C1" w:rsidRPr="000B59BA" w:rsidRDefault="007536A6" w:rsidP="00BF110F">
            <w:pPr>
              <w:tabs>
                <w:tab w:val="left" w:pos="1853"/>
              </w:tabs>
              <w:spacing w:before="0" w:after="0" w:line="240" w:lineRule="auto"/>
              <w:jc w:val="center"/>
              <w:rPr>
                <w:rFonts w:eastAsia="Calibri" w:cstheme="minorHAnsi"/>
                <w:b/>
                <w:bCs/>
                <w:sz w:val="16"/>
                <w:szCs w:val="16"/>
              </w:rPr>
            </w:pPr>
            <w:r w:rsidRPr="000B59BA">
              <w:rPr>
                <w:rFonts w:eastAsia="Calibri" w:cstheme="minorHAnsi"/>
                <w:b/>
                <w:bCs/>
                <w:sz w:val="16"/>
                <w:szCs w:val="16"/>
              </w:rPr>
              <w:t>Mərhələ</w:t>
            </w:r>
          </w:p>
        </w:tc>
        <w:tc>
          <w:tcPr>
            <w:tcW w:w="1771" w:type="pct"/>
            <w:tcBorders>
              <w:top w:val="single" w:sz="4" w:space="0" w:color="4F81BD"/>
              <w:left w:val="single" w:sz="8" w:space="0" w:color="4F81BD"/>
              <w:bottom w:val="single" w:sz="4" w:space="0" w:color="4F81BD"/>
              <w:right w:val="dotted" w:sz="4" w:space="0" w:color="4F81BD"/>
            </w:tcBorders>
            <w:shd w:val="clear" w:color="auto" w:fill="D3DFEE"/>
            <w:vAlign w:val="center"/>
            <w:hideMark/>
          </w:tcPr>
          <w:p w14:paraId="690716BD" w14:textId="0207107D" w:rsidR="00A613C1" w:rsidRPr="000B59BA" w:rsidRDefault="007536A6" w:rsidP="00BF110F">
            <w:pPr>
              <w:tabs>
                <w:tab w:val="left" w:pos="1853"/>
              </w:tabs>
              <w:spacing w:before="0" w:after="0" w:line="240" w:lineRule="auto"/>
              <w:jc w:val="center"/>
              <w:rPr>
                <w:rFonts w:eastAsia="Calibri" w:cstheme="minorHAnsi"/>
                <w:b/>
                <w:sz w:val="16"/>
                <w:szCs w:val="16"/>
              </w:rPr>
            </w:pPr>
            <w:r w:rsidRPr="000B59BA">
              <w:rPr>
                <w:rFonts w:eastAsia="Calibri" w:cstheme="minorHAnsi"/>
                <w:b/>
                <w:sz w:val="16"/>
                <w:szCs w:val="16"/>
              </w:rPr>
              <w:t>İcra</w:t>
            </w:r>
            <w:r w:rsidR="00A613C1" w:rsidRPr="000B59BA">
              <w:rPr>
                <w:rFonts w:eastAsia="Calibri" w:cstheme="minorHAnsi"/>
                <w:b/>
                <w:sz w:val="16"/>
                <w:szCs w:val="16"/>
              </w:rPr>
              <w:t xml:space="preserve"> / </w:t>
            </w:r>
            <w:r w:rsidRPr="000B59BA">
              <w:rPr>
                <w:rFonts w:eastAsia="Calibri" w:cstheme="minorHAnsi"/>
                <w:b/>
                <w:sz w:val="16"/>
                <w:szCs w:val="16"/>
              </w:rPr>
              <w:t>Quraşdırma</w:t>
            </w:r>
          </w:p>
        </w:tc>
        <w:tc>
          <w:tcPr>
            <w:tcW w:w="1771" w:type="pct"/>
            <w:tcBorders>
              <w:top w:val="single" w:sz="4" w:space="0" w:color="4F81BD"/>
              <w:left w:val="single" w:sz="8" w:space="0" w:color="4F81BD"/>
              <w:bottom w:val="single" w:sz="4" w:space="0" w:color="4F81BD"/>
              <w:right w:val="dotted" w:sz="4" w:space="0" w:color="4F81BD"/>
            </w:tcBorders>
            <w:shd w:val="clear" w:color="auto" w:fill="D3DFEE"/>
            <w:vAlign w:val="center"/>
            <w:hideMark/>
          </w:tcPr>
          <w:p w14:paraId="500041BA" w14:textId="708DE143" w:rsidR="00A613C1" w:rsidRPr="000B59BA" w:rsidRDefault="007536A6" w:rsidP="00BF110F">
            <w:pPr>
              <w:tabs>
                <w:tab w:val="left" w:pos="1853"/>
              </w:tabs>
              <w:spacing w:before="0" w:after="0" w:line="240" w:lineRule="auto"/>
              <w:jc w:val="center"/>
              <w:rPr>
                <w:rFonts w:eastAsia="Calibri" w:cstheme="minorHAnsi"/>
                <w:b/>
                <w:sz w:val="16"/>
                <w:szCs w:val="16"/>
              </w:rPr>
            </w:pPr>
            <w:r w:rsidRPr="000B59BA">
              <w:rPr>
                <w:rFonts w:eastAsia="Calibri" w:cstheme="minorHAnsi"/>
                <w:b/>
                <w:sz w:val="16"/>
                <w:szCs w:val="16"/>
              </w:rPr>
              <w:t>İstismar</w:t>
            </w:r>
          </w:p>
        </w:tc>
        <w:tc>
          <w:tcPr>
            <w:tcW w:w="697" w:type="pct"/>
            <w:tcBorders>
              <w:top w:val="single" w:sz="4" w:space="0" w:color="4F81BD"/>
              <w:left w:val="single" w:sz="8" w:space="0" w:color="4F81BD"/>
              <w:bottom w:val="single" w:sz="4" w:space="0" w:color="4F81BD"/>
              <w:right w:val="dotted" w:sz="4" w:space="0" w:color="4F81BD"/>
            </w:tcBorders>
            <w:shd w:val="clear" w:color="auto" w:fill="D3DFEE"/>
            <w:vAlign w:val="center"/>
          </w:tcPr>
          <w:p w14:paraId="34E65A15" w14:textId="324C7DF5" w:rsidR="00A613C1" w:rsidRPr="000B59BA" w:rsidRDefault="007536A6" w:rsidP="00BF110F">
            <w:pPr>
              <w:tabs>
                <w:tab w:val="left" w:pos="1853"/>
              </w:tabs>
              <w:spacing w:before="0" w:after="0" w:line="240" w:lineRule="auto"/>
              <w:jc w:val="center"/>
              <w:rPr>
                <w:rFonts w:eastAsia="Calibri" w:cstheme="minorHAnsi"/>
                <w:b/>
                <w:sz w:val="16"/>
                <w:szCs w:val="16"/>
              </w:rPr>
            </w:pPr>
            <w:r w:rsidRPr="000B59BA">
              <w:rPr>
                <w:rFonts w:eastAsia="Calibri" w:cstheme="minorHAnsi"/>
                <w:b/>
                <w:sz w:val="16"/>
                <w:szCs w:val="16"/>
              </w:rPr>
              <w:t>Qalıcı təsirin əhəmiyyəti (zəif, əhəmiyyətsiz, orta əhəmiyyətli, əhəmiyyətli)</w:t>
            </w:r>
          </w:p>
        </w:tc>
      </w:tr>
      <w:tr w:rsidR="00A613C1" w:rsidRPr="000B59BA" w14:paraId="580F0FC9" w14:textId="77777777" w:rsidTr="00BF110F">
        <w:trPr>
          <w:trHeight w:val="397"/>
        </w:trPr>
        <w:tc>
          <w:tcPr>
            <w:tcW w:w="761" w:type="pct"/>
            <w:tcBorders>
              <w:top w:val="single" w:sz="4" w:space="0" w:color="4F81BD"/>
              <w:left w:val="nil"/>
              <w:bottom w:val="nil"/>
              <w:right w:val="nil"/>
            </w:tcBorders>
            <w:vAlign w:val="center"/>
            <w:hideMark/>
          </w:tcPr>
          <w:p w14:paraId="0D4B2EF6" w14:textId="3E83448B" w:rsidR="00A613C1" w:rsidRPr="000B59BA" w:rsidRDefault="002924E1" w:rsidP="00BF110F">
            <w:pPr>
              <w:tabs>
                <w:tab w:val="left" w:pos="1853"/>
              </w:tabs>
              <w:spacing w:before="0" w:after="0" w:line="240" w:lineRule="auto"/>
              <w:jc w:val="right"/>
              <w:rPr>
                <w:rFonts w:eastAsia="Calibri" w:cstheme="minorHAnsi"/>
                <w:b/>
                <w:i/>
                <w:sz w:val="16"/>
                <w:szCs w:val="16"/>
              </w:rPr>
            </w:pPr>
            <w:r w:rsidRPr="000B59BA">
              <w:rPr>
                <w:rFonts w:eastAsia="Calibri" w:cstheme="minorHAnsi"/>
                <w:b/>
                <w:i/>
                <w:sz w:val="16"/>
                <w:szCs w:val="16"/>
              </w:rPr>
              <w:t>Hava tullantıları və səs-küy</w:t>
            </w:r>
          </w:p>
        </w:tc>
        <w:tc>
          <w:tcPr>
            <w:tcW w:w="1771" w:type="pct"/>
            <w:tcBorders>
              <w:top w:val="single" w:sz="4" w:space="0" w:color="4F81BD"/>
              <w:left w:val="nil"/>
              <w:bottom w:val="nil"/>
              <w:right w:val="nil"/>
            </w:tcBorders>
            <w:vAlign w:val="center"/>
          </w:tcPr>
          <w:p w14:paraId="18554D97" w14:textId="46F81290" w:rsidR="00A613C1" w:rsidRPr="000B59BA" w:rsidRDefault="002924E1" w:rsidP="00756E45">
            <w:pPr>
              <w:pStyle w:val="ListParagraph"/>
              <w:numPr>
                <w:ilvl w:val="0"/>
                <w:numId w:val="12"/>
              </w:numPr>
              <w:tabs>
                <w:tab w:val="left" w:pos="1853"/>
              </w:tabs>
              <w:spacing w:before="0" w:after="0" w:line="240" w:lineRule="auto"/>
              <w:ind w:left="320"/>
              <w:rPr>
                <w:rFonts w:eastAsia="Calibri" w:cstheme="minorHAnsi"/>
                <w:sz w:val="16"/>
                <w:szCs w:val="16"/>
                <w:lang w:val="en-GB"/>
              </w:rPr>
            </w:pPr>
            <w:r w:rsidRPr="000B59BA">
              <w:rPr>
                <w:rFonts w:eastAsia="Calibri" w:cstheme="minorHAnsi"/>
                <w:sz w:val="16"/>
                <w:szCs w:val="16"/>
                <w:lang w:val="en-GB"/>
              </w:rPr>
              <w:t>Nəqliyyat vasitələrinin sürətləri aşağı olmalıdır</w:t>
            </w:r>
            <w:r w:rsidR="00A613C1" w:rsidRPr="000B59BA">
              <w:rPr>
                <w:rFonts w:eastAsia="Calibri" w:cstheme="minorHAnsi"/>
                <w:sz w:val="16"/>
                <w:szCs w:val="16"/>
                <w:lang w:val="en-GB"/>
              </w:rPr>
              <w:t>.</w:t>
            </w:r>
          </w:p>
          <w:p w14:paraId="1B8E5281" w14:textId="2A87AF9A" w:rsidR="00A613C1" w:rsidRPr="000B59BA" w:rsidRDefault="0092012B" w:rsidP="00756E45">
            <w:pPr>
              <w:pStyle w:val="ListParagraph"/>
              <w:numPr>
                <w:ilvl w:val="0"/>
                <w:numId w:val="12"/>
              </w:numPr>
              <w:tabs>
                <w:tab w:val="left" w:pos="1853"/>
              </w:tabs>
              <w:spacing w:before="0" w:after="0" w:line="240" w:lineRule="auto"/>
              <w:ind w:left="320"/>
              <w:rPr>
                <w:rFonts w:eastAsia="Calibri" w:cstheme="minorHAnsi"/>
                <w:sz w:val="16"/>
                <w:szCs w:val="16"/>
                <w:lang w:val="en-GB"/>
              </w:rPr>
            </w:pPr>
            <w:r w:rsidRPr="000B59BA">
              <w:rPr>
                <w:rFonts w:eastAsia="Calibri" w:cstheme="minorHAnsi"/>
                <w:sz w:val="16"/>
                <w:szCs w:val="16"/>
                <w:lang w:val="en-GB"/>
              </w:rPr>
              <w:t>Materiallarla işləyərkən düşmə hündürlüyü minimuma endirilməlidir</w:t>
            </w:r>
            <w:r w:rsidR="00A613C1" w:rsidRPr="000B59BA">
              <w:rPr>
                <w:rFonts w:eastAsia="Calibri" w:cstheme="minorHAnsi"/>
                <w:sz w:val="16"/>
                <w:szCs w:val="16"/>
                <w:lang w:val="en-GB"/>
              </w:rPr>
              <w:t>.</w:t>
            </w:r>
          </w:p>
          <w:p w14:paraId="3DFFDEA1" w14:textId="06A963F3" w:rsidR="00A613C1" w:rsidRPr="000B59BA" w:rsidRDefault="0092012B" w:rsidP="00756E45">
            <w:pPr>
              <w:pStyle w:val="ListParagraph"/>
              <w:numPr>
                <w:ilvl w:val="0"/>
                <w:numId w:val="12"/>
              </w:numPr>
              <w:tabs>
                <w:tab w:val="left" w:pos="1853"/>
              </w:tabs>
              <w:spacing w:before="0" w:after="0" w:line="240" w:lineRule="auto"/>
              <w:ind w:left="320"/>
              <w:rPr>
                <w:rFonts w:eastAsia="Calibri" w:cstheme="minorHAnsi"/>
                <w:sz w:val="16"/>
                <w:szCs w:val="16"/>
                <w:lang w:val="en-GB"/>
              </w:rPr>
            </w:pPr>
            <w:r w:rsidRPr="000B59BA">
              <w:rPr>
                <w:rFonts w:eastAsia="Calibri" w:cstheme="minorHAnsi"/>
                <w:sz w:val="16"/>
                <w:szCs w:val="16"/>
                <w:lang w:val="en-GB"/>
              </w:rPr>
              <w:t>İstifadə ediləcək nəqliyyat vasitələrinin və mexaniki avadanlıqların hərəkətindən meydana gələn tullantıların minimuma endirilməsi üçün onlara baxılmalıdır</w:t>
            </w:r>
            <w:r w:rsidR="00A613C1" w:rsidRPr="000B59BA">
              <w:rPr>
                <w:rFonts w:eastAsia="Calibri" w:cstheme="minorHAnsi"/>
                <w:sz w:val="16"/>
                <w:szCs w:val="16"/>
                <w:lang w:val="en-GB"/>
              </w:rPr>
              <w:t>.</w:t>
            </w:r>
          </w:p>
          <w:p w14:paraId="1C0C9012" w14:textId="22761264" w:rsidR="00A613C1" w:rsidRPr="000B59BA" w:rsidRDefault="00293B4F" w:rsidP="00756E45">
            <w:pPr>
              <w:pStyle w:val="ListParagraph"/>
              <w:numPr>
                <w:ilvl w:val="0"/>
                <w:numId w:val="12"/>
              </w:numPr>
              <w:tabs>
                <w:tab w:val="left" w:pos="1853"/>
              </w:tabs>
              <w:spacing w:before="0" w:after="0" w:line="240" w:lineRule="auto"/>
              <w:ind w:left="320"/>
              <w:rPr>
                <w:rFonts w:eastAsia="Calibri" w:cstheme="minorHAnsi"/>
                <w:sz w:val="16"/>
                <w:szCs w:val="16"/>
                <w:lang w:val="en-GB"/>
              </w:rPr>
            </w:pPr>
            <w:r w:rsidRPr="000B59BA">
              <w:rPr>
                <w:rFonts w:eastAsia="Calibri" w:cstheme="minorHAnsi"/>
                <w:sz w:val="16"/>
                <w:szCs w:val="16"/>
                <w:lang w:val="en-GB"/>
              </w:rPr>
              <w:t>Hər növ materialların (yağlar, təkərlər və s.) yandırılması qadağandır</w:t>
            </w:r>
            <w:r w:rsidR="00A613C1" w:rsidRPr="000B59BA">
              <w:rPr>
                <w:rFonts w:eastAsia="Calibri" w:cstheme="minorHAnsi"/>
                <w:sz w:val="16"/>
                <w:szCs w:val="16"/>
                <w:lang w:val="en-GB"/>
              </w:rPr>
              <w:t>.</w:t>
            </w:r>
          </w:p>
          <w:p w14:paraId="28FFC441" w14:textId="7DA2B201" w:rsidR="00A613C1" w:rsidRPr="000B59BA" w:rsidRDefault="00293B4F" w:rsidP="00756E45">
            <w:pPr>
              <w:pStyle w:val="ListParagraph"/>
              <w:numPr>
                <w:ilvl w:val="0"/>
                <w:numId w:val="12"/>
              </w:numPr>
              <w:tabs>
                <w:tab w:val="left" w:pos="1853"/>
              </w:tabs>
              <w:spacing w:before="0" w:after="0" w:line="240" w:lineRule="auto"/>
              <w:ind w:left="320"/>
              <w:rPr>
                <w:rFonts w:eastAsia="Calibri" w:cstheme="minorHAnsi"/>
                <w:sz w:val="16"/>
                <w:szCs w:val="16"/>
                <w:lang w:val="en-GB"/>
              </w:rPr>
            </w:pPr>
            <w:r w:rsidRPr="000B59BA">
              <w:rPr>
                <w:rFonts w:eastAsia="Calibri" w:cstheme="minorHAnsi"/>
                <w:sz w:val="16"/>
                <w:szCs w:val="16"/>
                <w:lang w:val="en-GB"/>
              </w:rPr>
              <w:t>Nəqliyyat vasitələrinin tullantılarının mövcud qanunvericiliklə təklif olunan dərəcədə olması üçün onlara texniki baxış keçirilməlidir</w:t>
            </w:r>
            <w:r w:rsidR="00A613C1" w:rsidRPr="000B59BA">
              <w:rPr>
                <w:rFonts w:eastAsia="Calibri" w:cstheme="minorHAnsi"/>
                <w:sz w:val="16"/>
                <w:szCs w:val="16"/>
                <w:lang w:val="en-GB"/>
              </w:rPr>
              <w:t>.</w:t>
            </w:r>
          </w:p>
          <w:p w14:paraId="7718B08D" w14:textId="7A9A35FF" w:rsidR="00A613C1" w:rsidRPr="000B59BA" w:rsidRDefault="00293B4F" w:rsidP="00756E45">
            <w:pPr>
              <w:pStyle w:val="ListParagraph"/>
              <w:numPr>
                <w:ilvl w:val="0"/>
                <w:numId w:val="12"/>
              </w:numPr>
              <w:tabs>
                <w:tab w:val="left" w:pos="1853"/>
              </w:tabs>
              <w:spacing w:before="0" w:after="0" w:line="240" w:lineRule="auto"/>
              <w:ind w:left="320"/>
              <w:rPr>
                <w:rFonts w:eastAsia="Calibri" w:cstheme="minorHAnsi"/>
                <w:sz w:val="16"/>
                <w:szCs w:val="16"/>
                <w:lang w:val="en-GB"/>
              </w:rPr>
            </w:pPr>
            <w:r w:rsidRPr="000B59BA">
              <w:rPr>
                <w:rFonts w:eastAsia="Calibri" w:cstheme="minorHAnsi"/>
                <w:sz w:val="16"/>
                <w:szCs w:val="16"/>
                <w:lang w:val="en-GB"/>
              </w:rPr>
              <w:t>Səs-küylü bir əməliyyat aşkar edildikdə, avadanlıq təmir edilməli və tənzimlənməlidir</w:t>
            </w:r>
            <w:r w:rsidR="00A613C1" w:rsidRPr="000B59BA">
              <w:rPr>
                <w:rFonts w:eastAsia="Calibri" w:cstheme="minorHAnsi"/>
                <w:sz w:val="16"/>
                <w:szCs w:val="16"/>
                <w:lang w:val="en-GB"/>
              </w:rPr>
              <w:t>.</w:t>
            </w:r>
          </w:p>
          <w:p w14:paraId="093A013E" w14:textId="422D8B3A" w:rsidR="00A613C1" w:rsidRPr="000B59BA" w:rsidRDefault="00BD0A8F" w:rsidP="00756E45">
            <w:pPr>
              <w:pStyle w:val="ListParagraph"/>
              <w:numPr>
                <w:ilvl w:val="0"/>
                <w:numId w:val="12"/>
              </w:numPr>
              <w:tabs>
                <w:tab w:val="left" w:pos="1853"/>
              </w:tabs>
              <w:spacing w:before="0" w:after="0" w:line="240" w:lineRule="auto"/>
              <w:ind w:left="320"/>
              <w:rPr>
                <w:rFonts w:eastAsia="Calibri" w:cstheme="minorHAnsi"/>
                <w:sz w:val="16"/>
                <w:szCs w:val="16"/>
                <w:lang w:val="en-GB"/>
              </w:rPr>
            </w:pPr>
            <w:r w:rsidRPr="000B59BA">
              <w:rPr>
                <w:rFonts w:eastAsia="Calibri" w:cstheme="minorHAnsi"/>
                <w:sz w:val="16"/>
                <w:szCs w:val="16"/>
                <w:lang w:val="en-GB"/>
              </w:rPr>
              <w:t xml:space="preserve">İş </w:t>
            </w:r>
            <w:r w:rsidR="0072074B" w:rsidRPr="000B59BA">
              <w:rPr>
                <w:rFonts w:eastAsia="Calibri" w:cstheme="minorHAnsi"/>
                <w:sz w:val="16"/>
                <w:szCs w:val="16"/>
                <w:lang w:val="en-GB"/>
              </w:rPr>
              <w:t>yaxın</w:t>
            </w:r>
            <w:r w:rsidRPr="000B59BA">
              <w:rPr>
                <w:rFonts w:eastAsia="Calibri" w:cstheme="minorHAnsi"/>
                <w:sz w:val="16"/>
                <w:szCs w:val="16"/>
                <w:lang w:val="en-GB"/>
              </w:rPr>
              <w:t xml:space="preserve"> və daha geniş ərazidə mümkün olan ən az narahatlığa səbəb olacaq şəkildə planlaşdırılmalıdır</w:t>
            </w:r>
            <w:r w:rsidR="00A613C1" w:rsidRPr="000B59BA">
              <w:rPr>
                <w:rFonts w:eastAsia="Calibri" w:cstheme="minorHAnsi"/>
                <w:sz w:val="16"/>
                <w:szCs w:val="16"/>
                <w:lang w:val="en-GB"/>
              </w:rPr>
              <w:t>.</w:t>
            </w:r>
          </w:p>
          <w:p w14:paraId="114E7048" w14:textId="3A3260FA" w:rsidR="00A613C1" w:rsidRPr="000B59BA" w:rsidRDefault="00BD0A8F" w:rsidP="00756E45">
            <w:pPr>
              <w:pStyle w:val="ListParagraph"/>
              <w:numPr>
                <w:ilvl w:val="0"/>
                <w:numId w:val="12"/>
              </w:numPr>
              <w:tabs>
                <w:tab w:val="left" w:pos="1853"/>
              </w:tabs>
              <w:spacing w:before="0" w:after="0" w:line="240" w:lineRule="auto"/>
              <w:ind w:left="320"/>
              <w:rPr>
                <w:rFonts w:eastAsia="Calibri" w:cstheme="minorHAnsi"/>
                <w:sz w:val="16"/>
                <w:szCs w:val="16"/>
                <w:lang w:val="en-GB"/>
              </w:rPr>
            </w:pPr>
            <w:r w:rsidRPr="000B59BA">
              <w:rPr>
                <w:rFonts w:eastAsia="Calibri" w:cstheme="minorHAnsi"/>
                <w:sz w:val="16"/>
                <w:szCs w:val="16"/>
                <w:lang w:val="en-GB"/>
              </w:rPr>
              <w:t>Ağır nəqliyyat vasitələrinin sakit saatlarda yaşayış yerlərindən keçməsi minimuma endirilməlidir</w:t>
            </w:r>
            <w:r w:rsidR="00A613C1" w:rsidRPr="000B59BA">
              <w:rPr>
                <w:rFonts w:eastAsia="Calibri" w:cstheme="minorHAnsi"/>
                <w:sz w:val="16"/>
                <w:szCs w:val="16"/>
                <w:lang w:val="en-GB"/>
              </w:rPr>
              <w:t>.</w:t>
            </w:r>
          </w:p>
        </w:tc>
        <w:tc>
          <w:tcPr>
            <w:tcW w:w="1771" w:type="pct"/>
            <w:tcBorders>
              <w:top w:val="single" w:sz="4" w:space="0" w:color="4F81BD"/>
              <w:left w:val="single" w:sz="4" w:space="0" w:color="4F81BD"/>
              <w:bottom w:val="nil"/>
              <w:right w:val="nil"/>
            </w:tcBorders>
            <w:shd w:val="clear" w:color="auto" w:fill="auto"/>
          </w:tcPr>
          <w:p w14:paraId="2C068A9D" w14:textId="3F9AE066" w:rsidR="009D5BC7" w:rsidRPr="000B59BA" w:rsidRDefault="009D5BC7" w:rsidP="009D5BC7">
            <w:pPr>
              <w:pStyle w:val="ListParagraph"/>
              <w:numPr>
                <w:ilvl w:val="0"/>
                <w:numId w:val="12"/>
              </w:numPr>
              <w:tabs>
                <w:tab w:val="left" w:pos="1853"/>
              </w:tabs>
              <w:spacing w:before="0" w:after="0" w:line="240" w:lineRule="auto"/>
              <w:ind w:left="320"/>
              <w:rPr>
                <w:rFonts w:eastAsia="Calibri" w:cstheme="minorHAnsi"/>
                <w:sz w:val="16"/>
                <w:szCs w:val="16"/>
                <w:lang w:val="en-GB"/>
              </w:rPr>
            </w:pPr>
            <w:r w:rsidRPr="000B59BA">
              <w:rPr>
                <w:rFonts w:eastAsia="Calibri" w:cstheme="minorHAnsi"/>
                <w:sz w:val="16"/>
                <w:szCs w:val="16"/>
                <w:lang w:val="en-GB"/>
              </w:rPr>
              <w:t>İstifadə ediləcək nəqliyyat vasitələrinin və mexaniki avadanlıqların hərəkətindən meydana gələn tullantıların minimuma endirilməsi üçün onlara mütəmadi olaraq baxılmalıdır.</w:t>
            </w:r>
          </w:p>
          <w:p w14:paraId="00A678D4" w14:textId="05C2BE7E" w:rsidR="00A613C1" w:rsidRPr="000B59BA" w:rsidRDefault="0082246A" w:rsidP="00756E4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Bundan əlavə, nəqliyyat vasitələrinin tullantılarının mövcud qanunvericiliklə təklif olunan dərəcədə olması üçün onlara texniki baxış keçirilməlidir</w:t>
            </w:r>
            <w:r w:rsidR="00A613C1" w:rsidRPr="000B59BA">
              <w:rPr>
                <w:rFonts w:eastAsia="Calibri" w:cstheme="minorHAnsi"/>
                <w:sz w:val="16"/>
                <w:szCs w:val="16"/>
                <w:lang w:val="en-GB"/>
              </w:rPr>
              <w:t>.</w:t>
            </w:r>
          </w:p>
          <w:p w14:paraId="0D75FC30" w14:textId="155F6D8F" w:rsidR="00A613C1" w:rsidRPr="000B59BA" w:rsidRDefault="0072074B" w:rsidP="00756E4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Səs-küylü bir əməliyyat aşkar edildikdə, avadanlıq təmir edilməli və tənzimlənməlidir</w:t>
            </w:r>
            <w:r w:rsidR="00A613C1" w:rsidRPr="000B59BA">
              <w:rPr>
                <w:rFonts w:eastAsia="Calibri" w:cstheme="minorHAnsi"/>
                <w:sz w:val="16"/>
                <w:szCs w:val="16"/>
                <w:lang w:val="en-GB"/>
              </w:rPr>
              <w:t>.</w:t>
            </w:r>
          </w:p>
          <w:p w14:paraId="0258867F" w14:textId="0EC0A56E" w:rsidR="00A613C1" w:rsidRPr="000B59BA" w:rsidRDefault="0072074B" w:rsidP="00756E4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Toplama və daşıma marşrutları yaxın və daha geniş ərazidə mümkün olan ən az narahatlığa səbəb olacaq şəkildə planlaşdırılmalıdır</w:t>
            </w:r>
            <w:r w:rsidR="00A613C1" w:rsidRPr="000B59BA">
              <w:rPr>
                <w:rFonts w:eastAsia="Calibri" w:cstheme="minorHAnsi"/>
                <w:sz w:val="16"/>
                <w:szCs w:val="16"/>
                <w:lang w:val="en-GB"/>
              </w:rPr>
              <w:t>.</w:t>
            </w:r>
          </w:p>
          <w:p w14:paraId="192C78F0" w14:textId="55730022" w:rsidR="00A613C1" w:rsidRPr="000B59BA" w:rsidRDefault="00530DE1" w:rsidP="00756E4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Ağır nəqliyyat vasitələrinin sakit saatlarda yaşayış yerlərindən keçməsi minimuma endirilməlidir</w:t>
            </w:r>
            <w:r w:rsidR="00A613C1" w:rsidRPr="000B59BA">
              <w:rPr>
                <w:rFonts w:eastAsia="Calibri" w:cstheme="minorHAnsi"/>
                <w:sz w:val="16"/>
                <w:szCs w:val="16"/>
                <w:lang w:val="en-GB"/>
              </w:rPr>
              <w:t xml:space="preserve">. </w:t>
            </w:r>
            <w:r w:rsidRPr="000B59BA">
              <w:rPr>
                <w:rFonts w:eastAsia="Calibri" w:cstheme="minorHAnsi"/>
                <w:sz w:val="16"/>
                <w:szCs w:val="16"/>
                <w:lang w:val="en-GB"/>
              </w:rPr>
              <w:t>Toplama məqsədilə elektrikli yük maşınlarından istifadə edilərsə, narahatlıq minimuma endirilər.</w:t>
            </w:r>
          </w:p>
        </w:tc>
        <w:tc>
          <w:tcPr>
            <w:tcW w:w="697" w:type="pct"/>
            <w:tcBorders>
              <w:top w:val="single" w:sz="4" w:space="0" w:color="4F81BD"/>
              <w:left w:val="single" w:sz="4" w:space="0" w:color="4F81BD"/>
              <w:bottom w:val="nil"/>
              <w:right w:val="nil"/>
            </w:tcBorders>
            <w:vAlign w:val="center"/>
          </w:tcPr>
          <w:p w14:paraId="5A285343" w14:textId="50751703" w:rsidR="00A613C1" w:rsidRPr="000B59BA" w:rsidRDefault="002924E1" w:rsidP="00BF110F">
            <w:pPr>
              <w:spacing w:before="0" w:after="0" w:line="240" w:lineRule="auto"/>
              <w:ind w:left="-40"/>
              <w:jc w:val="center"/>
              <w:rPr>
                <w:rFonts w:eastAsia="Calibri" w:cstheme="minorHAnsi"/>
                <w:sz w:val="16"/>
                <w:szCs w:val="16"/>
                <w:lang w:val="en-GB"/>
              </w:rPr>
            </w:pPr>
            <w:r w:rsidRPr="000B59BA">
              <w:rPr>
                <w:rFonts w:eastAsia="Calibri" w:cstheme="minorHAnsi"/>
                <w:sz w:val="16"/>
                <w:szCs w:val="16"/>
                <w:lang w:val="en-GB"/>
              </w:rPr>
              <w:t>Əhəmiyyətsiz</w:t>
            </w:r>
          </w:p>
        </w:tc>
      </w:tr>
      <w:tr w:rsidR="00A613C1" w:rsidRPr="000B59BA" w14:paraId="1EA49519" w14:textId="77777777" w:rsidTr="00BF110F">
        <w:trPr>
          <w:trHeight w:val="397"/>
        </w:trPr>
        <w:tc>
          <w:tcPr>
            <w:tcW w:w="761" w:type="pct"/>
            <w:tcBorders>
              <w:top w:val="single" w:sz="4" w:space="0" w:color="4F81BD"/>
              <w:left w:val="nil"/>
              <w:bottom w:val="single" w:sz="4" w:space="0" w:color="4F81BD"/>
              <w:right w:val="nil"/>
            </w:tcBorders>
            <w:shd w:val="clear" w:color="auto" w:fill="D9E2F3" w:themeFill="accent1" w:themeFillTint="33"/>
            <w:vAlign w:val="center"/>
            <w:hideMark/>
          </w:tcPr>
          <w:p w14:paraId="54DD7D77" w14:textId="4321C652" w:rsidR="00A613C1" w:rsidRPr="000B59BA" w:rsidRDefault="004D1A4C" w:rsidP="00BF110F">
            <w:pPr>
              <w:tabs>
                <w:tab w:val="left" w:pos="1853"/>
              </w:tabs>
              <w:spacing w:before="0" w:after="0" w:line="240" w:lineRule="auto"/>
              <w:jc w:val="right"/>
              <w:rPr>
                <w:rFonts w:eastAsia="Calibri" w:cstheme="minorHAnsi"/>
                <w:b/>
                <w:i/>
                <w:sz w:val="16"/>
                <w:szCs w:val="16"/>
              </w:rPr>
            </w:pPr>
            <w:r w:rsidRPr="000B59BA">
              <w:rPr>
                <w:rFonts w:eastAsia="Calibri" w:cstheme="minorHAnsi"/>
                <w:b/>
                <w:i/>
                <w:sz w:val="16"/>
                <w:szCs w:val="16"/>
              </w:rPr>
              <w:t>B</w:t>
            </w:r>
            <w:r w:rsidRPr="000B59BA">
              <w:rPr>
                <w:rFonts w:eastAsia="Calibri" w:cstheme="minorHAnsi"/>
                <w:b/>
                <w:i/>
                <w:sz w:val="16"/>
                <w:szCs w:val="16"/>
                <w:lang w:val="az-Latn-AZ"/>
              </w:rPr>
              <w:t>ioloji və ekoloji mənbələr</w:t>
            </w:r>
          </w:p>
        </w:tc>
        <w:tc>
          <w:tcPr>
            <w:tcW w:w="1771" w:type="pct"/>
            <w:tcBorders>
              <w:top w:val="single" w:sz="4" w:space="0" w:color="4F81BD"/>
              <w:left w:val="nil"/>
              <w:bottom w:val="single" w:sz="4" w:space="0" w:color="4F81BD"/>
              <w:right w:val="nil"/>
            </w:tcBorders>
            <w:shd w:val="thinDiagStripe" w:color="auto" w:fill="D9E2F3" w:themeFill="accent1" w:themeFillTint="33"/>
            <w:vAlign w:val="center"/>
          </w:tcPr>
          <w:p w14:paraId="50232A34" w14:textId="77777777" w:rsidR="00A613C1" w:rsidRPr="000B59BA" w:rsidRDefault="00A613C1" w:rsidP="00BF110F">
            <w:pPr>
              <w:tabs>
                <w:tab w:val="left" w:pos="1853"/>
              </w:tabs>
              <w:spacing w:before="0" w:after="0" w:line="240" w:lineRule="auto"/>
              <w:jc w:val="center"/>
              <w:rPr>
                <w:rFonts w:eastAsia="Calibri" w:cstheme="minorHAnsi"/>
                <w:color w:val="FF0000"/>
                <w:sz w:val="24"/>
                <w:szCs w:val="24"/>
              </w:rPr>
            </w:pPr>
          </w:p>
        </w:tc>
        <w:tc>
          <w:tcPr>
            <w:tcW w:w="1771"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7016DCE9" w14:textId="77777777" w:rsidR="00A613C1" w:rsidRPr="000B59BA" w:rsidRDefault="00A613C1" w:rsidP="00BF110F">
            <w:pPr>
              <w:tabs>
                <w:tab w:val="left" w:pos="1853"/>
              </w:tabs>
              <w:spacing w:before="0" w:after="0" w:line="240" w:lineRule="auto"/>
              <w:jc w:val="center"/>
              <w:rPr>
                <w:rFonts w:eastAsia="Calibri" w:cstheme="minorHAnsi"/>
                <w:color w:val="FF0000"/>
                <w:sz w:val="24"/>
                <w:szCs w:val="24"/>
              </w:rPr>
            </w:pPr>
          </w:p>
        </w:tc>
        <w:tc>
          <w:tcPr>
            <w:tcW w:w="697" w:type="pct"/>
            <w:tcBorders>
              <w:top w:val="single" w:sz="4" w:space="0" w:color="4F81BD"/>
              <w:left w:val="single" w:sz="4" w:space="0" w:color="4F81BD"/>
              <w:bottom w:val="single" w:sz="4" w:space="0" w:color="4F81BD"/>
              <w:right w:val="nil"/>
            </w:tcBorders>
            <w:shd w:val="thinDiagStripe" w:color="auto" w:fill="D9E2F3" w:themeFill="accent1" w:themeFillTint="33"/>
          </w:tcPr>
          <w:p w14:paraId="3825D68C" w14:textId="77777777" w:rsidR="00A613C1" w:rsidRPr="000B59BA" w:rsidRDefault="00A613C1" w:rsidP="00BF110F">
            <w:pPr>
              <w:tabs>
                <w:tab w:val="left" w:pos="1853"/>
              </w:tabs>
              <w:spacing w:before="0" w:after="0" w:line="240" w:lineRule="auto"/>
              <w:jc w:val="center"/>
              <w:rPr>
                <w:rFonts w:eastAsia="Calibri" w:cstheme="minorHAnsi"/>
                <w:color w:val="FF0000"/>
                <w:sz w:val="24"/>
                <w:szCs w:val="24"/>
              </w:rPr>
            </w:pPr>
          </w:p>
        </w:tc>
      </w:tr>
      <w:tr w:rsidR="00A613C1" w:rsidRPr="000B59BA" w14:paraId="0D2B10A2" w14:textId="77777777" w:rsidTr="00BF110F">
        <w:trPr>
          <w:trHeight w:val="397"/>
        </w:trPr>
        <w:tc>
          <w:tcPr>
            <w:tcW w:w="761" w:type="pct"/>
            <w:tcBorders>
              <w:top w:val="single" w:sz="4" w:space="0" w:color="4F81BD"/>
              <w:left w:val="nil"/>
              <w:bottom w:val="single" w:sz="4" w:space="0" w:color="4F81BD"/>
              <w:right w:val="nil"/>
            </w:tcBorders>
            <w:shd w:val="clear" w:color="auto" w:fill="FFFFFF" w:themeFill="background1"/>
            <w:vAlign w:val="center"/>
            <w:hideMark/>
          </w:tcPr>
          <w:p w14:paraId="2AF8AA90" w14:textId="0566BD31" w:rsidR="00A613C1" w:rsidRPr="000B59BA" w:rsidRDefault="004D1A4C" w:rsidP="00BF110F">
            <w:pPr>
              <w:tabs>
                <w:tab w:val="left" w:pos="1853"/>
              </w:tabs>
              <w:spacing w:before="0" w:after="0" w:line="240" w:lineRule="auto"/>
              <w:jc w:val="right"/>
              <w:rPr>
                <w:rFonts w:eastAsia="Calibri" w:cstheme="minorHAnsi"/>
                <w:b/>
                <w:i/>
                <w:sz w:val="16"/>
                <w:szCs w:val="16"/>
              </w:rPr>
            </w:pPr>
            <w:r w:rsidRPr="000B59BA">
              <w:rPr>
                <w:rFonts w:eastAsia="Calibri" w:cstheme="minorHAnsi"/>
                <w:b/>
                <w:i/>
                <w:sz w:val="16"/>
                <w:szCs w:val="16"/>
              </w:rPr>
              <w:t>Iqlim faktorları və iqlim dəyişikliyi</w:t>
            </w:r>
          </w:p>
        </w:tc>
        <w:tc>
          <w:tcPr>
            <w:tcW w:w="1771" w:type="pct"/>
            <w:tcBorders>
              <w:top w:val="single" w:sz="4" w:space="0" w:color="4F81BD"/>
              <w:left w:val="nil"/>
              <w:bottom w:val="single" w:sz="4" w:space="0" w:color="4F81BD"/>
              <w:right w:val="nil"/>
            </w:tcBorders>
            <w:shd w:val="thinDiagStripe" w:color="auto" w:fill="auto"/>
            <w:vAlign w:val="center"/>
          </w:tcPr>
          <w:p w14:paraId="20B41EEC"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 xml:space="preserve"> </w:t>
            </w:r>
          </w:p>
        </w:tc>
        <w:tc>
          <w:tcPr>
            <w:tcW w:w="1771" w:type="pct"/>
            <w:tcBorders>
              <w:top w:val="single" w:sz="4" w:space="0" w:color="4F81BD"/>
              <w:left w:val="single" w:sz="4" w:space="0" w:color="4F81BD"/>
              <w:bottom w:val="single" w:sz="4" w:space="0" w:color="4F81BD"/>
              <w:right w:val="nil"/>
            </w:tcBorders>
            <w:shd w:val="clear" w:color="auto" w:fill="auto"/>
            <w:vAlign w:val="center"/>
          </w:tcPr>
          <w:p w14:paraId="3912F796" w14:textId="67F8C9CD" w:rsidR="00A613C1" w:rsidRPr="000B59BA" w:rsidRDefault="004D1A4C" w:rsidP="00756E4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İstifadə ediləcək nəqliyyat vasitələrinin və mexaniki avadanlıqların hərəkətindən meydana gələn tullantıların minimuma endirilməsi üçün onlara mütəmadi olaraq baxılmalıdır</w:t>
            </w:r>
            <w:r w:rsidR="00A613C1" w:rsidRPr="000B59BA">
              <w:rPr>
                <w:rFonts w:eastAsia="Calibri" w:cstheme="minorHAnsi"/>
                <w:sz w:val="16"/>
                <w:szCs w:val="16"/>
                <w:lang w:val="en-GB"/>
              </w:rPr>
              <w:t>.</w:t>
            </w:r>
          </w:p>
          <w:p w14:paraId="27B103A5" w14:textId="6CA83FAA" w:rsidR="00A613C1" w:rsidRPr="000B59BA" w:rsidRDefault="00D109CD" w:rsidP="00756E4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Bundan əlavə, nəqliyyat vasitələrinin tullantılarının mövcud qanunvericiliklə təklif olunan dərəcədə olması üçün onlara texniki baxış keçirilməlidir</w:t>
            </w:r>
            <w:r w:rsidR="00A613C1" w:rsidRPr="000B59BA">
              <w:rPr>
                <w:rFonts w:eastAsia="Calibri" w:cstheme="minorHAnsi"/>
                <w:sz w:val="16"/>
                <w:szCs w:val="16"/>
                <w:lang w:val="en-GB"/>
              </w:rPr>
              <w:t>.</w:t>
            </w:r>
          </w:p>
          <w:p w14:paraId="4CE595BA" w14:textId="77777777" w:rsidR="00A613C1" w:rsidRPr="000B59BA" w:rsidRDefault="00A613C1" w:rsidP="00BF110F">
            <w:pPr>
              <w:tabs>
                <w:tab w:val="left" w:pos="1853"/>
              </w:tabs>
              <w:spacing w:before="0" w:after="0" w:line="240" w:lineRule="auto"/>
              <w:jc w:val="center"/>
              <w:rPr>
                <w:rFonts w:eastAsia="Calibri" w:cstheme="minorHAnsi"/>
                <w:sz w:val="24"/>
                <w:szCs w:val="24"/>
                <w:lang w:val="en-GB"/>
              </w:rPr>
            </w:pPr>
          </w:p>
        </w:tc>
        <w:tc>
          <w:tcPr>
            <w:tcW w:w="697" w:type="pct"/>
            <w:tcBorders>
              <w:top w:val="single" w:sz="4" w:space="0" w:color="4F81BD"/>
              <w:left w:val="single" w:sz="4" w:space="0" w:color="4F81BD"/>
              <w:bottom w:val="single" w:sz="4" w:space="0" w:color="4F81BD"/>
              <w:right w:val="nil"/>
            </w:tcBorders>
            <w:vAlign w:val="center"/>
          </w:tcPr>
          <w:p w14:paraId="1EADD0AC" w14:textId="71914C66" w:rsidR="00A613C1" w:rsidRPr="000B59BA" w:rsidRDefault="004D1A4C" w:rsidP="00BF110F">
            <w:pPr>
              <w:spacing w:before="0" w:after="0" w:line="240" w:lineRule="auto"/>
              <w:ind w:left="-40"/>
              <w:jc w:val="center"/>
              <w:rPr>
                <w:rFonts w:eastAsia="Calibri" w:cstheme="minorHAnsi"/>
                <w:sz w:val="16"/>
                <w:szCs w:val="16"/>
                <w:lang w:val="en-GB"/>
              </w:rPr>
            </w:pPr>
            <w:r w:rsidRPr="000B59BA">
              <w:rPr>
                <w:rFonts w:eastAsia="Calibri" w:cstheme="minorHAnsi"/>
                <w:sz w:val="16"/>
                <w:szCs w:val="16"/>
                <w:lang w:val="en-GB"/>
              </w:rPr>
              <w:t>Əhəmiyyətsiz</w:t>
            </w:r>
          </w:p>
        </w:tc>
      </w:tr>
      <w:tr w:rsidR="00395A7B" w:rsidRPr="000B59BA" w14:paraId="1046186C" w14:textId="77777777" w:rsidTr="00BF110F">
        <w:trPr>
          <w:trHeight w:val="397"/>
        </w:trPr>
        <w:tc>
          <w:tcPr>
            <w:tcW w:w="761" w:type="pct"/>
            <w:tcBorders>
              <w:top w:val="single" w:sz="4" w:space="0" w:color="4F81BD"/>
              <w:left w:val="nil"/>
              <w:bottom w:val="single" w:sz="4" w:space="0" w:color="4F81BD"/>
              <w:right w:val="nil"/>
            </w:tcBorders>
            <w:shd w:val="clear" w:color="auto" w:fill="D9E2F3" w:themeFill="accent1" w:themeFillTint="33"/>
            <w:vAlign w:val="center"/>
            <w:hideMark/>
          </w:tcPr>
          <w:p w14:paraId="4829C887" w14:textId="137295A6" w:rsidR="00395A7B" w:rsidRPr="000B59BA" w:rsidRDefault="00395A7B" w:rsidP="00395A7B">
            <w:pPr>
              <w:tabs>
                <w:tab w:val="left" w:pos="1853"/>
              </w:tabs>
              <w:spacing w:before="0" w:after="0" w:line="240" w:lineRule="auto"/>
              <w:jc w:val="right"/>
              <w:rPr>
                <w:rFonts w:eastAsia="Calibri" w:cstheme="minorHAnsi"/>
                <w:b/>
                <w:i/>
                <w:sz w:val="16"/>
                <w:szCs w:val="16"/>
              </w:rPr>
            </w:pPr>
            <w:r w:rsidRPr="000B59BA">
              <w:rPr>
                <w:rFonts w:eastAsia="Calibri" w:cstheme="minorHAnsi"/>
                <w:b/>
                <w:i/>
                <w:sz w:val="16"/>
                <w:szCs w:val="16"/>
              </w:rPr>
              <w:t>Geomorfologiya, geologiya, seysmiklik</w:t>
            </w:r>
          </w:p>
        </w:tc>
        <w:tc>
          <w:tcPr>
            <w:tcW w:w="1771" w:type="pct"/>
            <w:tcBorders>
              <w:top w:val="single" w:sz="4" w:space="0" w:color="4F81BD"/>
              <w:left w:val="nil"/>
              <w:bottom w:val="single" w:sz="4" w:space="0" w:color="4F81BD"/>
              <w:right w:val="nil"/>
            </w:tcBorders>
            <w:shd w:val="thinDiagStripe" w:color="auto" w:fill="D9E2F3" w:themeFill="accent1" w:themeFillTint="33"/>
            <w:vAlign w:val="center"/>
          </w:tcPr>
          <w:p w14:paraId="05FECD4C" w14:textId="77777777" w:rsidR="00395A7B" w:rsidRPr="000B59BA" w:rsidRDefault="00395A7B" w:rsidP="00395A7B">
            <w:pPr>
              <w:tabs>
                <w:tab w:val="left" w:pos="1853"/>
              </w:tabs>
              <w:spacing w:before="0" w:after="0" w:line="240" w:lineRule="auto"/>
              <w:jc w:val="center"/>
              <w:rPr>
                <w:rFonts w:eastAsia="Calibri" w:cstheme="minorHAnsi"/>
                <w:sz w:val="24"/>
                <w:szCs w:val="24"/>
              </w:rPr>
            </w:pPr>
          </w:p>
        </w:tc>
        <w:tc>
          <w:tcPr>
            <w:tcW w:w="1771"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1B167F74" w14:textId="77777777" w:rsidR="00395A7B" w:rsidRPr="000B59BA" w:rsidRDefault="00395A7B" w:rsidP="00395A7B">
            <w:pPr>
              <w:tabs>
                <w:tab w:val="left" w:pos="1853"/>
              </w:tabs>
              <w:spacing w:before="0" w:after="0" w:line="240" w:lineRule="auto"/>
              <w:jc w:val="center"/>
              <w:rPr>
                <w:rFonts w:eastAsia="Calibri" w:cstheme="minorHAnsi"/>
                <w:sz w:val="24"/>
                <w:szCs w:val="24"/>
              </w:rPr>
            </w:pPr>
          </w:p>
        </w:tc>
        <w:tc>
          <w:tcPr>
            <w:tcW w:w="697" w:type="pct"/>
            <w:tcBorders>
              <w:top w:val="single" w:sz="4" w:space="0" w:color="4F81BD"/>
              <w:left w:val="single" w:sz="4" w:space="0" w:color="4F81BD"/>
              <w:bottom w:val="single" w:sz="4" w:space="0" w:color="4F81BD"/>
              <w:right w:val="nil"/>
            </w:tcBorders>
            <w:shd w:val="thinDiagStripe" w:color="auto" w:fill="D9E2F3" w:themeFill="accent1" w:themeFillTint="33"/>
          </w:tcPr>
          <w:p w14:paraId="49244A60" w14:textId="77777777" w:rsidR="00395A7B" w:rsidRPr="000B59BA" w:rsidRDefault="00395A7B" w:rsidP="00395A7B">
            <w:pPr>
              <w:tabs>
                <w:tab w:val="left" w:pos="1853"/>
              </w:tabs>
              <w:spacing w:before="0" w:after="0" w:line="240" w:lineRule="auto"/>
              <w:jc w:val="center"/>
              <w:rPr>
                <w:rFonts w:eastAsia="Calibri" w:cstheme="minorHAnsi"/>
                <w:sz w:val="24"/>
                <w:szCs w:val="24"/>
              </w:rPr>
            </w:pPr>
          </w:p>
        </w:tc>
      </w:tr>
      <w:tr w:rsidR="00A613C1" w:rsidRPr="000B59BA" w14:paraId="749E1924" w14:textId="77777777" w:rsidTr="00BF110F">
        <w:trPr>
          <w:trHeight w:val="397"/>
        </w:trPr>
        <w:tc>
          <w:tcPr>
            <w:tcW w:w="761" w:type="pct"/>
            <w:tcBorders>
              <w:top w:val="single" w:sz="4" w:space="0" w:color="4F81BD"/>
              <w:left w:val="nil"/>
              <w:bottom w:val="nil"/>
              <w:right w:val="nil"/>
            </w:tcBorders>
            <w:shd w:val="clear" w:color="auto" w:fill="auto"/>
            <w:vAlign w:val="center"/>
            <w:hideMark/>
          </w:tcPr>
          <w:p w14:paraId="6C23AF03" w14:textId="49E77D37" w:rsidR="00A613C1" w:rsidRPr="000B59BA" w:rsidRDefault="00395A7B" w:rsidP="00BF110F">
            <w:pPr>
              <w:tabs>
                <w:tab w:val="left" w:pos="1853"/>
              </w:tabs>
              <w:spacing w:before="0" w:after="0" w:line="240" w:lineRule="auto"/>
              <w:jc w:val="right"/>
              <w:rPr>
                <w:rFonts w:eastAsia="Calibri" w:cstheme="minorHAnsi"/>
                <w:bCs/>
                <w:i/>
                <w:sz w:val="16"/>
                <w:szCs w:val="16"/>
              </w:rPr>
            </w:pPr>
            <w:r w:rsidRPr="000B59BA">
              <w:rPr>
                <w:rFonts w:eastAsia="Calibri" w:cstheme="minorHAnsi"/>
                <w:b/>
                <w:bCs/>
                <w:i/>
                <w:sz w:val="16"/>
                <w:szCs w:val="16"/>
              </w:rPr>
              <w:t>Torpaq</w:t>
            </w:r>
          </w:p>
        </w:tc>
        <w:tc>
          <w:tcPr>
            <w:tcW w:w="1771" w:type="pct"/>
            <w:tcBorders>
              <w:top w:val="single" w:sz="4" w:space="0" w:color="4F81BD"/>
              <w:left w:val="nil"/>
              <w:bottom w:val="single" w:sz="4" w:space="0" w:color="4F81BD"/>
              <w:right w:val="nil"/>
            </w:tcBorders>
            <w:shd w:val="clear" w:color="auto" w:fill="auto"/>
          </w:tcPr>
          <w:p w14:paraId="2FFE06BE" w14:textId="4C284B77" w:rsidR="00A613C1" w:rsidRPr="000B59BA" w:rsidRDefault="00E0147D" w:rsidP="00756E4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 xml:space="preserve">Maşınlara lazımi texniki qulluq göstərildiyi </w:t>
            </w:r>
            <w:r w:rsidR="002C7947" w:rsidRPr="000B59BA">
              <w:rPr>
                <w:rFonts w:eastAsia="Calibri" w:cstheme="minorHAnsi"/>
                <w:sz w:val="16"/>
                <w:szCs w:val="16"/>
                <w:lang w:val="en-GB"/>
              </w:rPr>
              <w:t>zaman</w:t>
            </w:r>
            <w:r w:rsidRPr="000B59BA">
              <w:rPr>
                <w:rFonts w:eastAsia="Calibri" w:cstheme="minorHAnsi"/>
                <w:sz w:val="16"/>
                <w:szCs w:val="16"/>
                <w:lang w:val="en-GB"/>
              </w:rPr>
              <w:t>, sürtkü yağları və istifadə olunmuş yağlar ətraf mühitə atılmamalıdır.</w:t>
            </w:r>
          </w:p>
          <w:p w14:paraId="3F557C38" w14:textId="4F7EE950" w:rsidR="00A613C1" w:rsidRPr="000B59BA" w:rsidRDefault="002C7947" w:rsidP="00756E4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Bütün təhlükəli materiallar müvafiq qaydalara uyğun olaraq atılmalıdır</w:t>
            </w:r>
            <w:r w:rsidR="00A613C1" w:rsidRPr="000B59BA">
              <w:rPr>
                <w:rFonts w:eastAsia="Calibri" w:cstheme="minorHAnsi"/>
                <w:sz w:val="16"/>
                <w:szCs w:val="16"/>
                <w:lang w:val="en-GB"/>
              </w:rPr>
              <w:t>.</w:t>
            </w:r>
          </w:p>
        </w:tc>
        <w:tc>
          <w:tcPr>
            <w:tcW w:w="1771" w:type="pct"/>
            <w:tcBorders>
              <w:top w:val="single" w:sz="4" w:space="0" w:color="4F81BD"/>
              <w:left w:val="single" w:sz="4" w:space="0" w:color="4F81BD"/>
              <w:bottom w:val="single" w:sz="4" w:space="0" w:color="4F81BD"/>
              <w:right w:val="nil"/>
            </w:tcBorders>
            <w:shd w:val="clear" w:color="auto" w:fill="auto"/>
            <w:vAlign w:val="center"/>
          </w:tcPr>
          <w:p w14:paraId="4D8B37FA" w14:textId="6648A913" w:rsidR="00A613C1" w:rsidRPr="000B59BA" w:rsidRDefault="002C7947" w:rsidP="00756E4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Maşınlara lazımi texniki qulluq göstərildiyi zaman, sürtkü yağları və istifadə olunmuş yağlar ətraf mühitə atılmamalıdır.</w:t>
            </w:r>
          </w:p>
          <w:p w14:paraId="70EF3E2B" w14:textId="444A94C6" w:rsidR="00A613C1" w:rsidRPr="000B59BA" w:rsidRDefault="002C7947" w:rsidP="00DB66E7">
            <w:pPr>
              <w:pStyle w:val="ListParagraph"/>
              <w:numPr>
                <w:ilvl w:val="0"/>
                <w:numId w:val="12"/>
              </w:numPr>
              <w:spacing w:before="0" w:after="0" w:line="240" w:lineRule="auto"/>
              <w:rPr>
                <w:rFonts w:eastAsia="Calibri" w:cstheme="minorHAnsi"/>
                <w:sz w:val="16"/>
                <w:szCs w:val="16"/>
                <w:lang w:val="en-GB"/>
              </w:rPr>
            </w:pPr>
            <w:r w:rsidRPr="000B59BA">
              <w:rPr>
                <w:rFonts w:eastAsia="Calibri" w:cstheme="minorHAnsi"/>
                <w:sz w:val="16"/>
                <w:szCs w:val="16"/>
                <w:lang w:val="en-GB"/>
              </w:rPr>
              <w:t xml:space="preserve">Baxım zonasında və </w:t>
            </w:r>
            <w:r w:rsidR="00DB66E7" w:rsidRPr="000B59BA">
              <w:rPr>
                <w:rFonts w:eastAsia="Calibri" w:cstheme="minorHAnsi"/>
                <w:sz w:val="16"/>
                <w:szCs w:val="16"/>
                <w:lang w:val="en-GB"/>
              </w:rPr>
              <w:t xml:space="preserve">tullantıxanada </w:t>
            </w:r>
            <w:r w:rsidRPr="000B59BA">
              <w:rPr>
                <w:rFonts w:eastAsia="Calibri" w:cstheme="minorHAnsi"/>
                <w:sz w:val="16"/>
                <w:szCs w:val="16"/>
                <w:lang w:val="en-GB"/>
              </w:rPr>
              <w:t>tələb olunan profilaktika tədbirləri mövcud olmalıdır</w:t>
            </w:r>
            <w:r w:rsidR="00A613C1" w:rsidRPr="000B59BA">
              <w:rPr>
                <w:rFonts w:eastAsia="Calibri" w:cstheme="minorHAnsi"/>
                <w:sz w:val="16"/>
                <w:szCs w:val="16"/>
                <w:lang w:val="en-GB"/>
              </w:rPr>
              <w:t>.</w:t>
            </w:r>
          </w:p>
          <w:p w14:paraId="2530FB59" w14:textId="6AB0A0BB" w:rsidR="00A613C1" w:rsidRPr="000B59BA" w:rsidRDefault="002C7947" w:rsidP="00756E4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Bütün təhlükəli materiallar müvafiq qaydalara uyğun olaraq atılmalıdır</w:t>
            </w:r>
            <w:r w:rsidR="00A613C1" w:rsidRPr="000B59BA">
              <w:rPr>
                <w:rFonts w:eastAsia="Calibri" w:cstheme="minorHAnsi"/>
                <w:sz w:val="16"/>
                <w:szCs w:val="16"/>
                <w:lang w:val="en-GB"/>
              </w:rPr>
              <w:t>.</w:t>
            </w:r>
          </w:p>
        </w:tc>
        <w:tc>
          <w:tcPr>
            <w:tcW w:w="697" w:type="pct"/>
            <w:tcBorders>
              <w:top w:val="single" w:sz="4" w:space="0" w:color="4F81BD"/>
              <w:left w:val="single" w:sz="4" w:space="0" w:color="4F81BD"/>
              <w:bottom w:val="single" w:sz="4" w:space="0" w:color="4F81BD"/>
              <w:right w:val="nil"/>
            </w:tcBorders>
            <w:vAlign w:val="center"/>
          </w:tcPr>
          <w:p w14:paraId="63274565" w14:textId="4891CE11" w:rsidR="00A613C1" w:rsidRPr="000B59BA" w:rsidRDefault="00C571AA" w:rsidP="00BF110F">
            <w:pPr>
              <w:spacing w:before="0" w:after="0" w:line="240" w:lineRule="auto"/>
              <w:ind w:left="-40"/>
              <w:jc w:val="center"/>
              <w:rPr>
                <w:rFonts w:eastAsia="Calibri" w:cstheme="minorHAnsi"/>
                <w:sz w:val="16"/>
                <w:szCs w:val="16"/>
                <w:lang w:val="en-GB"/>
              </w:rPr>
            </w:pPr>
            <w:r w:rsidRPr="000B59BA">
              <w:rPr>
                <w:rFonts w:eastAsia="Calibri" w:cstheme="minorHAnsi"/>
                <w:sz w:val="16"/>
                <w:szCs w:val="16"/>
                <w:lang w:val="en-GB"/>
              </w:rPr>
              <w:t>Əhəmiyyətsiz</w:t>
            </w:r>
          </w:p>
        </w:tc>
      </w:tr>
      <w:tr w:rsidR="00A613C1" w:rsidRPr="000B59BA" w14:paraId="71665A09" w14:textId="77777777" w:rsidTr="00BF110F">
        <w:trPr>
          <w:trHeight w:val="397"/>
        </w:trPr>
        <w:tc>
          <w:tcPr>
            <w:tcW w:w="761" w:type="pct"/>
            <w:tcBorders>
              <w:top w:val="single" w:sz="4" w:space="0" w:color="4F81BD"/>
              <w:left w:val="nil"/>
              <w:bottom w:val="nil"/>
              <w:right w:val="nil"/>
            </w:tcBorders>
            <w:shd w:val="clear" w:color="auto" w:fill="D9E2F3" w:themeFill="accent1" w:themeFillTint="33"/>
            <w:vAlign w:val="center"/>
            <w:hideMark/>
          </w:tcPr>
          <w:p w14:paraId="70377808" w14:textId="41CCB77C" w:rsidR="00A613C1" w:rsidRPr="000B59BA" w:rsidRDefault="00C571AA" w:rsidP="00BF110F">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Su mənbələri</w:t>
            </w:r>
          </w:p>
        </w:tc>
        <w:tc>
          <w:tcPr>
            <w:tcW w:w="1771" w:type="pct"/>
            <w:tcBorders>
              <w:top w:val="single" w:sz="4" w:space="0" w:color="4F81BD"/>
              <w:left w:val="nil"/>
              <w:bottom w:val="nil"/>
              <w:right w:val="nil"/>
            </w:tcBorders>
            <w:shd w:val="clear" w:color="auto" w:fill="D9E2F3" w:themeFill="accent1" w:themeFillTint="33"/>
            <w:vAlign w:val="center"/>
          </w:tcPr>
          <w:p w14:paraId="1B04B1C9" w14:textId="1CBFD814" w:rsidR="00A613C1" w:rsidRPr="000B59BA" w:rsidRDefault="00C571AA" w:rsidP="00756E45">
            <w:pPr>
              <w:pStyle w:val="ListParagraph"/>
              <w:numPr>
                <w:ilvl w:val="0"/>
                <w:numId w:val="12"/>
              </w:numPr>
              <w:spacing w:before="0" w:after="0" w:line="240" w:lineRule="auto"/>
              <w:ind w:left="317" w:hanging="357"/>
              <w:rPr>
                <w:rFonts w:eastAsia="Calibri" w:cstheme="minorHAnsi"/>
                <w:sz w:val="24"/>
                <w:szCs w:val="24"/>
              </w:rPr>
            </w:pPr>
            <w:r w:rsidRPr="000B59BA">
              <w:rPr>
                <w:rFonts w:eastAsia="Calibri" w:cstheme="minorHAnsi"/>
                <w:sz w:val="16"/>
                <w:szCs w:val="16"/>
                <w:lang w:val="en-GB"/>
              </w:rPr>
              <w:t>Maşınlara lazımi texniki qulluq göstərildiyi zaman, sürtkü yağları və istifadə olunmuş yağlar ətraf mühitə atılmamalıdır</w:t>
            </w:r>
            <w:r w:rsidR="00A613C1" w:rsidRPr="000B59BA">
              <w:rPr>
                <w:rFonts w:eastAsia="Calibri" w:cstheme="minorHAnsi"/>
                <w:sz w:val="16"/>
                <w:szCs w:val="16"/>
                <w:lang w:val="en-GB"/>
              </w:rPr>
              <w:t>.</w:t>
            </w:r>
          </w:p>
        </w:tc>
        <w:tc>
          <w:tcPr>
            <w:tcW w:w="1771" w:type="pct"/>
            <w:tcBorders>
              <w:top w:val="single" w:sz="4" w:space="0" w:color="4F81BD"/>
              <w:left w:val="single" w:sz="4" w:space="0" w:color="4F81BD"/>
              <w:bottom w:val="nil"/>
              <w:right w:val="nil"/>
            </w:tcBorders>
            <w:shd w:val="clear" w:color="auto" w:fill="D9E2F3" w:themeFill="accent1" w:themeFillTint="33"/>
            <w:vAlign w:val="center"/>
          </w:tcPr>
          <w:p w14:paraId="1E252EA2" w14:textId="3FC4A5BA" w:rsidR="00A613C1" w:rsidRPr="000B59BA" w:rsidRDefault="00C571AA" w:rsidP="00756E45">
            <w:pPr>
              <w:pStyle w:val="ListParagraph"/>
              <w:numPr>
                <w:ilvl w:val="0"/>
                <w:numId w:val="12"/>
              </w:numPr>
              <w:spacing w:before="0" w:after="0" w:line="240" w:lineRule="auto"/>
              <w:ind w:left="317" w:hanging="357"/>
              <w:rPr>
                <w:rFonts w:eastAsia="Calibri" w:cstheme="minorHAnsi"/>
                <w:sz w:val="24"/>
                <w:szCs w:val="24"/>
              </w:rPr>
            </w:pPr>
            <w:r w:rsidRPr="000B59BA">
              <w:rPr>
                <w:rFonts w:eastAsia="Calibri" w:cstheme="minorHAnsi"/>
                <w:sz w:val="16"/>
                <w:szCs w:val="16"/>
                <w:lang w:val="en-GB"/>
              </w:rPr>
              <w:t>Maşınlara lazımi texniki qulluq göstərildiyi zaman, sürtkü yağları və istifadə olunmuş yağlar ətraf mühitə atılmamalıdır</w:t>
            </w:r>
            <w:r w:rsidR="00A613C1" w:rsidRPr="000B59BA">
              <w:rPr>
                <w:rFonts w:eastAsia="Calibri" w:cstheme="minorHAnsi"/>
                <w:sz w:val="16"/>
                <w:szCs w:val="16"/>
                <w:lang w:val="en-GB"/>
              </w:rPr>
              <w:t>.</w:t>
            </w:r>
          </w:p>
          <w:p w14:paraId="137AC2B0" w14:textId="0EFC456F" w:rsidR="00A613C1" w:rsidRPr="000B59BA" w:rsidRDefault="001A06F1" w:rsidP="00DB66E7">
            <w:pPr>
              <w:pStyle w:val="ListParagraph"/>
              <w:numPr>
                <w:ilvl w:val="0"/>
                <w:numId w:val="12"/>
              </w:numPr>
              <w:spacing w:before="0" w:after="0" w:line="240" w:lineRule="auto"/>
              <w:rPr>
                <w:rFonts w:eastAsia="Calibri" w:cstheme="minorHAnsi"/>
                <w:sz w:val="16"/>
                <w:szCs w:val="16"/>
                <w:lang w:val="en-GB"/>
              </w:rPr>
            </w:pPr>
            <w:r w:rsidRPr="000B59BA">
              <w:rPr>
                <w:rFonts w:eastAsia="Calibri" w:cstheme="minorHAnsi"/>
                <w:sz w:val="16"/>
                <w:szCs w:val="16"/>
                <w:lang w:val="en-GB"/>
              </w:rPr>
              <w:lastRenderedPageBreak/>
              <w:t xml:space="preserve">Baxım zonasında və </w:t>
            </w:r>
            <w:r w:rsidR="00DB66E7" w:rsidRPr="000B59BA">
              <w:rPr>
                <w:rFonts w:eastAsia="Calibri" w:cstheme="minorHAnsi"/>
                <w:sz w:val="16"/>
                <w:szCs w:val="16"/>
                <w:lang w:val="en-GB"/>
              </w:rPr>
              <w:t>tullantıxanada</w:t>
            </w:r>
            <w:r w:rsidRPr="000B59BA">
              <w:rPr>
                <w:rFonts w:eastAsia="Calibri" w:cstheme="minorHAnsi"/>
                <w:sz w:val="16"/>
                <w:szCs w:val="16"/>
                <w:lang w:val="en-GB"/>
              </w:rPr>
              <w:t xml:space="preserve"> tələb olunan profilaktika tədbirləri mövcud olmalıdır</w:t>
            </w:r>
            <w:r w:rsidR="00A613C1" w:rsidRPr="000B59BA">
              <w:rPr>
                <w:rFonts w:eastAsia="Calibri" w:cstheme="minorHAnsi"/>
                <w:sz w:val="16"/>
                <w:szCs w:val="16"/>
                <w:lang w:val="en-GB"/>
              </w:rPr>
              <w:t>.</w:t>
            </w:r>
          </w:p>
        </w:tc>
        <w:tc>
          <w:tcPr>
            <w:tcW w:w="697" w:type="pct"/>
            <w:tcBorders>
              <w:top w:val="single" w:sz="4" w:space="0" w:color="4F81BD"/>
              <w:left w:val="single" w:sz="4" w:space="0" w:color="4F81BD"/>
              <w:bottom w:val="nil"/>
              <w:right w:val="nil"/>
            </w:tcBorders>
            <w:shd w:val="clear" w:color="auto" w:fill="D9E2F3" w:themeFill="accent1" w:themeFillTint="33"/>
            <w:vAlign w:val="center"/>
          </w:tcPr>
          <w:p w14:paraId="678B9880" w14:textId="0C0683DC" w:rsidR="00A613C1" w:rsidRPr="000B59BA" w:rsidRDefault="00C571AA" w:rsidP="00BF110F">
            <w:pPr>
              <w:spacing w:before="0" w:after="0" w:line="240" w:lineRule="auto"/>
              <w:ind w:left="-40"/>
              <w:jc w:val="center"/>
              <w:rPr>
                <w:rFonts w:eastAsia="Calibri" w:cstheme="minorHAnsi"/>
                <w:sz w:val="16"/>
                <w:szCs w:val="16"/>
                <w:lang w:val="en-GB"/>
              </w:rPr>
            </w:pPr>
            <w:r w:rsidRPr="000B59BA">
              <w:rPr>
                <w:rFonts w:eastAsia="Calibri" w:cstheme="minorHAnsi"/>
                <w:sz w:val="16"/>
                <w:szCs w:val="16"/>
                <w:lang w:val="en-GB"/>
              </w:rPr>
              <w:lastRenderedPageBreak/>
              <w:t>Əhəmiyyətsiz</w:t>
            </w:r>
          </w:p>
        </w:tc>
      </w:tr>
      <w:tr w:rsidR="00A613C1" w:rsidRPr="000B59BA" w14:paraId="34FDC88D" w14:textId="77777777" w:rsidTr="00BF110F">
        <w:trPr>
          <w:trHeight w:val="397"/>
        </w:trPr>
        <w:tc>
          <w:tcPr>
            <w:tcW w:w="761" w:type="pct"/>
            <w:tcBorders>
              <w:top w:val="nil"/>
              <w:left w:val="nil"/>
              <w:bottom w:val="single" w:sz="4" w:space="0" w:color="4F81BD"/>
              <w:right w:val="nil"/>
            </w:tcBorders>
            <w:shd w:val="clear" w:color="auto" w:fill="FFFFFF" w:themeFill="background1"/>
            <w:vAlign w:val="center"/>
            <w:hideMark/>
          </w:tcPr>
          <w:p w14:paraId="7E990EEA" w14:textId="70ED85A1" w:rsidR="00A613C1" w:rsidRPr="000B59BA" w:rsidRDefault="001A06F1" w:rsidP="00BF110F">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Torpaq istifadəsi</w:t>
            </w:r>
          </w:p>
        </w:tc>
        <w:tc>
          <w:tcPr>
            <w:tcW w:w="1771" w:type="pct"/>
            <w:tcBorders>
              <w:top w:val="single" w:sz="4" w:space="0" w:color="4F81BD"/>
              <w:left w:val="nil"/>
              <w:bottom w:val="single" w:sz="4" w:space="0" w:color="4F81BD"/>
              <w:right w:val="nil"/>
            </w:tcBorders>
            <w:shd w:val="thinDiagStripe" w:color="auto" w:fill="FFFFFF" w:themeFill="background1"/>
            <w:vAlign w:val="center"/>
          </w:tcPr>
          <w:p w14:paraId="50DE2CC1"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1771" w:type="pct"/>
            <w:tcBorders>
              <w:top w:val="single" w:sz="4" w:space="0" w:color="4F81BD"/>
              <w:left w:val="single" w:sz="4" w:space="0" w:color="4F81BD"/>
              <w:bottom w:val="single" w:sz="4" w:space="0" w:color="4F81BD"/>
              <w:right w:val="nil"/>
            </w:tcBorders>
            <w:shd w:val="thinDiagStripe" w:color="auto" w:fill="FFFFFF" w:themeFill="background1"/>
            <w:vAlign w:val="center"/>
          </w:tcPr>
          <w:p w14:paraId="7667CACA"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c>
          <w:tcPr>
            <w:tcW w:w="697" w:type="pct"/>
            <w:tcBorders>
              <w:top w:val="single" w:sz="4" w:space="0" w:color="4F81BD"/>
              <w:left w:val="single" w:sz="4" w:space="0" w:color="4F81BD"/>
              <w:bottom w:val="single" w:sz="4" w:space="0" w:color="4F81BD"/>
              <w:right w:val="nil"/>
            </w:tcBorders>
            <w:shd w:val="thinDiagStripe" w:color="auto" w:fill="FFFFFF" w:themeFill="background1"/>
          </w:tcPr>
          <w:p w14:paraId="06DBB00E"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r>
      <w:tr w:rsidR="00A613C1" w:rsidRPr="000B59BA" w14:paraId="3C871759" w14:textId="77777777" w:rsidTr="00BF110F">
        <w:trPr>
          <w:trHeight w:val="397"/>
        </w:trPr>
        <w:tc>
          <w:tcPr>
            <w:tcW w:w="761" w:type="pct"/>
            <w:tcBorders>
              <w:top w:val="single" w:sz="4" w:space="0" w:color="4F81BD"/>
              <w:left w:val="nil"/>
              <w:bottom w:val="single" w:sz="4" w:space="0" w:color="4F81BD"/>
              <w:right w:val="nil"/>
            </w:tcBorders>
            <w:shd w:val="clear" w:color="auto" w:fill="D9E2F3" w:themeFill="accent1" w:themeFillTint="33"/>
            <w:vAlign w:val="center"/>
            <w:hideMark/>
          </w:tcPr>
          <w:p w14:paraId="07039D4C" w14:textId="49BA28CB" w:rsidR="00A613C1" w:rsidRPr="000B59BA" w:rsidRDefault="001A06F1" w:rsidP="00BF110F">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Landşaft və vizual aspektlər</w:t>
            </w:r>
          </w:p>
        </w:tc>
        <w:tc>
          <w:tcPr>
            <w:tcW w:w="1771" w:type="pct"/>
            <w:tcBorders>
              <w:top w:val="single" w:sz="4" w:space="0" w:color="4F81BD"/>
              <w:left w:val="nil"/>
              <w:bottom w:val="single" w:sz="4" w:space="0" w:color="4F81BD"/>
              <w:right w:val="nil"/>
            </w:tcBorders>
            <w:shd w:val="clear" w:color="auto" w:fill="D9E2F3" w:themeFill="accent1" w:themeFillTint="33"/>
            <w:vAlign w:val="center"/>
          </w:tcPr>
          <w:p w14:paraId="30B61872" w14:textId="2EC9DBDB" w:rsidR="00A613C1" w:rsidRPr="000B59BA" w:rsidRDefault="00AF0585" w:rsidP="00756E4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Məkanın xoş estetik görüntüsünü təmin etmək məqsədilə icra mərhələsində təmizlik və səliqə qorunur</w:t>
            </w:r>
          </w:p>
        </w:tc>
        <w:tc>
          <w:tcPr>
            <w:tcW w:w="1771" w:type="pct"/>
            <w:tcBorders>
              <w:top w:val="single" w:sz="4" w:space="0" w:color="4F81BD"/>
              <w:left w:val="single" w:sz="4" w:space="0" w:color="4F81BD"/>
              <w:bottom w:val="single" w:sz="4" w:space="0" w:color="4F81BD"/>
              <w:right w:val="nil"/>
            </w:tcBorders>
            <w:shd w:val="clear" w:color="auto" w:fill="D9E2F3" w:themeFill="accent1" w:themeFillTint="33"/>
            <w:vAlign w:val="center"/>
          </w:tcPr>
          <w:p w14:paraId="54D48ADB" w14:textId="12B7A374" w:rsidR="00A613C1" w:rsidRPr="000B59BA" w:rsidRDefault="00AF0585" w:rsidP="00756E4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Məhəllələrdə və baxım sahəsində xoş estetik görüntünü təmin etmək məqsədilə icra mərhələsində təmizlik və səliqə qorunur</w:t>
            </w:r>
          </w:p>
        </w:tc>
        <w:tc>
          <w:tcPr>
            <w:tcW w:w="697" w:type="pct"/>
            <w:tcBorders>
              <w:top w:val="single" w:sz="4" w:space="0" w:color="4F81BD"/>
              <w:left w:val="single" w:sz="4" w:space="0" w:color="4F81BD"/>
              <w:bottom w:val="single" w:sz="4" w:space="0" w:color="4F81BD"/>
              <w:right w:val="nil"/>
            </w:tcBorders>
            <w:shd w:val="clear" w:color="auto" w:fill="D9E2F3" w:themeFill="accent1" w:themeFillTint="33"/>
            <w:vAlign w:val="center"/>
          </w:tcPr>
          <w:p w14:paraId="78DFCB4C" w14:textId="33E0D500" w:rsidR="00A613C1" w:rsidRPr="000B59BA" w:rsidRDefault="00AF0585" w:rsidP="00BF110F">
            <w:pPr>
              <w:spacing w:before="0" w:after="0" w:line="240" w:lineRule="auto"/>
              <w:ind w:left="-40"/>
              <w:jc w:val="center"/>
              <w:rPr>
                <w:rFonts w:eastAsia="Calibri" w:cstheme="minorHAnsi"/>
                <w:sz w:val="16"/>
                <w:szCs w:val="16"/>
                <w:lang w:val="en-GB"/>
              </w:rPr>
            </w:pPr>
            <w:r w:rsidRPr="000B59BA">
              <w:rPr>
                <w:rFonts w:eastAsia="Calibri" w:cstheme="minorHAnsi"/>
                <w:sz w:val="16"/>
                <w:szCs w:val="16"/>
                <w:lang w:val="en-GB"/>
              </w:rPr>
              <w:t>Zəif</w:t>
            </w:r>
          </w:p>
        </w:tc>
      </w:tr>
      <w:tr w:rsidR="00A613C1" w:rsidRPr="000B59BA" w14:paraId="658BA19E" w14:textId="77777777" w:rsidTr="00BF110F">
        <w:trPr>
          <w:trHeight w:val="397"/>
        </w:trPr>
        <w:tc>
          <w:tcPr>
            <w:tcW w:w="761" w:type="pct"/>
            <w:tcBorders>
              <w:top w:val="single" w:sz="4" w:space="0" w:color="4F81BD"/>
              <w:left w:val="nil"/>
              <w:bottom w:val="single" w:sz="4" w:space="0" w:color="4F81BD"/>
              <w:right w:val="nil"/>
            </w:tcBorders>
            <w:vAlign w:val="center"/>
          </w:tcPr>
          <w:p w14:paraId="25978B2C" w14:textId="48EA054D" w:rsidR="00A613C1" w:rsidRPr="000B59BA" w:rsidRDefault="00AF0585" w:rsidP="00BF110F">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Adaptasiya</w:t>
            </w:r>
          </w:p>
        </w:tc>
        <w:tc>
          <w:tcPr>
            <w:tcW w:w="1771" w:type="pct"/>
            <w:tcBorders>
              <w:top w:val="single" w:sz="4" w:space="0" w:color="4F81BD"/>
              <w:left w:val="nil"/>
              <w:bottom w:val="single" w:sz="4" w:space="0" w:color="4F81BD"/>
              <w:right w:val="nil"/>
            </w:tcBorders>
            <w:shd w:val="thinDiagStripe" w:color="auto" w:fill="auto"/>
            <w:vAlign w:val="center"/>
          </w:tcPr>
          <w:p w14:paraId="41C2E8A8" w14:textId="691F3861" w:rsidR="00A613C1" w:rsidRPr="000B59BA" w:rsidRDefault="00BF110F" w:rsidP="00BF110F">
            <w:pPr>
              <w:spacing w:before="0" w:after="0" w:line="240" w:lineRule="auto"/>
              <w:rPr>
                <w:rFonts w:eastAsia="Calibri" w:cstheme="minorHAnsi"/>
                <w:sz w:val="16"/>
                <w:szCs w:val="16"/>
                <w:lang w:val="en-GB"/>
              </w:rPr>
            </w:pPr>
            <w:r w:rsidRPr="000B59BA">
              <w:rPr>
                <w:rFonts w:eastAsia="Calibri" w:cstheme="minorHAnsi"/>
                <w:sz w:val="16"/>
                <w:szCs w:val="16"/>
                <w:lang w:val="en-GB"/>
              </w:rPr>
              <w:t xml:space="preserve"> </w:t>
            </w:r>
          </w:p>
        </w:tc>
        <w:tc>
          <w:tcPr>
            <w:tcW w:w="1771" w:type="pct"/>
            <w:tcBorders>
              <w:top w:val="single" w:sz="4" w:space="0" w:color="4F81BD"/>
              <w:left w:val="single" w:sz="4" w:space="0" w:color="4F81BD"/>
              <w:bottom w:val="single" w:sz="4" w:space="0" w:color="4F81BD"/>
              <w:right w:val="nil"/>
            </w:tcBorders>
            <w:shd w:val="clear" w:color="auto" w:fill="auto"/>
            <w:vAlign w:val="center"/>
          </w:tcPr>
          <w:p w14:paraId="6D644E6B" w14:textId="21DE8FBE" w:rsidR="00A613C1" w:rsidRPr="000B59BA" w:rsidRDefault="00E27F07" w:rsidP="00756E4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Beynəlxalq təhlükəsizlik təcrübələrinə və istismar təlimatlarının icrasına uyğun olaraq düzgün quraşdırma və təmir aparılır</w:t>
            </w:r>
            <w:r w:rsidR="00D11DBE" w:rsidRPr="000B59BA">
              <w:rPr>
                <w:rFonts w:eastAsia="Calibri" w:cstheme="minorHAnsi"/>
                <w:sz w:val="16"/>
                <w:szCs w:val="16"/>
                <w:lang w:val="en-GB"/>
              </w:rPr>
              <w:t>.</w:t>
            </w:r>
          </w:p>
        </w:tc>
        <w:tc>
          <w:tcPr>
            <w:tcW w:w="697" w:type="pct"/>
            <w:tcBorders>
              <w:top w:val="single" w:sz="4" w:space="0" w:color="4F81BD"/>
              <w:left w:val="single" w:sz="4" w:space="0" w:color="4F81BD"/>
              <w:bottom w:val="single" w:sz="4" w:space="0" w:color="4F81BD"/>
              <w:right w:val="nil"/>
            </w:tcBorders>
            <w:vAlign w:val="center"/>
          </w:tcPr>
          <w:p w14:paraId="3C215376" w14:textId="1991B942" w:rsidR="00A613C1" w:rsidRPr="000B59BA" w:rsidRDefault="00E27F07" w:rsidP="00BF110F">
            <w:pPr>
              <w:spacing w:before="0" w:after="0" w:line="240" w:lineRule="auto"/>
              <w:ind w:left="-40"/>
              <w:jc w:val="center"/>
              <w:rPr>
                <w:rFonts w:eastAsia="Calibri" w:cstheme="minorHAnsi"/>
                <w:sz w:val="16"/>
                <w:szCs w:val="16"/>
                <w:lang w:val="en-GB"/>
              </w:rPr>
            </w:pPr>
            <w:r w:rsidRPr="000B59BA">
              <w:rPr>
                <w:rFonts w:eastAsia="Calibri" w:cstheme="minorHAnsi"/>
                <w:sz w:val="16"/>
                <w:szCs w:val="16"/>
                <w:lang w:val="en-GB"/>
              </w:rPr>
              <w:t>Zəif</w:t>
            </w:r>
          </w:p>
        </w:tc>
      </w:tr>
      <w:tr w:rsidR="00A613C1" w:rsidRPr="000B59BA" w14:paraId="2BA36929" w14:textId="77777777" w:rsidTr="00BF110F">
        <w:trPr>
          <w:trHeight w:val="397"/>
        </w:trPr>
        <w:tc>
          <w:tcPr>
            <w:tcW w:w="761" w:type="pct"/>
            <w:tcBorders>
              <w:top w:val="single" w:sz="4" w:space="0" w:color="4F81BD"/>
              <w:left w:val="nil"/>
              <w:bottom w:val="single" w:sz="4" w:space="0" w:color="4F81BD"/>
              <w:right w:val="nil"/>
            </w:tcBorders>
            <w:shd w:val="clear" w:color="auto" w:fill="D9E2F3" w:themeFill="accent1" w:themeFillTint="33"/>
            <w:vAlign w:val="center"/>
            <w:hideMark/>
          </w:tcPr>
          <w:p w14:paraId="38C41CBD" w14:textId="77F5839A" w:rsidR="00A613C1" w:rsidRPr="000B59BA" w:rsidRDefault="009C42C0" w:rsidP="00BF110F">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Təbii sərvətlərə təzyiq</w:t>
            </w:r>
          </w:p>
        </w:tc>
        <w:tc>
          <w:tcPr>
            <w:tcW w:w="1771" w:type="pct"/>
            <w:tcBorders>
              <w:top w:val="single" w:sz="4" w:space="0" w:color="4F81BD"/>
              <w:left w:val="nil"/>
              <w:bottom w:val="single" w:sz="4" w:space="0" w:color="4F81BD"/>
              <w:right w:val="nil"/>
            </w:tcBorders>
            <w:shd w:val="thinDiagStripe" w:color="auto" w:fill="D9E2F3" w:themeFill="accent1" w:themeFillTint="33"/>
            <w:vAlign w:val="center"/>
          </w:tcPr>
          <w:p w14:paraId="568F5F8B" w14:textId="77777777" w:rsidR="00A613C1" w:rsidRPr="000B59BA" w:rsidRDefault="00A613C1" w:rsidP="00BF110F">
            <w:pPr>
              <w:tabs>
                <w:tab w:val="left" w:pos="1853"/>
              </w:tabs>
              <w:spacing w:before="0" w:after="0" w:line="240" w:lineRule="auto"/>
              <w:jc w:val="center"/>
              <w:rPr>
                <w:rFonts w:eastAsia="Calibri" w:cstheme="minorHAnsi"/>
                <w:b/>
                <w:i/>
                <w:sz w:val="16"/>
                <w:szCs w:val="16"/>
              </w:rPr>
            </w:pPr>
            <w:r w:rsidRPr="000B59BA">
              <w:rPr>
                <w:rFonts w:eastAsia="Calibri" w:cstheme="minorHAnsi"/>
                <w:b/>
                <w:i/>
                <w:sz w:val="16"/>
                <w:szCs w:val="16"/>
              </w:rPr>
              <w:t xml:space="preserve"> </w:t>
            </w:r>
          </w:p>
        </w:tc>
        <w:tc>
          <w:tcPr>
            <w:tcW w:w="1771"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55512C04" w14:textId="77777777" w:rsidR="00A613C1" w:rsidRPr="000B59BA" w:rsidRDefault="00A613C1" w:rsidP="00BF110F">
            <w:pPr>
              <w:tabs>
                <w:tab w:val="left" w:pos="1853"/>
              </w:tabs>
              <w:spacing w:before="0" w:after="0" w:line="240" w:lineRule="auto"/>
              <w:jc w:val="center"/>
              <w:rPr>
                <w:rFonts w:eastAsia="Calibri" w:cstheme="minorHAnsi"/>
                <w:b/>
                <w:i/>
                <w:sz w:val="16"/>
                <w:szCs w:val="16"/>
              </w:rPr>
            </w:pPr>
            <w:r w:rsidRPr="000B59BA">
              <w:rPr>
                <w:rFonts w:eastAsia="Calibri" w:cstheme="minorHAnsi"/>
                <w:b/>
                <w:i/>
                <w:sz w:val="16"/>
                <w:szCs w:val="16"/>
              </w:rPr>
              <w:t xml:space="preserve"> </w:t>
            </w:r>
          </w:p>
        </w:tc>
        <w:tc>
          <w:tcPr>
            <w:tcW w:w="697" w:type="pct"/>
            <w:tcBorders>
              <w:top w:val="single" w:sz="4" w:space="0" w:color="4F81BD"/>
              <w:left w:val="single" w:sz="4" w:space="0" w:color="4F81BD"/>
              <w:bottom w:val="single" w:sz="4" w:space="0" w:color="4F81BD"/>
              <w:right w:val="nil"/>
            </w:tcBorders>
            <w:shd w:val="thinDiagStripe" w:color="auto" w:fill="D9E2F3" w:themeFill="accent1" w:themeFillTint="33"/>
          </w:tcPr>
          <w:p w14:paraId="26126B19" w14:textId="77777777" w:rsidR="00A613C1" w:rsidRPr="000B59BA" w:rsidRDefault="00A613C1" w:rsidP="00BF110F">
            <w:pPr>
              <w:tabs>
                <w:tab w:val="left" w:pos="1853"/>
              </w:tabs>
              <w:spacing w:before="0" w:after="0" w:line="240" w:lineRule="auto"/>
              <w:jc w:val="center"/>
              <w:rPr>
                <w:rFonts w:eastAsia="Calibri" w:cstheme="minorHAnsi"/>
                <w:b/>
                <w:i/>
                <w:sz w:val="16"/>
                <w:szCs w:val="16"/>
              </w:rPr>
            </w:pPr>
          </w:p>
        </w:tc>
      </w:tr>
      <w:tr w:rsidR="00A613C1" w:rsidRPr="000B59BA" w14:paraId="0779D963" w14:textId="77777777" w:rsidTr="00BF110F">
        <w:trPr>
          <w:trHeight w:val="397"/>
        </w:trPr>
        <w:tc>
          <w:tcPr>
            <w:tcW w:w="761" w:type="pct"/>
            <w:tcBorders>
              <w:top w:val="single" w:sz="4" w:space="0" w:color="4F81BD"/>
              <w:left w:val="nil"/>
              <w:bottom w:val="single" w:sz="4" w:space="0" w:color="4F81BD"/>
              <w:right w:val="nil"/>
            </w:tcBorders>
            <w:vAlign w:val="center"/>
            <w:hideMark/>
          </w:tcPr>
          <w:p w14:paraId="370623E2" w14:textId="7134A562" w:rsidR="00A613C1" w:rsidRPr="000B59BA" w:rsidRDefault="009C42C0" w:rsidP="00BF110F">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 xml:space="preserve">Demoqrafiya </w:t>
            </w:r>
          </w:p>
        </w:tc>
        <w:tc>
          <w:tcPr>
            <w:tcW w:w="1771" w:type="pct"/>
            <w:tcBorders>
              <w:top w:val="single" w:sz="4" w:space="0" w:color="4F81BD"/>
              <w:left w:val="nil"/>
              <w:bottom w:val="single" w:sz="4" w:space="0" w:color="4F81BD"/>
              <w:right w:val="nil"/>
            </w:tcBorders>
            <w:shd w:val="thinDiagStripe" w:color="auto" w:fill="auto"/>
            <w:vAlign w:val="center"/>
          </w:tcPr>
          <w:p w14:paraId="019B74B7"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 xml:space="preserve"> </w:t>
            </w:r>
          </w:p>
        </w:tc>
        <w:tc>
          <w:tcPr>
            <w:tcW w:w="1771" w:type="pct"/>
            <w:tcBorders>
              <w:top w:val="single" w:sz="4" w:space="0" w:color="4F81BD"/>
              <w:left w:val="single" w:sz="4" w:space="0" w:color="4F81BD"/>
              <w:bottom w:val="single" w:sz="4" w:space="0" w:color="4F81BD"/>
              <w:right w:val="nil"/>
            </w:tcBorders>
            <w:shd w:val="thinDiagStripe" w:color="auto" w:fill="auto"/>
            <w:vAlign w:val="center"/>
          </w:tcPr>
          <w:p w14:paraId="43D93B44" w14:textId="77777777" w:rsidR="00A613C1" w:rsidRPr="000B59BA" w:rsidRDefault="00A613C1" w:rsidP="00BF110F">
            <w:pPr>
              <w:tabs>
                <w:tab w:val="left" w:pos="1853"/>
              </w:tabs>
              <w:spacing w:before="0" w:after="0" w:line="240" w:lineRule="auto"/>
              <w:jc w:val="center"/>
              <w:rPr>
                <w:rFonts w:eastAsia="Calibri" w:cstheme="minorHAnsi"/>
                <w:sz w:val="24"/>
                <w:szCs w:val="24"/>
              </w:rPr>
            </w:pPr>
            <w:r w:rsidRPr="000B59BA">
              <w:rPr>
                <w:rFonts w:eastAsia="Calibri" w:cstheme="minorHAnsi"/>
                <w:sz w:val="24"/>
                <w:szCs w:val="24"/>
              </w:rPr>
              <w:t xml:space="preserve"> </w:t>
            </w:r>
          </w:p>
        </w:tc>
        <w:tc>
          <w:tcPr>
            <w:tcW w:w="697" w:type="pct"/>
            <w:tcBorders>
              <w:top w:val="single" w:sz="4" w:space="0" w:color="4F81BD"/>
              <w:left w:val="single" w:sz="4" w:space="0" w:color="4F81BD"/>
              <w:bottom w:val="single" w:sz="4" w:space="0" w:color="4F81BD"/>
              <w:right w:val="nil"/>
            </w:tcBorders>
            <w:shd w:val="thinDiagStripe" w:color="auto" w:fill="auto"/>
          </w:tcPr>
          <w:p w14:paraId="7FC36EAD" w14:textId="77777777" w:rsidR="00A613C1" w:rsidRPr="000B59BA" w:rsidRDefault="00A613C1" w:rsidP="00BF110F">
            <w:pPr>
              <w:tabs>
                <w:tab w:val="left" w:pos="1853"/>
              </w:tabs>
              <w:spacing w:before="0" w:after="0" w:line="240" w:lineRule="auto"/>
              <w:jc w:val="center"/>
              <w:rPr>
                <w:rFonts w:eastAsia="Calibri" w:cstheme="minorHAnsi"/>
                <w:sz w:val="24"/>
                <w:szCs w:val="24"/>
              </w:rPr>
            </w:pPr>
          </w:p>
        </w:tc>
      </w:tr>
      <w:tr w:rsidR="00A613C1" w:rsidRPr="000B59BA" w14:paraId="7D80ABD8" w14:textId="77777777" w:rsidTr="00BF110F">
        <w:trPr>
          <w:trHeight w:val="397"/>
        </w:trPr>
        <w:tc>
          <w:tcPr>
            <w:tcW w:w="761" w:type="pct"/>
            <w:tcBorders>
              <w:top w:val="single" w:sz="4" w:space="0" w:color="4F81BD"/>
              <w:left w:val="nil"/>
              <w:bottom w:val="single" w:sz="4" w:space="0" w:color="4F81BD"/>
              <w:right w:val="nil"/>
            </w:tcBorders>
            <w:shd w:val="clear" w:color="auto" w:fill="D9E2F3" w:themeFill="accent1" w:themeFillTint="33"/>
            <w:vAlign w:val="center"/>
            <w:hideMark/>
          </w:tcPr>
          <w:p w14:paraId="68956C3A" w14:textId="5D069D70" w:rsidR="00A613C1" w:rsidRPr="000B59BA" w:rsidRDefault="00981A6B" w:rsidP="00BF110F">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Sosial-iqtisadi status</w:t>
            </w:r>
          </w:p>
        </w:tc>
        <w:tc>
          <w:tcPr>
            <w:tcW w:w="1771" w:type="pct"/>
            <w:tcBorders>
              <w:top w:val="single" w:sz="4" w:space="0" w:color="4F81BD"/>
              <w:left w:val="nil"/>
              <w:bottom w:val="single" w:sz="4" w:space="0" w:color="4F81BD"/>
              <w:right w:val="nil"/>
            </w:tcBorders>
            <w:shd w:val="thinDiagStripe" w:color="auto" w:fill="D9E2F3" w:themeFill="accent1" w:themeFillTint="33"/>
            <w:vAlign w:val="center"/>
          </w:tcPr>
          <w:p w14:paraId="4765CEED"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r w:rsidRPr="000B59BA">
              <w:rPr>
                <w:rFonts w:eastAsia="Calibri" w:cstheme="minorHAnsi"/>
                <w:b/>
                <w:i/>
                <w:sz w:val="16"/>
                <w:szCs w:val="16"/>
              </w:rPr>
              <w:t xml:space="preserve"> </w:t>
            </w:r>
          </w:p>
        </w:tc>
        <w:tc>
          <w:tcPr>
            <w:tcW w:w="1771" w:type="pct"/>
            <w:tcBorders>
              <w:top w:val="single" w:sz="4" w:space="0" w:color="4F81BD"/>
              <w:left w:val="single" w:sz="4" w:space="0" w:color="4F81BD"/>
              <w:bottom w:val="single" w:sz="4" w:space="0" w:color="4F81BD"/>
              <w:right w:val="nil"/>
            </w:tcBorders>
            <w:shd w:val="clear" w:color="auto" w:fill="D9E2F3" w:themeFill="accent1" w:themeFillTint="33"/>
            <w:vAlign w:val="center"/>
          </w:tcPr>
          <w:p w14:paraId="27C03C7B" w14:textId="331EEC78" w:rsidR="00A613C1" w:rsidRPr="000B59BA" w:rsidRDefault="00C61402" w:rsidP="00756E4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Yeni yaradılan tullantıların idarə edilməsi sistemində iş üçün təsirə məruz qalmış yerli icmanın maddi gəliri aşağı olan təbəqəsindən çıxan mütəxəssislərə üstünlük veriləcək</w:t>
            </w:r>
            <w:r w:rsidR="00CA2FB5" w:rsidRPr="000B59BA">
              <w:rPr>
                <w:rFonts w:eastAsia="Calibri" w:cstheme="minorHAnsi"/>
                <w:sz w:val="16"/>
                <w:szCs w:val="16"/>
                <w:lang w:val="en-GB"/>
              </w:rPr>
              <w:t>.</w:t>
            </w:r>
          </w:p>
        </w:tc>
        <w:tc>
          <w:tcPr>
            <w:tcW w:w="697" w:type="pct"/>
            <w:tcBorders>
              <w:top w:val="single" w:sz="4" w:space="0" w:color="4F81BD"/>
              <w:left w:val="single" w:sz="4" w:space="0" w:color="4F81BD"/>
              <w:bottom w:val="single" w:sz="4" w:space="0" w:color="4F81BD"/>
              <w:right w:val="nil"/>
            </w:tcBorders>
            <w:shd w:val="clear" w:color="auto" w:fill="D9E2F3" w:themeFill="accent1" w:themeFillTint="33"/>
            <w:vAlign w:val="center"/>
          </w:tcPr>
          <w:p w14:paraId="14DD011F" w14:textId="4E9AAF02" w:rsidR="00A613C1" w:rsidRPr="000B59BA" w:rsidRDefault="00E27F07" w:rsidP="00BF110F">
            <w:pPr>
              <w:spacing w:before="0" w:after="0" w:line="240" w:lineRule="auto"/>
              <w:ind w:left="-40"/>
              <w:jc w:val="center"/>
              <w:rPr>
                <w:rFonts w:eastAsia="Calibri" w:cstheme="minorHAnsi"/>
                <w:sz w:val="16"/>
                <w:szCs w:val="16"/>
                <w:lang w:val="en-GB"/>
              </w:rPr>
            </w:pPr>
            <w:r w:rsidRPr="000B59BA">
              <w:rPr>
                <w:rFonts w:eastAsia="Calibri" w:cstheme="minorHAnsi"/>
                <w:sz w:val="16"/>
                <w:szCs w:val="16"/>
                <w:lang w:val="en-GB"/>
              </w:rPr>
              <w:t>Əhəmiyyətsiz</w:t>
            </w:r>
          </w:p>
        </w:tc>
      </w:tr>
      <w:tr w:rsidR="00CA2FB5" w:rsidRPr="000B59BA" w14:paraId="43D682B3" w14:textId="77777777" w:rsidTr="00BF110F">
        <w:trPr>
          <w:trHeight w:val="397"/>
        </w:trPr>
        <w:tc>
          <w:tcPr>
            <w:tcW w:w="761" w:type="pct"/>
            <w:tcBorders>
              <w:top w:val="single" w:sz="4" w:space="0" w:color="4F81BD"/>
              <w:left w:val="nil"/>
              <w:bottom w:val="single" w:sz="4" w:space="0" w:color="4F81BD"/>
              <w:right w:val="nil"/>
            </w:tcBorders>
            <w:shd w:val="clear" w:color="auto" w:fill="auto"/>
            <w:vAlign w:val="center"/>
          </w:tcPr>
          <w:p w14:paraId="4C4D7667" w14:textId="2134BBCA" w:rsidR="00CA2FB5" w:rsidRPr="000B59BA" w:rsidRDefault="00C61402" w:rsidP="00CA2FB5">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H</w:t>
            </w:r>
            <w:r w:rsidR="00D8400C" w:rsidRPr="000B59BA">
              <w:rPr>
                <w:rFonts w:eastAsia="Calibri" w:cstheme="minorHAnsi"/>
                <w:b/>
                <w:bCs/>
                <w:i/>
                <w:sz w:val="16"/>
                <w:szCs w:val="16"/>
                <w:lang w:val="az-Latn-AZ"/>
              </w:rPr>
              <w:t>əs</w:t>
            </w:r>
            <w:r w:rsidRPr="000B59BA">
              <w:rPr>
                <w:rFonts w:eastAsia="Calibri" w:cstheme="minorHAnsi"/>
                <w:b/>
                <w:bCs/>
                <w:i/>
                <w:sz w:val="16"/>
                <w:szCs w:val="16"/>
              </w:rPr>
              <w:t>sas qruplar</w:t>
            </w:r>
          </w:p>
        </w:tc>
        <w:tc>
          <w:tcPr>
            <w:tcW w:w="1771" w:type="pct"/>
            <w:tcBorders>
              <w:top w:val="single" w:sz="4" w:space="0" w:color="4F81BD"/>
              <w:left w:val="nil"/>
              <w:bottom w:val="single" w:sz="4" w:space="0" w:color="4F81BD"/>
              <w:right w:val="nil"/>
            </w:tcBorders>
            <w:shd w:val="clear" w:color="auto" w:fill="auto"/>
            <w:vAlign w:val="center"/>
          </w:tcPr>
          <w:p w14:paraId="2C88350E" w14:textId="5A761938" w:rsidR="00CA2FB5" w:rsidRPr="000B59BA" w:rsidRDefault="00A73582" w:rsidP="000B59BA">
            <w:pPr>
              <w:tabs>
                <w:tab w:val="left" w:pos="1853"/>
              </w:tabs>
              <w:spacing w:before="0" w:after="0" w:line="240" w:lineRule="auto"/>
              <w:jc w:val="right"/>
              <w:rPr>
                <w:rFonts w:eastAsia="Calibri" w:cstheme="minorHAnsi"/>
                <w:b/>
                <w:i/>
                <w:sz w:val="16"/>
                <w:szCs w:val="16"/>
              </w:rPr>
            </w:pPr>
            <w:r w:rsidRPr="000B59BA">
              <w:rPr>
                <w:rFonts w:eastAsia="Calibri" w:cstheme="minorHAnsi"/>
                <w:b/>
                <w:i/>
                <w:sz w:val="16"/>
                <w:szCs w:val="16"/>
              </w:rPr>
              <w:tab/>
            </w:r>
          </w:p>
        </w:tc>
        <w:tc>
          <w:tcPr>
            <w:tcW w:w="1771" w:type="pct"/>
            <w:tcBorders>
              <w:top w:val="single" w:sz="4" w:space="0" w:color="4F81BD"/>
              <w:left w:val="single" w:sz="4" w:space="0" w:color="4F81BD"/>
              <w:bottom w:val="single" w:sz="4" w:space="0" w:color="4F81BD"/>
              <w:right w:val="nil"/>
            </w:tcBorders>
            <w:shd w:val="clear" w:color="auto" w:fill="auto"/>
          </w:tcPr>
          <w:p w14:paraId="3D7C07CE" w14:textId="54EA64F3" w:rsidR="00CA2FB5" w:rsidRPr="000B59BA" w:rsidRDefault="00CA2FB5" w:rsidP="00CA2FB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 xml:space="preserve"> </w:t>
            </w:r>
            <w:r w:rsidR="007A0D82" w:rsidRPr="000B59BA">
              <w:rPr>
                <w:rFonts w:eastAsia="Calibri" w:cstheme="minorHAnsi"/>
                <w:sz w:val="16"/>
                <w:szCs w:val="16"/>
                <w:lang w:val="en-GB"/>
              </w:rPr>
              <w:t>Gərəkli bacarıq təlim sessiyalarının keçirilməsi</w:t>
            </w:r>
            <w:r w:rsidRPr="000B59BA">
              <w:rPr>
                <w:rFonts w:eastAsia="Calibri" w:cstheme="minorHAnsi"/>
                <w:sz w:val="16"/>
                <w:szCs w:val="16"/>
                <w:lang w:val="en-GB"/>
              </w:rPr>
              <w:t>.</w:t>
            </w:r>
          </w:p>
          <w:p w14:paraId="5A443F07" w14:textId="1044D36E" w:rsidR="00CA2FB5" w:rsidRPr="000B59BA" w:rsidRDefault="00CA2FB5" w:rsidP="00CA2FB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 xml:space="preserve"> </w:t>
            </w:r>
            <w:r w:rsidR="00407A6D" w:rsidRPr="000B59BA">
              <w:rPr>
                <w:rFonts w:eastAsia="Calibri" w:cstheme="minorHAnsi"/>
                <w:sz w:val="16"/>
                <w:szCs w:val="16"/>
                <w:lang w:val="en-GB"/>
              </w:rPr>
              <w:t>yeni yaradılan tullantıların idarə edilməsi sistemində həm kişilərə həm də qadınlara uyğun rəsmi işlərin təklif olunması</w:t>
            </w:r>
            <w:r w:rsidRPr="000B59BA">
              <w:rPr>
                <w:rFonts w:eastAsia="Calibri" w:cstheme="minorHAnsi"/>
                <w:sz w:val="16"/>
                <w:szCs w:val="16"/>
                <w:lang w:val="en-GB"/>
              </w:rPr>
              <w:t>.</w:t>
            </w:r>
          </w:p>
          <w:p w14:paraId="7731A372" w14:textId="5EDF7443" w:rsidR="00CA2FB5" w:rsidRPr="000B59BA" w:rsidRDefault="00CA2FB5" w:rsidP="00CA2FB5">
            <w:pPr>
              <w:rPr>
                <w:rFonts w:cstheme="minorHAnsi"/>
              </w:rPr>
            </w:pPr>
          </w:p>
        </w:tc>
        <w:tc>
          <w:tcPr>
            <w:tcW w:w="697" w:type="pct"/>
            <w:tcBorders>
              <w:top w:val="single" w:sz="4" w:space="0" w:color="4F81BD"/>
              <w:left w:val="single" w:sz="4" w:space="0" w:color="4F81BD"/>
              <w:bottom w:val="single" w:sz="4" w:space="0" w:color="4F81BD"/>
              <w:right w:val="nil"/>
            </w:tcBorders>
            <w:vAlign w:val="center"/>
          </w:tcPr>
          <w:p w14:paraId="46584832" w14:textId="36AE40E9" w:rsidR="00CA2FB5" w:rsidRPr="000B59BA" w:rsidRDefault="008C4B4C" w:rsidP="00CA2FB5">
            <w:pPr>
              <w:spacing w:before="0" w:after="0" w:line="240" w:lineRule="auto"/>
              <w:ind w:left="-40"/>
              <w:jc w:val="center"/>
              <w:rPr>
                <w:rFonts w:eastAsia="Calibri" w:cstheme="minorHAnsi"/>
                <w:sz w:val="16"/>
                <w:szCs w:val="16"/>
                <w:lang w:val="en-GB"/>
              </w:rPr>
            </w:pPr>
            <w:r w:rsidRPr="000B59BA">
              <w:rPr>
                <w:rFonts w:eastAsia="Calibri" w:cstheme="minorHAnsi"/>
                <w:sz w:val="16"/>
                <w:szCs w:val="16"/>
                <w:lang w:val="en-GB"/>
              </w:rPr>
              <w:t>Əhəmiyyətsiz</w:t>
            </w:r>
          </w:p>
        </w:tc>
      </w:tr>
      <w:tr w:rsidR="00A613C1" w:rsidRPr="000B59BA" w14:paraId="21009A91" w14:textId="77777777" w:rsidTr="00BF110F">
        <w:trPr>
          <w:trHeight w:val="397"/>
        </w:trPr>
        <w:tc>
          <w:tcPr>
            <w:tcW w:w="761" w:type="pct"/>
            <w:tcBorders>
              <w:top w:val="single" w:sz="4" w:space="0" w:color="4F81BD"/>
              <w:left w:val="nil"/>
              <w:bottom w:val="single" w:sz="4" w:space="0" w:color="4F81BD"/>
              <w:right w:val="nil"/>
            </w:tcBorders>
            <w:shd w:val="clear" w:color="auto" w:fill="D9E2F3" w:themeFill="accent1" w:themeFillTint="33"/>
            <w:vAlign w:val="center"/>
          </w:tcPr>
          <w:p w14:paraId="1760F362" w14:textId="213B01DC" w:rsidR="00A613C1" w:rsidRPr="000B59BA" w:rsidRDefault="007B5665" w:rsidP="00BF110F">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Mədəni irs</w:t>
            </w:r>
          </w:p>
        </w:tc>
        <w:tc>
          <w:tcPr>
            <w:tcW w:w="1771" w:type="pct"/>
            <w:tcBorders>
              <w:top w:val="single" w:sz="4" w:space="0" w:color="4F81BD"/>
              <w:left w:val="nil"/>
              <w:bottom w:val="single" w:sz="4" w:space="0" w:color="4F81BD"/>
              <w:right w:val="nil"/>
            </w:tcBorders>
            <w:shd w:val="thinDiagStripe" w:color="auto" w:fill="D9E2F3" w:themeFill="accent1" w:themeFillTint="33"/>
            <w:vAlign w:val="center"/>
          </w:tcPr>
          <w:p w14:paraId="7D65AEB8"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p>
        </w:tc>
        <w:tc>
          <w:tcPr>
            <w:tcW w:w="1771" w:type="pct"/>
            <w:tcBorders>
              <w:top w:val="single" w:sz="4" w:space="0" w:color="4F81BD"/>
              <w:left w:val="single" w:sz="4" w:space="0" w:color="4F81BD"/>
              <w:bottom w:val="single" w:sz="4" w:space="0" w:color="4F81BD"/>
              <w:right w:val="nil"/>
            </w:tcBorders>
            <w:shd w:val="thinDiagStripe" w:color="auto" w:fill="D9E2F3" w:themeFill="accent1" w:themeFillTint="33"/>
            <w:vAlign w:val="center"/>
          </w:tcPr>
          <w:p w14:paraId="40ECCAEB" w14:textId="77777777" w:rsidR="00A613C1" w:rsidRPr="000B59BA" w:rsidRDefault="00A613C1" w:rsidP="00BF110F">
            <w:pPr>
              <w:tabs>
                <w:tab w:val="left" w:pos="1853"/>
              </w:tabs>
              <w:spacing w:before="0" w:after="0" w:line="240" w:lineRule="auto"/>
              <w:jc w:val="right"/>
              <w:rPr>
                <w:rFonts w:eastAsia="Calibri" w:cstheme="minorHAnsi"/>
                <w:sz w:val="24"/>
                <w:szCs w:val="24"/>
              </w:rPr>
            </w:pPr>
          </w:p>
        </w:tc>
        <w:tc>
          <w:tcPr>
            <w:tcW w:w="697" w:type="pct"/>
            <w:tcBorders>
              <w:top w:val="single" w:sz="4" w:space="0" w:color="4F81BD"/>
              <w:left w:val="single" w:sz="4" w:space="0" w:color="4F81BD"/>
              <w:bottom w:val="single" w:sz="4" w:space="0" w:color="4F81BD"/>
              <w:right w:val="nil"/>
            </w:tcBorders>
            <w:shd w:val="thinDiagStripe" w:color="auto" w:fill="D9E2F3" w:themeFill="accent1" w:themeFillTint="33"/>
          </w:tcPr>
          <w:p w14:paraId="57317FCC" w14:textId="77777777" w:rsidR="00A613C1" w:rsidRPr="000B59BA" w:rsidRDefault="00A613C1" w:rsidP="00BF110F">
            <w:pPr>
              <w:tabs>
                <w:tab w:val="left" w:pos="1853"/>
              </w:tabs>
              <w:spacing w:before="0" w:after="0" w:line="240" w:lineRule="auto"/>
              <w:jc w:val="right"/>
              <w:rPr>
                <w:rFonts w:eastAsia="Calibri" w:cstheme="minorHAnsi"/>
                <w:sz w:val="24"/>
                <w:szCs w:val="24"/>
              </w:rPr>
            </w:pPr>
          </w:p>
        </w:tc>
      </w:tr>
      <w:tr w:rsidR="00A613C1" w:rsidRPr="000B59BA" w14:paraId="05EF4279" w14:textId="77777777" w:rsidTr="00BF110F">
        <w:trPr>
          <w:trHeight w:val="397"/>
        </w:trPr>
        <w:tc>
          <w:tcPr>
            <w:tcW w:w="761" w:type="pct"/>
            <w:tcBorders>
              <w:top w:val="single" w:sz="4" w:space="0" w:color="4F81BD"/>
              <w:left w:val="nil"/>
              <w:bottom w:val="single" w:sz="4" w:space="0" w:color="4F81BD"/>
              <w:right w:val="nil"/>
            </w:tcBorders>
            <w:shd w:val="clear" w:color="auto" w:fill="auto"/>
            <w:vAlign w:val="center"/>
          </w:tcPr>
          <w:p w14:paraId="2F365DE8" w14:textId="6684075F" w:rsidR="00A613C1" w:rsidRPr="000B59BA" w:rsidRDefault="007B5665" w:rsidP="00BF110F">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Təhsil müəssisələri</w:t>
            </w:r>
          </w:p>
        </w:tc>
        <w:tc>
          <w:tcPr>
            <w:tcW w:w="1771" w:type="pct"/>
            <w:tcBorders>
              <w:top w:val="single" w:sz="4" w:space="0" w:color="4F81BD"/>
              <w:left w:val="nil"/>
              <w:bottom w:val="single" w:sz="4" w:space="0" w:color="4F81BD"/>
              <w:right w:val="nil"/>
            </w:tcBorders>
            <w:shd w:val="thinDiagStripe" w:color="auto" w:fill="auto"/>
            <w:vAlign w:val="center"/>
          </w:tcPr>
          <w:p w14:paraId="53BD4DB8" w14:textId="77777777" w:rsidR="00A613C1" w:rsidRPr="000B59BA" w:rsidRDefault="00A613C1" w:rsidP="00BF110F">
            <w:pPr>
              <w:tabs>
                <w:tab w:val="left" w:pos="1853"/>
              </w:tabs>
              <w:spacing w:before="0" w:after="0" w:line="240" w:lineRule="auto"/>
              <w:jc w:val="right"/>
              <w:rPr>
                <w:rFonts w:eastAsia="Calibri" w:cstheme="minorHAnsi"/>
                <w:b/>
                <w:i/>
                <w:sz w:val="16"/>
                <w:szCs w:val="16"/>
              </w:rPr>
            </w:pPr>
          </w:p>
        </w:tc>
        <w:tc>
          <w:tcPr>
            <w:tcW w:w="1771" w:type="pct"/>
            <w:tcBorders>
              <w:top w:val="single" w:sz="4" w:space="0" w:color="4F81BD"/>
              <w:left w:val="single" w:sz="4" w:space="0" w:color="4F81BD"/>
              <w:bottom w:val="single" w:sz="4" w:space="0" w:color="4F81BD"/>
              <w:right w:val="nil"/>
            </w:tcBorders>
            <w:shd w:val="thinDiagStripe" w:color="auto" w:fill="auto"/>
            <w:vAlign w:val="center"/>
          </w:tcPr>
          <w:p w14:paraId="205B6DC7" w14:textId="77777777" w:rsidR="00A613C1" w:rsidRPr="000B59BA" w:rsidRDefault="00A613C1" w:rsidP="00BF110F">
            <w:pPr>
              <w:tabs>
                <w:tab w:val="left" w:pos="1853"/>
              </w:tabs>
              <w:spacing w:before="0" w:after="0" w:line="240" w:lineRule="auto"/>
              <w:jc w:val="right"/>
              <w:rPr>
                <w:rFonts w:eastAsia="Calibri" w:cstheme="minorHAnsi"/>
                <w:sz w:val="24"/>
                <w:szCs w:val="24"/>
              </w:rPr>
            </w:pPr>
          </w:p>
        </w:tc>
        <w:tc>
          <w:tcPr>
            <w:tcW w:w="697" w:type="pct"/>
            <w:tcBorders>
              <w:top w:val="single" w:sz="4" w:space="0" w:color="4F81BD"/>
              <w:left w:val="single" w:sz="4" w:space="0" w:color="4F81BD"/>
              <w:bottom w:val="single" w:sz="4" w:space="0" w:color="4F81BD"/>
              <w:right w:val="nil"/>
            </w:tcBorders>
            <w:shd w:val="thinDiagStripe" w:color="auto" w:fill="auto"/>
          </w:tcPr>
          <w:p w14:paraId="6E8F2E47" w14:textId="77777777" w:rsidR="00A613C1" w:rsidRPr="000B59BA" w:rsidRDefault="00A613C1" w:rsidP="00BF110F">
            <w:pPr>
              <w:tabs>
                <w:tab w:val="left" w:pos="1853"/>
              </w:tabs>
              <w:spacing w:before="0" w:after="0" w:line="240" w:lineRule="auto"/>
              <w:jc w:val="right"/>
              <w:rPr>
                <w:rFonts w:eastAsia="Calibri" w:cstheme="minorHAnsi"/>
                <w:sz w:val="24"/>
                <w:szCs w:val="24"/>
              </w:rPr>
            </w:pPr>
          </w:p>
        </w:tc>
      </w:tr>
      <w:tr w:rsidR="00CA2FB5" w:rsidRPr="000B59BA" w14:paraId="458E50FA" w14:textId="77777777" w:rsidTr="00BF110F">
        <w:trPr>
          <w:trHeight w:val="397"/>
        </w:trPr>
        <w:tc>
          <w:tcPr>
            <w:tcW w:w="761" w:type="pct"/>
            <w:tcBorders>
              <w:top w:val="single" w:sz="4" w:space="0" w:color="4F81BD"/>
              <w:left w:val="nil"/>
              <w:bottom w:val="single" w:sz="4" w:space="0" w:color="4F81BD"/>
              <w:right w:val="nil"/>
            </w:tcBorders>
            <w:shd w:val="clear" w:color="auto" w:fill="auto"/>
            <w:vAlign w:val="center"/>
          </w:tcPr>
          <w:p w14:paraId="46D5C5FE" w14:textId="4F4C3F1A" w:rsidR="00CA2FB5" w:rsidRPr="000B59BA" w:rsidRDefault="000D2EC7" w:rsidP="000D2EC7">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Nəqli</w:t>
            </w:r>
            <w:r w:rsidR="007B5665" w:rsidRPr="000B59BA">
              <w:rPr>
                <w:rFonts w:eastAsia="Calibri" w:cstheme="minorHAnsi"/>
                <w:b/>
                <w:bCs/>
                <w:i/>
                <w:sz w:val="16"/>
                <w:szCs w:val="16"/>
              </w:rPr>
              <w:t>yyat - yol</w:t>
            </w:r>
          </w:p>
        </w:tc>
        <w:tc>
          <w:tcPr>
            <w:tcW w:w="1771" w:type="pct"/>
            <w:tcBorders>
              <w:top w:val="single" w:sz="4" w:space="0" w:color="4F81BD"/>
              <w:left w:val="nil"/>
              <w:bottom w:val="single" w:sz="4" w:space="0" w:color="4F81BD"/>
              <w:right w:val="nil"/>
            </w:tcBorders>
            <w:shd w:val="clear" w:color="auto" w:fill="auto"/>
            <w:vAlign w:val="center"/>
          </w:tcPr>
          <w:p w14:paraId="1219774B" w14:textId="208AFC60" w:rsidR="00CA2FB5" w:rsidRPr="000B59BA" w:rsidRDefault="007B5665" w:rsidP="00CA2FB5">
            <w:pPr>
              <w:pStyle w:val="ListParagraph"/>
              <w:numPr>
                <w:ilvl w:val="0"/>
                <w:numId w:val="12"/>
              </w:numPr>
              <w:spacing w:before="0" w:after="0" w:line="240" w:lineRule="auto"/>
              <w:ind w:left="317" w:hanging="357"/>
              <w:rPr>
                <w:rFonts w:eastAsia="Calibri" w:cstheme="minorHAnsi"/>
                <w:b/>
                <w:i/>
                <w:sz w:val="16"/>
                <w:szCs w:val="16"/>
              </w:rPr>
            </w:pPr>
            <w:r w:rsidRPr="000B59BA">
              <w:rPr>
                <w:rFonts w:eastAsia="Calibri" w:cstheme="minorHAnsi"/>
                <w:sz w:val="16"/>
                <w:szCs w:val="16"/>
                <w:lang w:val="en-GB"/>
              </w:rPr>
              <w:t>İcra mərhələsinin təsirinə məruz qalmış ərazilərin yaxınlığında müvafiq işarələrin qoyulması</w:t>
            </w:r>
            <w:r w:rsidR="00CA2FB5" w:rsidRPr="000B59BA">
              <w:rPr>
                <w:rFonts w:eastAsia="Calibri" w:cstheme="minorHAnsi"/>
                <w:sz w:val="16"/>
                <w:szCs w:val="16"/>
                <w:lang w:val="en-GB"/>
              </w:rPr>
              <w:t>.</w:t>
            </w:r>
          </w:p>
        </w:tc>
        <w:tc>
          <w:tcPr>
            <w:tcW w:w="1771" w:type="pct"/>
            <w:tcBorders>
              <w:top w:val="single" w:sz="4" w:space="0" w:color="4F81BD"/>
              <w:left w:val="single" w:sz="4" w:space="0" w:color="4F81BD"/>
              <w:bottom w:val="single" w:sz="4" w:space="0" w:color="4F81BD"/>
              <w:right w:val="nil"/>
            </w:tcBorders>
            <w:shd w:val="clear" w:color="auto" w:fill="auto"/>
            <w:vAlign w:val="center"/>
          </w:tcPr>
          <w:p w14:paraId="637726E1" w14:textId="078F10A1" w:rsidR="00CA2FB5" w:rsidRPr="000B59BA" w:rsidRDefault="007B5665" w:rsidP="00CA2FB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toplama maşınlarının hərəkətini asanlaşdırmaq üçün marşrutlara müvafiq işarələr qoyulur</w:t>
            </w:r>
            <w:r w:rsidR="00CA2FB5" w:rsidRPr="000B59BA">
              <w:rPr>
                <w:rFonts w:eastAsia="Calibri" w:cstheme="minorHAnsi"/>
                <w:sz w:val="16"/>
                <w:szCs w:val="16"/>
                <w:lang w:val="en-GB"/>
              </w:rPr>
              <w:t>.</w:t>
            </w:r>
          </w:p>
          <w:p w14:paraId="76023FCD" w14:textId="6367F732" w:rsidR="00CA2FB5" w:rsidRPr="000B59BA" w:rsidRDefault="00C541C6" w:rsidP="00CA2FB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Asfalt örtüyü yenilənərək və örtülü olmayan yol bölmələrinə çınqıl tökülərək tullantıların toplanması məqsədilə istifadə olunan yolların müntəzəm olaraq təmir edilməsi</w:t>
            </w:r>
          </w:p>
        </w:tc>
        <w:tc>
          <w:tcPr>
            <w:tcW w:w="697" w:type="pct"/>
            <w:tcBorders>
              <w:top w:val="single" w:sz="4" w:space="0" w:color="4F81BD"/>
              <w:left w:val="single" w:sz="4" w:space="0" w:color="4F81BD"/>
              <w:bottom w:val="single" w:sz="4" w:space="0" w:color="4F81BD"/>
              <w:right w:val="nil"/>
            </w:tcBorders>
            <w:vAlign w:val="center"/>
          </w:tcPr>
          <w:p w14:paraId="4F568738" w14:textId="62B6A7DA" w:rsidR="00CA2FB5" w:rsidRPr="000B59BA" w:rsidRDefault="008C4B4C" w:rsidP="00CA2FB5">
            <w:pPr>
              <w:spacing w:before="0" w:after="0" w:line="240" w:lineRule="auto"/>
              <w:ind w:left="-40"/>
              <w:jc w:val="center"/>
              <w:rPr>
                <w:rFonts w:eastAsia="Calibri" w:cstheme="minorHAnsi"/>
                <w:sz w:val="16"/>
                <w:szCs w:val="16"/>
                <w:lang w:val="en-GB"/>
              </w:rPr>
            </w:pPr>
            <w:r w:rsidRPr="000B59BA">
              <w:rPr>
                <w:rFonts w:eastAsia="Calibri" w:cstheme="minorHAnsi"/>
                <w:sz w:val="16"/>
                <w:szCs w:val="16"/>
                <w:lang w:val="en-GB"/>
              </w:rPr>
              <w:t>Əhəmiyyətsiz</w:t>
            </w:r>
          </w:p>
        </w:tc>
      </w:tr>
      <w:tr w:rsidR="00A613C1" w:rsidRPr="000B59BA" w14:paraId="4497D1AD" w14:textId="77777777" w:rsidTr="00BF110F">
        <w:trPr>
          <w:trHeight w:val="397"/>
        </w:trPr>
        <w:tc>
          <w:tcPr>
            <w:tcW w:w="761" w:type="pct"/>
            <w:tcBorders>
              <w:top w:val="single" w:sz="4" w:space="0" w:color="4F81BD"/>
              <w:left w:val="nil"/>
              <w:bottom w:val="single" w:sz="4" w:space="0" w:color="4F81BD"/>
              <w:right w:val="nil"/>
            </w:tcBorders>
            <w:shd w:val="clear" w:color="auto" w:fill="D9E2F3" w:themeFill="accent1" w:themeFillTint="33"/>
            <w:vAlign w:val="center"/>
          </w:tcPr>
          <w:p w14:paraId="7FC5544B" w14:textId="7162F379" w:rsidR="00A613C1" w:rsidRPr="000B59BA" w:rsidRDefault="00246422" w:rsidP="00BF110F">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Maraqlı tərəflərin iştirak təcrübələri</w:t>
            </w:r>
          </w:p>
        </w:tc>
        <w:tc>
          <w:tcPr>
            <w:tcW w:w="1771" w:type="pct"/>
            <w:tcBorders>
              <w:top w:val="single" w:sz="4" w:space="0" w:color="4F81BD"/>
              <w:left w:val="nil"/>
              <w:bottom w:val="single" w:sz="4" w:space="0" w:color="4F81BD"/>
              <w:right w:val="nil"/>
            </w:tcBorders>
            <w:shd w:val="clear" w:color="auto" w:fill="D9E2F3" w:themeFill="accent1" w:themeFillTint="33"/>
            <w:vAlign w:val="center"/>
          </w:tcPr>
          <w:p w14:paraId="503FBA68" w14:textId="20FA3ED2" w:rsidR="00A613C1" w:rsidRPr="000B59BA" w:rsidRDefault="00E12B52" w:rsidP="00756E4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Covid-19-un olduğu bir vaxtda məsləhətləşmə fəaliyyətləri məcburi olan milli Covid-19 məhdudiyyətləri və sosial məsafə təcrübələrinə uyğun olaraq həyata keçiriləcəkdir</w:t>
            </w:r>
            <w:r w:rsidR="00A613C1" w:rsidRPr="000B59BA">
              <w:rPr>
                <w:rFonts w:eastAsia="Calibri" w:cstheme="minorHAnsi"/>
                <w:sz w:val="16"/>
                <w:szCs w:val="16"/>
                <w:lang w:val="en-GB"/>
              </w:rPr>
              <w:t>.</w:t>
            </w:r>
          </w:p>
        </w:tc>
        <w:tc>
          <w:tcPr>
            <w:tcW w:w="1771" w:type="pct"/>
            <w:tcBorders>
              <w:top w:val="single" w:sz="4" w:space="0" w:color="4F81BD"/>
              <w:left w:val="single" w:sz="4" w:space="0" w:color="4F81BD"/>
              <w:bottom w:val="single" w:sz="4" w:space="0" w:color="4F81BD"/>
              <w:right w:val="nil"/>
            </w:tcBorders>
            <w:shd w:val="clear" w:color="auto" w:fill="D9E2F3" w:themeFill="accent1" w:themeFillTint="33"/>
            <w:vAlign w:val="center"/>
          </w:tcPr>
          <w:p w14:paraId="37DEF6AE" w14:textId="57944E90" w:rsidR="00A613C1" w:rsidRPr="000B59BA" w:rsidRDefault="00E12B52" w:rsidP="00756E4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Covid-19-un olduğu bir vaxtda məsləhətləşmə fəaliyyətləri məcburi olan milli Covid-19 məhdudiyyətləri və sosial məsafə təcrübələrinə uyğun olaraq həyata keçiriləcəkdir</w:t>
            </w:r>
            <w:r w:rsidR="00A613C1" w:rsidRPr="000B59BA">
              <w:rPr>
                <w:rFonts w:eastAsia="Calibri" w:cstheme="minorHAnsi"/>
                <w:sz w:val="16"/>
                <w:szCs w:val="16"/>
                <w:lang w:val="en-GB"/>
              </w:rPr>
              <w:t xml:space="preserve">. </w:t>
            </w:r>
          </w:p>
        </w:tc>
        <w:tc>
          <w:tcPr>
            <w:tcW w:w="697" w:type="pct"/>
            <w:tcBorders>
              <w:top w:val="single" w:sz="4" w:space="0" w:color="4F81BD"/>
              <w:left w:val="single" w:sz="4" w:space="0" w:color="4F81BD"/>
              <w:bottom w:val="single" w:sz="4" w:space="0" w:color="4F81BD"/>
              <w:right w:val="nil"/>
            </w:tcBorders>
            <w:shd w:val="clear" w:color="auto" w:fill="D9E2F3" w:themeFill="accent1" w:themeFillTint="33"/>
            <w:vAlign w:val="center"/>
          </w:tcPr>
          <w:p w14:paraId="7FAA5550" w14:textId="32C9DB42" w:rsidR="00A613C1" w:rsidRPr="000B59BA" w:rsidRDefault="008C4B4C" w:rsidP="00BF110F">
            <w:pPr>
              <w:spacing w:before="0" w:after="0" w:line="240" w:lineRule="auto"/>
              <w:ind w:left="-40"/>
              <w:jc w:val="center"/>
              <w:rPr>
                <w:rFonts w:eastAsia="Calibri" w:cstheme="minorHAnsi"/>
                <w:sz w:val="16"/>
                <w:szCs w:val="16"/>
                <w:lang w:val="en-GB"/>
              </w:rPr>
            </w:pPr>
            <w:r w:rsidRPr="000B59BA">
              <w:rPr>
                <w:rFonts w:eastAsia="Calibri" w:cstheme="minorHAnsi"/>
                <w:sz w:val="16"/>
                <w:szCs w:val="16"/>
                <w:lang w:val="en-GB"/>
              </w:rPr>
              <w:t>Əhəmiyyətsiz</w:t>
            </w:r>
          </w:p>
        </w:tc>
      </w:tr>
      <w:tr w:rsidR="00CA2FB5" w:rsidRPr="000B59BA" w14:paraId="6F5B25D7" w14:textId="77777777" w:rsidTr="00BF110F">
        <w:trPr>
          <w:trHeight w:val="397"/>
        </w:trPr>
        <w:tc>
          <w:tcPr>
            <w:tcW w:w="761" w:type="pct"/>
            <w:tcBorders>
              <w:top w:val="single" w:sz="4" w:space="0" w:color="4F81BD"/>
              <w:left w:val="nil"/>
              <w:bottom w:val="single" w:sz="4" w:space="0" w:color="4F81BD"/>
              <w:right w:val="nil"/>
            </w:tcBorders>
            <w:shd w:val="clear" w:color="auto" w:fill="auto"/>
            <w:vAlign w:val="center"/>
          </w:tcPr>
          <w:p w14:paraId="0F53BE2E" w14:textId="0A2DA638" w:rsidR="00CA2FB5" w:rsidRPr="000B59BA" w:rsidRDefault="000D2EC7" w:rsidP="000D2EC7">
            <w:pPr>
              <w:tabs>
                <w:tab w:val="left" w:pos="1853"/>
              </w:tabs>
              <w:spacing w:before="0" w:after="0" w:line="240" w:lineRule="auto"/>
              <w:jc w:val="right"/>
              <w:rPr>
                <w:rFonts w:eastAsia="Calibri" w:cstheme="minorHAnsi"/>
                <w:b/>
                <w:bCs/>
                <w:i/>
                <w:sz w:val="16"/>
                <w:szCs w:val="16"/>
              </w:rPr>
            </w:pPr>
            <w:r w:rsidRPr="000B59BA">
              <w:rPr>
                <w:rFonts w:eastAsia="Calibri" w:cstheme="minorHAnsi"/>
                <w:b/>
                <w:bCs/>
                <w:i/>
                <w:sz w:val="16"/>
                <w:szCs w:val="16"/>
              </w:rPr>
              <w:t>İşçi və ictimai sağlamlıq və təhlükəsizlik</w:t>
            </w:r>
            <w:r w:rsidR="00CA2FB5" w:rsidRPr="000B59BA">
              <w:rPr>
                <w:rFonts w:eastAsia="Calibri" w:cstheme="minorHAnsi"/>
                <w:b/>
                <w:bCs/>
                <w:i/>
                <w:sz w:val="16"/>
                <w:szCs w:val="16"/>
              </w:rPr>
              <w:t xml:space="preserve"> </w:t>
            </w:r>
          </w:p>
        </w:tc>
        <w:tc>
          <w:tcPr>
            <w:tcW w:w="1771" w:type="pct"/>
            <w:tcBorders>
              <w:top w:val="single" w:sz="4" w:space="0" w:color="4F81BD"/>
              <w:left w:val="nil"/>
              <w:bottom w:val="single" w:sz="4" w:space="0" w:color="4F81BD"/>
              <w:right w:val="nil"/>
            </w:tcBorders>
            <w:shd w:val="clear" w:color="auto" w:fill="auto"/>
            <w:vAlign w:val="center"/>
          </w:tcPr>
          <w:p w14:paraId="2B436AF6" w14:textId="7C2F7131" w:rsidR="00CA2FB5" w:rsidRPr="000B59BA" w:rsidRDefault="002A28BC" w:rsidP="00CA2FB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Tikintidə iş qəzaları və ya anormal vəziyyətlərlə bağlı AB-nin Əməyin Təhlükəsizliyi və Sağlamlığı standartlarının, qabaqcıl beynəlxalq təcrübələrin və milli qanunvericiliyin tətbiqi</w:t>
            </w:r>
            <w:r w:rsidR="00CA2FB5" w:rsidRPr="000B59BA">
              <w:rPr>
                <w:rFonts w:eastAsia="Calibri" w:cstheme="minorHAnsi"/>
                <w:sz w:val="16"/>
                <w:szCs w:val="16"/>
                <w:lang w:val="en-GB"/>
              </w:rPr>
              <w:t xml:space="preserve">. </w:t>
            </w:r>
          </w:p>
          <w:p w14:paraId="546B39F4" w14:textId="49F79ED6" w:rsidR="00CA2FB5" w:rsidRPr="000B59BA" w:rsidRDefault="00134DD5" w:rsidP="00CA2FB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 xml:space="preserve">AYİB-in Peşə Yol Riskləri Alət dəstinə uyğun olaraq və AB-nin yol və nəqliyyat </w:t>
            </w:r>
            <w:r w:rsidRPr="000B59BA">
              <w:rPr>
                <w:rFonts w:eastAsia="Calibri" w:cstheme="minorHAnsi"/>
                <w:sz w:val="16"/>
                <w:szCs w:val="16"/>
                <w:lang w:val="en-GB"/>
              </w:rPr>
              <w:lastRenderedPageBreak/>
              <w:t>təhlükəsizliyi idarəetmə standartlarını və ISO 39001-i nəzərə alaraq işçilərə sürücü və yol təhlükəsizliyinə dair müvafiq təlim keçiri</w:t>
            </w:r>
            <w:r w:rsidR="006427DA" w:rsidRPr="000B59BA">
              <w:rPr>
                <w:rFonts w:eastAsia="Calibri" w:cstheme="minorHAnsi"/>
                <w:sz w:val="16"/>
                <w:szCs w:val="16"/>
                <w:lang w:val="en-GB"/>
              </w:rPr>
              <w:t>ləcəkdir</w:t>
            </w:r>
            <w:r w:rsidR="00CA2FB5" w:rsidRPr="000B59BA">
              <w:rPr>
                <w:rFonts w:eastAsia="Calibri" w:cstheme="minorHAnsi"/>
                <w:sz w:val="16"/>
                <w:szCs w:val="16"/>
                <w:lang w:val="en-GB"/>
              </w:rPr>
              <w:t>.</w:t>
            </w:r>
          </w:p>
          <w:p w14:paraId="1AB3A682" w14:textId="2CE974A7" w:rsidR="00CA2FB5" w:rsidRPr="000B59BA" w:rsidRDefault="006427DA" w:rsidP="00CA2FB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Layihənin bütün nəqliyyat vasitələri mütəmadi olaraq təmir ediləcək və yaxşı vəziyyətdə saxlanılacaqdır</w:t>
            </w:r>
          </w:p>
        </w:tc>
        <w:tc>
          <w:tcPr>
            <w:tcW w:w="1771" w:type="pct"/>
            <w:tcBorders>
              <w:top w:val="single" w:sz="4" w:space="0" w:color="4F81BD"/>
              <w:left w:val="single" w:sz="4" w:space="0" w:color="4F81BD"/>
              <w:bottom w:val="single" w:sz="4" w:space="0" w:color="4F81BD"/>
              <w:right w:val="nil"/>
            </w:tcBorders>
            <w:shd w:val="clear" w:color="auto" w:fill="auto"/>
            <w:vAlign w:val="center"/>
          </w:tcPr>
          <w:p w14:paraId="04A0E3AB" w14:textId="5D8E9A14" w:rsidR="00CA2FB5" w:rsidRPr="000B59BA" w:rsidRDefault="002A28BC" w:rsidP="00CA2FB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lastRenderedPageBreak/>
              <w:t>Tikintidə iş qəzaları və ya anormal vəziyyətlərlə bağlı AB-nin Əməyin Təhlükəsizliyi və Sağlamlığı standartlarının, qabaqcıl beynəlxalq təcrübələrin və milli qanunvericiliyin tətbiqi</w:t>
            </w:r>
            <w:r w:rsidR="00CA2FB5" w:rsidRPr="000B59BA">
              <w:rPr>
                <w:rFonts w:eastAsia="Calibri" w:cstheme="minorHAnsi"/>
                <w:sz w:val="16"/>
                <w:szCs w:val="16"/>
                <w:lang w:val="en-GB"/>
              </w:rPr>
              <w:t>.</w:t>
            </w:r>
          </w:p>
          <w:p w14:paraId="2B4ABFA9" w14:textId="52E72CFA" w:rsidR="00CA2FB5" w:rsidRPr="000B59BA" w:rsidRDefault="00131990" w:rsidP="00CA2FB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 xml:space="preserve">işçilər üçün maarifləndirmə, təhlükəsizlik avadanlıqlarının məcburi </w:t>
            </w:r>
            <w:r w:rsidRPr="000B59BA">
              <w:rPr>
                <w:rFonts w:eastAsia="Calibri" w:cstheme="minorHAnsi"/>
                <w:sz w:val="16"/>
                <w:szCs w:val="16"/>
                <w:lang w:val="en-GB"/>
              </w:rPr>
              <w:lastRenderedPageBreak/>
              <w:t>istifadəsi və tullantı materiallarının təhlükəsiz şəkildə idarə edilməsi kimi sağlamlıq və təhlükəsizlik tədbirləri</w:t>
            </w:r>
            <w:r w:rsidR="00F31FEB" w:rsidRPr="000B59BA">
              <w:rPr>
                <w:rFonts w:eastAsia="Calibri" w:cstheme="minorHAnsi"/>
                <w:sz w:val="16"/>
                <w:szCs w:val="16"/>
                <w:lang w:val="en-GB"/>
              </w:rPr>
              <w:t>n</w:t>
            </w:r>
            <w:r w:rsidR="00F31FEB" w:rsidRPr="000B59BA">
              <w:rPr>
                <w:rFonts w:eastAsia="Calibri" w:cstheme="minorHAnsi"/>
                <w:sz w:val="16"/>
                <w:szCs w:val="16"/>
                <w:lang w:val="az-Latn-AZ"/>
              </w:rPr>
              <w:t>in</w:t>
            </w:r>
            <w:r w:rsidRPr="000B59BA">
              <w:rPr>
                <w:rFonts w:eastAsia="Calibri" w:cstheme="minorHAnsi"/>
                <w:sz w:val="16"/>
                <w:szCs w:val="16"/>
                <w:lang w:val="en-GB"/>
              </w:rPr>
              <w:t xml:space="preserve"> həyata keçiril</w:t>
            </w:r>
            <w:r w:rsidR="00F31FEB" w:rsidRPr="000B59BA">
              <w:rPr>
                <w:rFonts w:eastAsia="Calibri" w:cstheme="minorHAnsi"/>
                <w:sz w:val="16"/>
                <w:szCs w:val="16"/>
                <w:lang w:val="en-GB"/>
              </w:rPr>
              <w:t>məsi</w:t>
            </w:r>
            <w:r w:rsidR="00CA2FB5" w:rsidRPr="000B59BA">
              <w:rPr>
                <w:rFonts w:eastAsia="Calibri" w:cstheme="minorHAnsi"/>
                <w:sz w:val="16"/>
                <w:szCs w:val="16"/>
                <w:lang w:val="en-GB"/>
              </w:rPr>
              <w:t>.</w:t>
            </w:r>
          </w:p>
          <w:p w14:paraId="6DA77422" w14:textId="4F5730C4" w:rsidR="00CA2FB5" w:rsidRPr="000B59BA" w:rsidRDefault="00F31FEB" w:rsidP="00CA2FB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Təsirə məruz qalmış icmaların və həssas qrupların (tullantı yığanlar) layihənin istismarı ilə əlaqədar yaranan potensial sağlamlıq və təhlükəsizlik riskləri və ya təhlükələr barədə məlumatlandırılması və layihə boyunca onların sağlamlıq və təhlükəsizlikləri üçün qoruyucu və profilaktik tədbirlər barədə təlimatlandırılması və onlara təlimlərin keçirilməsi</w:t>
            </w:r>
            <w:r w:rsidR="0087381B" w:rsidRPr="000B59BA">
              <w:rPr>
                <w:rFonts w:eastAsia="Calibri" w:cstheme="minorHAnsi"/>
                <w:sz w:val="16"/>
                <w:szCs w:val="16"/>
                <w:lang w:val="en-GB"/>
              </w:rPr>
              <w:t>.</w:t>
            </w:r>
          </w:p>
          <w:p w14:paraId="4C1F2FF7" w14:textId="02847FB2" w:rsidR="00CA2FB5" w:rsidRPr="000B59BA" w:rsidRDefault="00F31FEB" w:rsidP="00CA2FB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Təcili yardım planının həyata keçirilməsi: fövqəladə vəziyyət, təbii təhlükələr və ya ekstremal hava şəraiti zamanı Təmizlik Şöbəsinin öz imkanlarından istifadə edilməsi</w:t>
            </w:r>
            <w:r w:rsidR="00CA2FB5" w:rsidRPr="000B59BA">
              <w:rPr>
                <w:rFonts w:eastAsia="Calibri" w:cstheme="minorHAnsi"/>
                <w:sz w:val="16"/>
                <w:szCs w:val="16"/>
                <w:lang w:val="en-GB"/>
              </w:rPr>
              <w:t>.</w:t>
            </w:r>
          </w:p>
          <w:p w14:paraId="637FFB0F" w14:textId="7D8C6650" w:rsidR="00CA2FB5" w:rsidRPr="000B59BA" w:rsidRDefault="004E0AAE" w:rsidP="00CA2FB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AYİB-in Peşə Yol Riskləri Alət dəstinə uyğun olaraq və AB-nin yol və nəqliyyat təhlükəsizliyi idarəetmə standartlarını və ISO 39001-i nəzərə alaraq işçilərə sürücü və yol təhlükəsizliyinə dair (tullantı toplama və süpürmə maşınları) müvafiq təlimin keçirilməsi</w:t>
            </w:r>
            <w:r w:rsidR="00CA2FB5" w:rsidRPr="000B59BA">
              <w:rPr>
                <w:rFonts w:eastAsia="Calibri" w:cstheme="minorHAnsi"/>
                <w:sz w:val="16"/>
                <w:szCs w:val="16"/>
                <w:lang w:val="en-GB"/>
              </w:rPr>
              <w:t>.</w:t>
            </w:r>
          </w:p>
          <w:p w14:paraId="2EFD1A6D" w14:textId="7E7A1F1E" w:rsidR="00CA2FB5" w:rsidRPr="000B59BA" w:rsidRDefault="004E0AAE" w:rsidP="00CA2FB5">
            <w:pPr>
              <w:pStyle w:val="ListParagraph"/>
              <w:numPr>
                <w:ilvl w:val="0"/>
                <w:numId w:val="12"/>
              </w:numPr>
              <w:spacing w:before="0" w:after="0" w:line="240" w:lineRule="auto"/>
              <w:ind w:left="317" w:hanging="357"/>
              <w:rPr>
                <w:rFonts w:eastAsia="Calibri" w:cstheme="minorHAnsi"/>
                <w:sz w:val="16"/>
                <w:szCs w:val="16"/>
                <w:lang w:val="en-GB"/>
              </w:rPr>
            </w:pPr>
            <w:r w:rsidRPr="000B59BA">
              <w:rPr>
                <w:rFonts w:eastAsia="Calibri" w:cstheme="minorHAnsi"/>
                <w:sz w:val="16"/>
                <w:szCs w:val="16"/>
                <w:lang w:val="en-GB"/>
              </w:rPr>
              <w:t>Layihənin bütün nəqliyyat vasitələrinin mütəmadi olaraq təmir edil</w:t>
            </w:r>
            <w:r w:rsidR="007B0277" w:rsidRPr="000B59BA">
              <w:rPr>
                <w:rFonts w:eastAsia="Calibri" w:cstheme="minorHAnsi"/>
                <w:sz w:val="16"/>
                <w:szCs w:val="16"/>
                <w:lang w:val="en-GB"/>
              </w:rPr>
              <w:t>məsi</w:t>
            </w:r>
            <w:r w:rsidRPr="000B59BA">
              <w:rPr>
                <w:rFonts w:eastAsia="Calibri" w:cstheme="minorHAnsi"/>
                <w:sz w:val="16"/>
                <w:szCs w:val="16"/>
                <w:lang w:val="en-GB"/>
              </w:rPr>
              <w:t xml:space="preserve"> və yaxşı vəziyyətdə saxlanıl</w:t>
            </w:r>
            <w:r w:rsidR="007B0277" w:rsidRPr="000B59BA">
              <w:rPr>
                <w:rFonts w:eastAsia="Calibri" w:cstheme="minorHAnsi"/>
                <w:sz w:val="16"/>
                <w:szCs w:val="16"/>
                <w:lang w:val="en-GB"/>
              </w:rPr>
              <w:t>ması</w:t>
            </w:r>
          </w:p>
        </w:tc>
        <w:tc>
          <w:tcPr>
            <w:tcW w:w="697" w:type="pct"/>
            <w:tcBorders>
              <w:top w:val="single" w:sz="4" w:space="0" w:color="4F81BD"/>
              <w:left w:val="single" w:sz="4" w:space="0" w:color="4F81BD"/>
              <w:bottom w:val="single" w:sz="4" w:space="0" w:color="4F81BD"/>
              <w:right w:val="nil"/>
            </w:tcBorders>
            <w:vAlign w:val="center"/>
          </w:tcPr>
          <w:p w14:paraId="3EEB990C" w14:textId="1CC2F575" w:rsidR="00CA2FB5" w:rsidRPr="000B59BA" w:rsidRDefault="008C4B4C" w:rsidP="00CA2FB5">
            <w:pPr>
              <w:spacing w:before="0" w:after="0" w:line="240" w:lineRule="auto"/>
              <w:ind w:left="-40"/>
              <w:jc w:val="center"/>
              <w:rPr>
                <w:rFonts w:eastAsia="Calibri" w:cstheme="minorHAnsi"/>
                <w:sz w:val="16"/>
                <w:szCs w:val="16"/>
                <w:lang w:val="tr-TR"/>
              </w:rPr>
            </w:pPr>
            <w:r w:rsidRPr="000B59BA">
              <w:rPr>
                <w:rFonts w:eastAsia="Calibri" w:cstheme="minorHAnsi"/>
                <w:sz w:val="16"/>
                <w:szCs w:val="16"/>
                <w:lang w:val="en-GB"/>
              </w:rPr>
              <w:lastRenderedPageBreak/>
              <w:t>Əhəmiyyətsiz</w:t>
            </w:r>
          </w:p>
        </w:tc>
      </w:tr>
    </w:tbl>
    <w:p w14:paraId="29498CAA" w14:textId="31349246" w:rsidR="00A613C1" w:rsidRPr="000B59BA" w:rsidRDefault="008F16AA" w:rsidP="00A613C1">
      <w:pPr>
        <w:pStyle w:val="Heading1"/>
        <w:rPr>
          <w:rFonts w:asciiTheme="minorHAnsi" w:hAnsiTheme="minorHAnsi" w:cstheme="minorHAnsi"/>
          <w:lang w:val="en-GB"/>
        </w:rPr>
      </w:pPr>
      <w:r w:rsidRPr="000B59BA">
        <w:rPr>
          <w:rFonts w:asciiTheme="minorHAnsi" w:hAnsiTheme="minorHAnsi" w:cstheme="minorHAnsi"/>
          <w:lang w:val="en-GB"/>
        </w:rPr>
        <w:t>Monitorinq və ekoloji / sosial idarəetmə</w:t>
      </w:r>
    </w:p>
    <w:p w14:paraId="0A0F3E8C" w14:textId="6B4C2733" w:rsidR="00A613C1" w:rsidRPr="000B59BA" w:rsidRDefault="00BE1FF8" w:rsidP="00A613C1">
      <w:pPr>
        <w:rPr>
          <w:rFonts w:cstheme="minorHAnsi"/>
          <w:lang w:val="en-GB"/>
        </w:rPr>
      </w:pPr>
      <w:r w:rsidRPr="000B59BA">
        <w:rPr>
          <w:rFonts w:cstheme="minorHAnsi"/>
          <w:lang w:val="en-GB"/>
        </w:rPr>
        <w:t>İdarəçilik subyekti layihənin fəaliyyətindən təsirlənən əsas ekoloji və sosial parametrlərin, xüsusilə də vacib olaraq bilinən və ətraf mühit qanunvericiliyi ilə tənzimlənən parametrlərin sistematik monitorinqi, ölçülməsi və nəzarəti üçün bir proqram həyata keçirir</w:t>
      </w:r>
      <w:r w:rsidR="00A613C1" w:rsidRPr="000B59BA">
        <w:rPr>
          <w:rFonts w:cstheme="minorHAnsi"/>
          <w:lang w:val="en-GB"/>
        </w:rPr>
        <w:t>.</w:t>
      </w:r>
    </w:p>
    <w:p w14:paraId="05DF26A1" w14:textId="67FE70F6" w:rsidR="00A613C1" w:rsidRPr="000B59BA" w:rsidRDefault="00BE1FF8" w:rsidP="00A613C1">
      <w:pPr>
        <w:rPr>
          <w:rFonts w:cstheme="minorHAnsi"/>
          <w:lang w:val="en-GB"/>
        </w:rPr>
      </w:pPr>
      <w:r w:rsidRPr="000B59BA">
        <w:rPr>
          <w:rFonts w:cstheme="minorHAnsi"/>
          <w:lang w:val="en-GB"/>
        </w:rPr>
        <w:t>Ən vacib ekoloji və sosial təsirlərin monitorinqi həm kəmiyyət, həm də keyfiyyət məlumatları ilə bağlı olan monitorinq göstəriciləri ilə həyata keçirilir</w:t>
      </w:r>
      <w:r w:rsidR="00A613C1" w:rsidRPr="000B59BA">
        <w:rPr>
          <w:rFonts w:cstheme="minorHAnsi"/>
          <w:lang w:val="en-GB"/>
        </w:rPr>
        <w:t>.</w:t>
      </w:r>
    </w:p>
    <w:p w14:paraId="5CD9A793" w14:textId="7D59A9BE" w:rsidR="00A613C1" w:rsidRPr="000B59BA" w:rsidRDefault="00F106EB" w:rsidP="00A613C1">
      <w:pPr>
        <w:rPr>
          <w:rFonts w:cstheme="minorHAnsi"/>
          <w:lang w:val="en-GB"/>
        </w:rPr>
      </w:pPr>
      <w:r w:rsidRPr="000B59BA">
        <w:rPr>
          <w:rFonts w:cstheme="minorHAnsi"/>
          <w:lang w:val="en-GB"/>
        </w:rPr>
        <w:t>Konkret olaraq, aşağıdakı cədvəldə monitorinqin keçirildiyi yerə, tezliyə və hədəflərə istinadən təfsilatlı monitorinq proqramı təqdim olunmuşdur</w:t>
      </w:r>
      <w:r w:rsidR="00A613C1" w:rsidRPr="000B59BA">
        <w:rPr>
          <w:rFonts w:cstheme="minorHAnsi"/>
          <w:lang w:val="en-GB"/>
        </w:rPr>
        <w:t>.</w:t>
      </w:r>
    </w:p>
    <w:p w14:paraId="24FE8CB9" w14:textId="77777777" w:rsidR="00A613C1" w:rsidRPr="000B59BA" w:rsidRDefault="00F106EB" w:rsidP="00A613C1">
      <w:pPr>
        <w:keepNext/>
        <w:spacing w:before="240"/>
        <w:jc w:val="left"/>
        <w:rPr>
          <w:rFonts w:cstheme="minorHAnsi"/>
          <w:b/>
          <w:bCs/>
          <w:color w:val="7F7F7F" w:themeColor="text1" w:themeTint="80"/>
          <w:sz w:val="20"/>
          <w:szCs w:val="20"/>
          <w:lang w:val="en-GB"/>
        </w:rPr>
      </w:pPr>
      <w:bookmarkStart w:id="36" w:name="_Toc58249563"/>
      <w:bookmarkStart w:id="37" w:name="_Toc58250407"/>
      <w:bookmarkStart w:id="38" w:name="_Hlk57985204"/>
      <w:r w:rsidRPr="000B59BA">
        <w:rPr>
          <w:rFonts w:cstheme="minorHAnsi"/>
          <w:b/>
          <w:bCs/>
          <w:color w:val="7F7F7F" w:themeColor="text1" w:themeTint="80"/>
          <w:sz w:val="20"/>
          <w:szCs w:val="20"/>
          <w:lang w:val="en-GB"/>
        </w:rPr>
        <w:t>Cədvəl</w:t>
      </w:r>
      <w:r w:rsidR="00A613C1" w:rsidRPr="000B59BA">
        <w:rPr>
          <w:rFonts w:cstheme="minorHAnsi"/>
          <w:b/>
          <w:bCs/>
          <w:color w:val="7F7F7F" w:themeColor="text1" w:themeTint="80"/>
          <w:sz w:val="20"/>
          <w:szCs w:val="20"/>
          <w:lang w:val="en-GB"/>
        </w:rPr>
        <w:t xml:space="preserve"> </w:t>
      </w:r>
      <w:r w:rsidR="00A613C1" w:rsidRPr="000B59BA">
        <w:rPr>
          <w:rFonts w:cstheme="minorHAnsi"/>
          <w:b/>
          <w:bCs/>
          <w:color w:val="7F7F7F" w:themeColor="text1" w:themeTint="80"/>
          <w:sz w:val="20"/>
          <w:szCs w:val="20"/>
          <w:lang w:val="en-GB"/>
        </w:rPr>
        <w:fldChar w:fldCharType="begin"/>
      </w:r>
      <w:r w:rsidR="00A613C1" w:rsidRPr="000B59BA">
        <w:rPr>
          <w:rFonts w:cstheme="minorHAnsi"/>
          <w:b/>
          <w:bCs/>
          <w:color w:val="7F7F7F" w:themeColor="text1" w:themeTint="80"/>
          <w:sz w:val="20"/>
          <w:szCs w:val="20"/>
          <w:lang w:val="en-GB"/>
        </w:rPr>
        <w:instrText xml:space="preserve"> SEQ Table \* ARABIC </w:instrText>
      </w:r>
      <w:r w:rsidR="00A613C1" w:rsidRPr="000B59BA">
        <w:rPr>
          <w:rFonts w:cstheme="minorHAnsi"/>
          <w:b/>
          <w:bCs/>
          <w:color w:val="7F7F7F" w:themeColor="text1" w:themeTint="80"/>
          <w:sz w:val="20"/>
          <w:szCs w:val="20"/>
          <w:lang w:val="en-GB"/>
        </w:rPr>
        <w:fldChar w:fldCharType="separate"/>
      </w:r>
      <w:r w:rsidR="00A613C1" w:rsidRPr="000B59BA">
        <w:rPr>
          <w:rFonts w:cstheme="minorHAnsi"/>
          <w:b/>
          <w:bCs/>
          <w:noProof/>
          <w:color w:val="7F7F7F" w:themeColor="text1" w:themeTint="80"/>
          <w:sz w:val="20"/>
          <w:szCs w:val="20"/>
          <w:lang w:val="en-GB"/>
        </w:rPr>
        <w:t>5</w:t>
      </w:r>
      <w:r w:rsidR="00A613C1" w:rsidRPr="000B59BA">
        <w:rPr>
          <w:rFonts w:cstheme="minorHAnsi"/>
          <w:b/>
          <w:bCs/>
          <w:color w:val="7F7F7F" w:themeColor="text1" w:themeTint="80"/>
          <w:sz w:val="20"/>
          <w:szCs w:val="20"/>
          <w:lang w:val="en-GB"/>
        </w:rPr>
        <w:fldChar w:fldCharType="end"/>
      </w:r>
      <w:r w:rsidR="00A613C1" w:rsidRPr="000B59BA">
        <w:rPr>
          <w:rFonts w:cstheme="minorHAnsi"/>
          <w:b/>
          <w:bCs/>
          <w:color w:val="7F7F7F" w:themeColor="text1" w:themeTint="80"/>
          <w:sz w:val="20"/>
          <w:szCs w:val="20"/>
          <w:lang w:val="en-GB"/>
        </w:rPr>
        <w:t xml:space="preserve">: </w:t>
      </w:r>
      <w:r w:rsidRPr="000B59BA">
        <w:rPr>
          <w:rFonts w:cstheme="minorHAnsi"/>
          <w:b/>
          <w:bCs/>
          <w:color w:val="7F7F7F" w:themeColor="text1" w:themeTint="80"/>
          <w:sz w:val="20"/>
          <w:szCs w:val="20"/>
          <w:lang w:val="en-GB"/>
        </w:rPr>
        <w:t xml:space="preserve">Monitorinq </w:t>
      </w:r>
      <w:bookmarkEnd w:id="36"/>
      <w:bookmarkEnd w:id="37"/>
      <w:r w:rsidRPr="000B59BA">
        <w:rPr>
          <w:rFonts w:cstheme="minorHAnsi"/>
          <w:b/>
          <w:bCs/>
          <w:color w:val="7F7F7F" w:themeColor="text1" w:themeTint="80"/>
          <w:sz w:val="20"/>
          <w:szCs w:val="20"/>
          <w:lang w:val="en-GB"/>
        </w:rPr>
        <w:t>parametrləri</w:t>
      </w:r>
    </w:p>
    <w:tbl>
      <w:tblPr>
        <w:tblStyle w:val="ListeTablo2-Vurgu11"/>
        <w:tblW w:w="5000" w:type="pct"/>
        <w:tblLook w:val="04A0" w:firstRow="1" w:lastRow="0" w:firstColumn="1" w:lastColumn="0" w:noHBand="0" w:noVBand="1"/>
      </w:tblPr>
      <w:tblGrid>
        <w:gridCol w:w="393"/>
        <w:gridCol w:w="77"/>
        <w:gridCol w:w="2118"/>
        <w:gridCol w:w="2118"/>
        <w:gridCol w:w="2118"/>
        <w:gridCol w:w="2122"/>
      </w:tblGrid>
      <w:tr w:rsidR="00A613C1" w:rsidRPr="000B59BA" w14:paraId="58882BA6" w14:textId="77777777" w:rsidTr="00BF11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gridSpan w:val="2"/>
            <w:tcBorders>
              <w:bottom w:val="single" w:sz="4" w:space="0" w:color="4F81BD"/>
            </w:tcBorders>
          </w:tcPr>
          <w:p w14:paraId="54694B61" w14:textId="77777777" w:rsidR="00A613C1" w:rsidRPr="000B59BA" w:rsidRDefault="00A613C1" w:rsidP="00BF110F">
            <w:pPr>
              <w:spacing w:before="0" w:after="0"/>
              <w:rPr>
                <w:rFonts w:cstheme="minorHAnsi"/>
                <w:b w:val="0"/>
                <w:sz w:val="18"/>
                <w:szCs w:val="18"/>
              </w:rPr>
            </w:pPr>
            <w:bookmarkStart w:id="39" w:name="_Hlk529186900"/>
            <w:bookmarkEnd w:id="38"/>
            <w:r w:rsidRPr="000B59BA">
              <w:rPr>
                <w:rFonts w:cstheme="minorHAnsi"/>
                <w:sz w:val="18"/>
                <w:szCs w:val="18"/>
              </w:rPr>
              <w:t>No</w:t>
            </w:r>
          </w:p>
        </w:tc>
        <w:tc>
          <w:tcPr>
            <w:tcW w:w="1184" w:type="pct"/>
            <w:tcBorders>
              <w:bottom w:val="single" w:sz="4" w:space="0" w:color="4F81BD"/>
            </w:tcBorders>
          </w:tcPr>
          <w:p w14:paraId="667DAE97" w14:textId="2AC2682E" w:rsidR="00A613C1" w:rsidRPr="000B59BA" w:rsidRDefault="00A613C1" w:rsidP="00BF110F">
            <w:pPr>
              <w:spacing w:before="0" w:after="0"/>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0B59BA">
              <w:rPr>
                <w:rFonts w:cstheme="minorHAnsi"/>
                <w:sz w:val="18"/>
                <w:szCs w:val="18"/>
              </w:rPr>
              <w:t>Parametr</w:t>
            </w:r>
          </w:p>
        </w:tc>
        <w:tc>
          <w:tcPr>
            <w:tcW w:w="1184" w:type="pct"/>
            <w:tcBorders>
              <w:bottom w:val="single" w:sz="4" w:space="0" w:color="4F81BD"/>
            </w:tcBorders>
          </w:tcPr>
          <w:p w14:paraId="7E9FB556" w14:textId="791505E2" w:rsidR="00A613C1" w:rsidRPr="000B59BA" w:rsidRDefault="005A3BC8" w:rsidP="00BF110F">
            <w:pPr>
              <w:spacing w:before="0" w:after="0"/>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0B59BA">
              <w:rPr>
                <w:rFonts w:cstheme="minorHAnsi"/>
                <w:sz w:val="18"/>
                <w:szCs w:val="18"/>
              </w:rPr>
              <w:t>M</w:t>
            </w:r>
            <w:r w:rsidR="00A613C1" w:rsidRPr="000B59BA">
              <w:rPr>
                <w:rFonts w:cstheme="minorHAnsi"/>
                <w:sz w:val="18"/>
                <w:szCs w:val="18"/>
              </w:rPr>
              <w:t>onitorin</w:t>
            </w:r>
            <w:r w:rsidRPr="000B59BA">
              <w:rPr>
                <w:rFonts w:cstheme="minorHAnsi"/>
                <w:sz w:val="18"/>
                <w:szCs w:val="18"/>
              </w:rPr>
              <w:t>qin yeri</w:t>
            </w:r>
          </w:p>
        </w:tc>
        <w:tc>
          <w:tcPr>
            <w:tcW w:w="1184" w:type="pct"/>
            <w:tcBorders>
              <w:bottom w:val="single" w:sz="4" w:space="0" w:color="4F81BD"/>
            </w:tcBorders>
          </w:tcPr>
          <w:p w14:paraId="4FFCA651" w14:textId="067DAB3F" w:rsidR="00A613C1" w:rsidRPr="000B59BA" w:rsidRDefault="005A3BC8" w:rsidP="00BF110F">
            <w:pPr>
              <w:spacing w:before="0" w:after="0"/>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0B59BA">
              <w:rPr>
                <w:rFonts w:cstheme="minorHAnsi"/>
                <w:sz w:val="18"/>
                <w:szCs w:val="18"/>
              </w:rPr>
              <w:t>Monitorinqin keçirilmə tezliyi</w:t>
            </w:r>
          </w:p>
        </w:tc>
        <w:tc>
          <w:tcPr>
            <w:tcW w:w="1186" w:type="pct"/>
            <w:tcBorders>
              <w:bottom w:val="single" w:sz="4" w:space="0" w:color="4F81BD"/>
            </w:tcBorders>
          </w:tcPr>
          <w:p w14:paraId="2A8557DB" w14:textId="36BC5AF7" w:rsidR="00A613C1" w:rsidRPr="000B59BA" w:rsidRDefault="005A3BC8" w:rsidP="00BF110F">
            <w:pPr>
              <w:spacing w:before="0" w:after="0"/>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0B59BA">
              <w:rPr>
                <w:rFonts w:cstheme="minorHAnsi"/>
                <w:sz w:val="18"/>
                <w:szCs w:val="18"/>
              </w:rPr>
              <w:t>Hədəf</w:t>
            </w:r>
          </w:p>
        </w:tc>
      </w:tr>
      <w:tr w:rsidR="00A613C1" w:rsidRPr="000B59BA" w14:paraId="3C7C7335" w14:textId="77777777" w:rsidTr="00BF1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 w:type="pct"/>
            <w:tcBorders>
              <w:top w:val="single" w:sz="4" w:space="0" w:color="4F81BD"/>
            </w:tcBorders>
          </w:tcPr>
          <w:p w14:paraId="7AFF56E5" w14:textId="77777777" w:rsidR="00A613C1" w:rsidRPr="000B59BA" w:rsidRDefault="00A613C1" w:rsidP="00756E45">
            <w:pPr>
              <w:pStyle w:val="ListParagraph"/>
              <w:numPr>
                <w:ilvl w:val="0"/>
                <w:numId w:val="13"/>
              </w:numPr>
              <w:spacing w:before="0" w:after="0" w:line="276" w:lineRule="auto"/>
              <w:jc w:val="center"/>
              <w:rPr>
                <w:rFonts w:cstheme="minorHAnsi"/>
                <w:bCs w:val="0"/>
                <w:sz w:val="20"/>
                <w:szCs w:val="20"/>
              </w:rPr>
            </w:pPr>
          </w:p>
        </w:tc>
        <w:tc>
          <w:tcPr>
            <w:tcW w:w="4781" w:type="pct"/>
            <w:gridSpan w:val="5"/>
            <w:tcBorders>
              <w:top w:val="single" w:sz="4" w:space="0" w:color="4F81BD"/>
            </w:tcBorders>
          </w:tcPr>
          <w:p w14:paraId="30B575FF" w14:textId="78716352" w:rsidR="00A613C1" w:rsidRPr="000B59BA" w:rsidRDefault="005A3BC8" w:rsidP="00BF110F">
            <w:pPr>
              <w:spacing w:before="0" w:after="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B59BA">
              <w:rPr>
                <w:rFonts w:cstheme="minorHAnsi"/>
                <w:b/>
                <w:sz w:val="20"/>
                <w:szCs w:val="20"/>
              </w:rPr>
              <w:t>Ətraf Mühit parametrləri</w:t>
            </w:r>
          </w:p>
        </w:tc>
      </w:tr>
      <w:tr w:rsidR="00A613C1" w:rsidRPr="000B59BA" w14:paraId="59D31EC2" w14:textId="77777777" w:rsidTr="00BF110F">
        <w:tc>
          <w:tcPr>
            <w:cnfStyle w:val="001000000000" w:firstRow="0" w:lastRow="0" w:firstColumn="1" w:lastColumn="0" w:oddVBand="0" w:evenVBand="0" w:oddHBand="0" w:evenHBand="0" w:firstRowFirstColumn="0" w:firstRowLastColumn="0" w:lastRowFirstColumn="0" w:lastRowLastColumn="0"/>
            <w:tcW w:w="219" w:type="pct"/>
          </w:tcPr>
          <w:p w14:paraId="0D5C7B3E" w14:textId="77777777" w:rsidR="00A613C1" w:rsidRPr="000B59BA" w:rsidRDefault="00A613C1" w:rsidP="00756E45">
            <w:pPr>
              <w:pStyle w:val="ListParagraph"/>
              <w:numPr>
                <w:ilvl w:val="1"/>
                <w:numId w:val="13"/>
              </w:numPr>
              <w:spacing w:before="0" w:after="0" w:line="276" w:lineRule="auto"/>
              <w:jc w:val="center"/>
              <w:rPr>
                <w:rFonts w:cstheme="minorHAnsi"/>
                <w:b w:val="0"/>
                <w:bCs w:val="0"/>
                <w:sz w:val="20"/>
                <w:szCs w:val="20"/>
              </w:rPr>
            </w:pPr>
          </w:p>
        </w:tc>
        <w:tc>
          <w:tcPr>
            <w:tcW w:w="1227" w:type="pct"/>
            <w:gridSpan w:val="2"/>
          </w:tcPr>
          <w:p w14:paraId="2FF0BBD6" w14:textId="478D5E17" w:rsidR="00A613C1" w:rsidRPr="000B59BA" w:rsidRDefault="005A3BC8" w:rsidP="00BF110F">
            <w:pPr>
              <w:spacing w:before="0" w:after="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9BA">
              <w:rPr>
                <w:rFonts w:cstheme="minorHAnsi"/>
                <w:sz w:val="20"/>
                <w:szCs w:val="20"/>
              </w:rPr>
              <w:t>Hava tullantıları və toz</w:t>
            </w:r>
          </w:p>
        </w:tc>
        <w:tc>
          <w:tcPr>
            <w:tcW w:w="1184" w:type="pct"/>
          </w:tcPr>
          <w:p w14:paraId="4162D111" w14:textId="2A7587D0" w:rsidR="00A613C1" w:rsidRPr="000B59BA" w:rsidRDefault="005A3BC8" w:rsidP="00BF110F">
            <w:pPr>
              <w:spacing w:before="0"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9BA">
              <w:rPr>
                <w:rFonts w:cstheme="minorHAnsi"/>
                <w:sz w:val="20"/>
                <w:szCs w:val="20"/>
              </w:rPr>
              <w:t>Yük maşınları</w:t>
            </w:r>
            <w:r w:rsidR="00A613C1" w:rsidRPr="000B59BA">
              <w:rPr>
                <w:rFonts w:cstheme="minorHAnsi"/>
                <w:sz w:val="20"/>
                <w:szCs w:val="20"/>
              </w:rPr>
              <w:t xml:space="preserve"> </w:t>
            </w:r>
          </w:p>
        </w:tc>
        <w:tc>
          <w:tcPr>
            <w:tcW w:w="1184" w:type="pct"/>
          </w:tcPr>
          <w:p w14:paraId="06FB483B" w14:textId="751432BA" w:rsidR="00A613C1" w:rsidRPr="000B59BA" w:rsidRDefault="00F75ADA" w:rsidP="00BF110F">
            <w:pPr>
              <w:spacing w:before="0"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9BA">
              <w:rPr>
                <w:rFonts w:cstheme="minorHAnsi"/>
                <w:sz w:val="20"/>
                <w:szCs w:val="20"/>
              </w:rPr>
              <w:t>A</w:t>
            </w:r>
            <w:r w:rsidR="005A3BC8" w:rsidRPr="000B59BA">
              <w:rPr>
                <w:rFonts w:cstheme="minorHAnsi"/>
                <w:sz w:val="20"/>
                <w:szCs w:val="20"/>
              </w:rPr>
              <w:t>ltı ayda bir</w:t>
            </w:r>
          </w:p>
        </w:tc>
        <w:tc>
          <w:tcPr>
            <w:tcW w:w="1186" w:type="pct"/>
          </w:tcPr>
          <w:p w14:paraId="710EA4BF" w14:textId="33A9D182" w:rsidR="00A613C1" w:rsidRPr="000B59BA" w:rsidRDefault="005A3BC8" w:rsidP="00BF110F">
            <w:pPr>
              <w:spacing w:before="0"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9BA">
              <w:rPr>
                <w:rFonts w:cstheme="minorHAnsi"/>
                <w:sz w:val="20"/>
                <w:szCs w:val="20"/>
              </w:rPr>
              <w:t>Nizam</w:t>
            </w:r>
            <w:r w:rsidR="003F343D" w:rsidRPr="000B59BA">
              <w:rPr>
                <w:rFonts w:cstheme="minorHAnsi"/>
                <w:sz w:val="20"/>
                <w:szCs w:val="20"/>
              </w:rPr>
              <w:t>lamaya müvafiq olaraq</w:t>
            </w:r>
          </w:p>
        </w:tc>
      </w:tr>
      <w:tr w:rsidR="00A613C1" w:rsidRPr="000B59BA" w14:paraId="3AF4C3DA" w14:textId="77777777" w:rsidTr="00BF1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 w:type="pct"/>
          </w:tcPr>
          <w:p w14:paraId="134FDD8F" w14:textId="77777777" w:rsidR="00A613C1" w:rsidRPr="000B59BA" w:rsidRDefault="00A613C1" w:rsidP="00756E45">
            <w:pPr>
              <w:pStyle w:val="ListParagraph"/>
              <w:numPr>
                <w:ilvl w:val="1"/>
                <w:numId w:val="13"/>
              </w:numPr>
              <w:spacing w:before="0" w:after="0" w:line="276" w:lineRule="auto"/>
              <w:jc w:val="center"/>
              <w:rPr>
                <w:rFonts w:cstheme="minorHAnsi"/>
                <w:b w:val="0"/>
                <w:bCs w:val="0"/>
                <w:sz w:val="20"/>
                <w:szCs w:val="20"/>
              </w:rPr>
            </w:pPr>
          </w:p>
        </w:tc>
        <w:tc>
          <w:tcPr>
            <w:tcW w:w="1227" w:type="pct"/>
            <w:gridSpan w:val="2"/>
          </w:tcPr>
          <w:p w14:paraId="79F36BB2" w14:textId="2DF6A221" w:rsidR="00A613C1" w:rsidRPr="000B59BA" w:rsidRDefault="003F343D" w:rsidP="00BF110F">
            <w:pPr>
              <w:spacing w:before="0" w:after="0"/>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B59BA">
              <w:rPr>
                <w:rFonts w:cstheme="minorHAnsi"/>
                <w:sz w:val="20"/>
                <w:szCs w:val="20"/>
              </w:rPr>
              <w:t>Səs-küy</w:t>
            </w:r>
            <w:r w:rsidR="00A613C1" w:rsidRPr="000B59BA">
              <w:rPr>
                <w:rFonts w:cstheme="minorHAnsi"/>
                <w:sz w:val="20"/>
                <w:szCs w:val="20"/>
              </w:rPr>
              <w:t xml:space="preserve"> </w:t>
            </w:r>
          </w:p>
        </w:tc>
        <w:tc>
          <w:tcPr>
            <w:tcW w:w="1184" w:type="pct"/>
          </w:tcPr>
          <w:p w14:paraId="0A778713" w14:textId="4EB09A6C" w:rsidR="00A613C1" w:rsidRPr="000B59BA" w:rsidRDefault="003F343D" w:rsidP="00BF110F">
            <w:pPr>
              <w:spacing w:before="0"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B59BA">
              <w:rPr>
                <w:rFonts w:cstheme="minorHAnsi"/>
                <w:sz w:val="20"/>
                <w:szCs w:val="20"/>
              </w:rPr>
              <w:t>Yük maşınları</w:t>
            </w:r>
          </w:p>
        </w:tc>
        <w:tc>
          <w:tcPr>
            <w:tcW w:w="1184" w:type="pct"/>
          </w:tcPr>
          <w:p w14:paraId="26859DAD" w14:textId="79C122AE" w:rsidR="00A613C1" w:rsidRPr="000B59BA" w:rsidRDefault="00F75ADA" w:rsidP="00BF110F">
            <w:pPr>
              <w:spacing w:before="0"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B59BA">
              <w:rPr>
                <w:rFonts w:cstheme="minorHAnsi"/>
                <w:sz w:val="20"/>
                <w:szCs w:val="20"/>
              </w:rPr>
              <w:t>İldə bir</w:t>
            </w:r>
          </w:p>
        </w:tc>
        <w:tc>
          <w:tcPr>
            <w:tcW w:w="1186" w:type="pct"/>
          </w:tcPr>
          <w:p w14:paraId="6EFEAB0B" w14:textId="3D44F0BC" w:rsidR="00A613C1" w:rsidRPr="000B59BA" w:rsidRDefault="003F343D" w:rsidP="00BF110F">
            <w:pPr>
              <w:spacing w:before="0"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B59BA">
              <w:rPr>
                <w:rFonts w:cstheme="minorHAnsi"/>
                <w:sz w:val="20"/>
                <w:szCs w:val="20"/>
              </w:rPr>
              <w:t>Nizamlamaya müvafiq olaraq</w:t>
            </w:r>
          </w:p>
        </w:tc>
      </w:tr>
      <w:tr w:rsidR="00A613C1" w:rsidRPr="000B59BA" w14:paraId="06637A5B" w14:textId="77777777" w:rsidTr="00BF110F">
        <w:tc>
          <w:tcPr>
            <w:cnfStyle w:val="001000000000" w:firstRow="0" w:lastRow="0" w:firstColumn="1" w:lastColumn="0" w:oddVBand="0" w:evenVBand="0" w:oddHBand="0" w:evenHBand="0" w:firstRowFirstColumn="0" w:firstRowLastColumn="0" w:lastRowFirstColumn="0" w:lastRowLastColumn="0"/>
            <w:tcW w:w="219" w:type="pct"/>
          </w:tcPr>
          <w:p w14:paraId="5B0A499A" w14:textId="77777777" w:rsidR="00A613C1" w:rsidRPr="000B59BA" w:rsidRDefault="00A613C1" w:rsidP="00756E45">
            <w:pPr>
              <w:pStyle w:val="ListParagraph"/>
              <w:numPr>
                <w:ilvl w:val="1"/>
                <w:numId w:val="13"/>
              </w:numPr>
              <w:spacing w:before="0" w:after="0" w:line="276" w:lineRule="auto"/>
              <w:jc w:val="center"/>
              <w:rPr>
                <w:rFonts w:cstheme="minorHAnsi"/>
                <w:b w:val="0"/>
                <w:bCs w:val="0"/>
                <w:sz w:val="20"/>
                <w:szCs w:val="20"/>
              </w:rPr>
            </w:pPr>
          </w:p>
        </w:tc>
        <w:tc>
          <w:tcPr>
            <w:tcW w:w="1227" w:type="pct"/>
            <w:gridSpan w:val="2"/>
          </w:tcPr>
          <w:p w14:paraId="34B676C2" w14:textId="2E483462" w:rsidR="00A613C1" w:rsidRPr="000B59BA" w:rsidRDefault="003F343D" w:rsidP="00BF110F">
            <w:pPr>
              <w:spacing w:before="0" w:after="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9BA">
              <w:rPr>
                <w:rFonts w:cstheme="minorHAnsi"/>
                <w:sz w:val="20"/>
                <w:szCs w:val="20"/>
              </w:rPr>
              <w:t>Torpaq</w:t>
            </w:r>
          </w:p>
        </w:tc>
        <w:tc>
          <w:tcPr>
            <w:tcW w:w="1184" w:type="pct"/>
          </w:tcPr>
          <w:p w14:paraId="56F6B3D6" w14:textId="31CA08DB" w:rsidR="00A613C1" w:rsidRPr="000B59BA" w:rsidRDefault="003F343D" w:rsidP="00DB66E7">
            <w:pPr>
              <w:spacing w:before="0" w:after="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9BA">
              <w:rPr>
                <w:rFonts w:cstheme="minorHAnsi"/>
                <w:sz w:val="20"/>
                <w:szCs w:val="20"/>
              </w:rPr>
              <w:t>Baxım Sahəsi</w:t>
            </w:r>
            <w:r w:rsidR="00A613C1" w:rsidRPr="000B59BA">
              <w:rPr>
                <w:rFonts w:cstheme="minorHAnsi"/>
                <w:sz w:val="20"/>
                <w:szCs w:val="20"/>
              </w:rPr>
              <w:t xml:space="preserve"> / </w:t>
            </w:r>
            <w:r w:rsidR="00DB66E7" w:rsidRPr="000B59BA">
              <w:rPr>
                <w:rFonts w:cstheme="minorHAnsi"/>
                <w:sz w:val="20"/>
                <w:szCs w:val="20"/>
              </w:rPr>
              <w:lastRenderedPageBreak/>
              <w:t>Tullantıxana</w:t>
            </w:r>
            <w:r w:rsidR="00A613C1" w:rsidRPr="000B59BA">
              <w:rPr>
                <w:rFonts w:cstheme="minorHAnsi"/>
                <w:sz w:val="20"/>
                <w:szCs w:val="20"/>
              </w:rPr>
              <w:t xml:space="preserve"> </w:t>
            </w:r>
          </w:p>
        </w:tc>
        <w:tc>
          <w:tcPr>
            <w:tcW w:w="1184" w:type="pct"/>
          </w:tcPr>
          <w:p w14:paraId="515DFDE5" w14:textId="02629D46" w:rsidR="00A613C1" w:rsidRPr="000B59BA" w:rsidRDefault="00F75ADA" w:rsidP="00BF110F">
            <w:pPr>
              <w:spacing w:before="0"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9BA">
              <w:rPr>
                <w:rFonts w:cstheme="minorHAnsi"/>
                <w:sz w:val="20"/>
                <w:szCs w:val="20"/>
              </w:rPr>
              <w:lastRenderedPageBreak/>
              <w:t>İldə bir</w:t>
            </w:r>
          </w:p>
        </w:tc>
        <w:tc>
          <w:tcPr>
            <w:tcW w:w="1186" w:type="pct"/>
          </w:tcPr>
          <w:p w14:paraId="1DE21C46" w14:textId="173BA1EB" w:rsidR="00A613C1" w:rsidRPr="000B59BA" w:rsidRDefault="003F343D" w:rsidP="00BF110F">
            <w:pPr>
              <w:spacing w:before="0"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9BA">
              <w:rPr>
                <w:rFonts w:cstheme="minorHAnsi"/>
                <w:sz w:val="20"/>
                <w:szCs w:val="20"/>
              </w:rPr>
              <w:t xml:space="preserve">Əlavə çirklənmənin </w:t>
            </w:r>
            <w:r w:rsidRPr="000B59BA">
              <w:rPr>
                <w:rFonts w:cstheme="minorHAnsi"/>
                <w:sz w:val="20"/>
                <w:szCs w:val="20"/>
              </w:rPr>
              <w:lastRenderedPageBreak/>
              <w:t>qarşısının alınması / profilaktikası</w:t>
            </w:r>
          </w:p>
        </w:tc>
      </w:tr>
      <w:tr w:rsidR="00A613C1" w:rsidRPr="000B59BA" w14:paraId="1E66979B" w14:textId="77777777" w:rsidTr="00BF1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 w:type="pct"/>
          </w:tcPr>
          <w:p w14:paraId="3159AF21" w14:textId="77777777" w:rsidR="00A613C1" w:rsidRPr="000B59BA" w:rsidRDefault="00A613C1" w:rsidP="00756E45">
            <w:pPr>
              <w:pStyle w:val="ListParagraph"/>
              <w:numPr>
                <w:ilvl w:val="1"/>
                <w:numId w:val="13"/>
              </w:numPr>
              <w:spacing w:before="0" w:after="0" w:line="276" w:lineRule="auto"/>
              <w:jc w:val="center"/>
              <w:rPr>
                <w:rFonts w:cstheme="minorHAnsi"/>
                <w:b w:val="0"/>
                <w:bCs w:val="0"/>
                <w:sz w:val="20"/>
                <w:szCs w:val="20"/>
              </w:rPr>
            </w:pPr>
          </w:p>
        </w:tc>
        <w:tc>
          <w:tcPr>
            <w:tcW w:w="1227" w:type="pct"/>
            <w:gridSpan w:val="2"/>
          </w:tcPr>
          <w:p w14:paraId="58A0560F" w14:textId="67899812" w:rsidR="00A613C1" w:rsidRPr="000B59BA" w:rsidRDefault="00F75ADA" w:rsidP="00BF110F">
            <w:pPr>
              <w:spacing w:before="0" w:after="0"/>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B59BA">
              <w:rPr>
                <w:rFonts w:cstheme="minorHAnsi"/>
                <w:sz w:val="20"/>
                <w:szCs w:val="20"/>
              </w:rPr>
              <w:t>Sahəyə daşınan və atılan tullantıların növləri və miqdarları (tonla)</w:t>
            </w:r>
          </w:p>
        </w:tc>
        <w:tc>
          <w:tcPr>
            <w:tcW w:w="1184" w:type="pct"/>
          </w:tcPr>
          <w:p w14:paraId="1A126BD2" w14:textId="380FAE24" w:rsidR="00A613C1" w:rsidRPr="000B59BA" w:rsidRDefault="00F75ADA" w:rsidP="000D2EC7">
            <w:pPr>
              <w:spacing w:before="0"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B59BA">
              <w:rPr>
                <w:rFonts w:cstheme="minorHAnsi"/>
                <w:sz w:val="20"/>
                <w:szCs w:val="20"/>
              </w:rPr>
              <w:t>Yük maşınları</w:t>
            </w:r>
            <w:r w:rsidR="00A613C1" w:rsidRPr="000B59BA">
              <w:rPr>
                <w:rFonts w:cstheme="minorHAnsi"/>
                <w:sz w:val="20"/>
                <w:szCs w:val="20"/>
              </w:rPr>
              <w:t xml:space="preserve"> / </w:t>
            </w:r>
            <w:r w:rsidR="000D2EC7" w:rsidRPr="000B59BA">
              <w:rPr>
                <w:rFonts w:cstheme="minorHAnsi"/>
                <w:sz w:val="20"/>
                <w:szCs w:val="20"/>
              </w:rPr>
              <w:t>Tullantıxana</w:t>
            </w:r>
          </w:p>
        </w:tc>
        <w:tc>
          <w:tcPr>
            <w:tcW w:w="1184" w:type="pct"/>
          </w:tcPr>
          <w:p w14:paraId="4FBF201E" w14:textId="1FA64906" w:rsidR="00A613C1" w:rsidRPr="000B59BA" w:rsidRDefault="00F75ADA" w:rsidP="00BF110F">
            <w:pPr>
              <w:spacing w:before="0"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B59BA">
              <w:rPr>
                <w:rFonts w:cstheme="minorHAnsi"/>
                <w:sz w:val="20"/>
                <w:szCs w:val="20"/>
              </w:rPr>
              <w:t>Hər səfərində</w:t>
            </w:r>
          </w:p>
        </w:tc>
        <w:tc>
          <w:tcPr>
            <w:tcW w:w="1186" w:type="pct"/>
          </w:tcPr>
          <w:p w14:paraId="72400E04" w14:textId="77777777" w:rsidR="00A613C1" w:rsidRPr="000B59BA" w:rsidRDefault="00A613C1" w:rsidP="00BF110F">
            <w:pPr>
              <w:spacing w:before="0"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B59BA">
              <w:rPr>
                <w:rFonts w:cstheme="minorHAnsi"/>
                <w:sz w:val="20"/>
                <w:szCs w:val="20"/>
              </w:rPr>
              <w:t>-</w:t>
            </w:r>
          </w:p>
        </w:tc>
      </w:tr>
      <w:tr w:rsidR="00A613C1" w:rsidRPr="000B59BA" w14:paraId="70A243E2" w14:textId="77777777" w:rsidTr="00BF110F">
        <w:tc>
          <w:tcPr>
            <w:cnfStyle w:val="001000000000" w:firstRow="0" w:lastRow="0" w:firstColumn="1" w:lastColumn="0" w:oddVBand="0" w:evenVBand="0" w:oddHBand="0" w:evenHBand="0" w:firstRowFirstColumn="0" w:firstRowLastColumn="0" w:lastRowFirstColumn="0" w:lastRowLastColumn="0"/>
            <w:tcW w:w="219" w:type="pct"/>
          </w:tcPr>
          <w:p w14:paraId="60D2DB5D" w14:textId="77777777" w:rsidR="00A613C1" w:rsidRPr="000B59BA" w:rsidRDefault="00A613C1" w:rsidP="00756E45">
            <w:pPr>
              <w:pStyle w:val="ListParagraph"/>
              <w:numPr>
                <w:ilvl w:val="1"/>
                <w:numId w:val="13"/>
              </w:numPr>
              <w:spacing w:before="0" w:after="0" w:line="276" w:lineRule="auto"/>
              <w:jc w:val="center"/>
              <w:rPr>
                <w:rFonts w:cstheme="minorHAnsi"/>
                <w:b w:val="0"/>
                <w:bCs w:val="0"/>
                <w:sz w:val="20"/>
                <w:szCs w:val="20"/>
              </w:rPr>
            </w:pPr>
          </w:p>
        </w:tc>
        <w:tc>
          <w:tcPr>
            <w:tcW w:w="1227" w:type="pct"/>
            <w:gridSpan w:val="2"/>
          </w:tcPr>
          <w:p w14:paraId="1436789F" w14:textId="3BD87BF1" w:rsidR="00A613C1" w:rsidRPr="000B59BA" w:rsidRDefault="00F75ADA" w:rsidP="00BF110F">
            <w:pPr>
              <w:spacing w:before="0" w:after="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9BA">
              <w:rPr>
                <w:rFonts w:cstheme="minorHAnsi"/>
                <w:sz w:val="20"/>
                <w:szCs w:val="20"/>
              </w:rPr>
              <w:t>Yük maşınları üçün kilometraj və / və ya iş saatı</w:t>
            </w:r>
          </w:p>
        </w:tc>
        <w:tc>
          <w:tcPr>
            <w:tcW w:w="1184" w:type="pct"/>
          </w:tcPr>
          <w:p w14:paraId="08BE2C94" w14:textId="7FA10506" w:rsidR="00A613C1" w:rsidRPr="000B59BA" w:rsidRDefault="00F75ADA" w:rsidP="00BF110F">
            <w:pPr>
              <w:spacing w:before="0"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9BA">
              <w:rPr>
                <w:rFonts w:cstheme="minorHAnsi"/>
                <w:sz w:val="20"/>
                <w:szCs w:val="20"/>
              </w:rPr>
              <w:t>Yük maşınları / Baxım Sahəsi</w:t>
            </w:r>
          </w:p>
        </w:tc>
        <w:tc>
          <w:tcPr>
            <w:tcW w:w="1184" w:type="pct"/>
          </w:tcPr>
          <w:p w14:paraId="02C0E1D1" w14:textId="7B68F7C1" w:rsidR="00A613C1" w:rsidRPr="000B59BA" w:rsidRDefault="00F75ADA" w:rsidP="00BF110F">
            <w:pPr>
              <w:spacing w:before="0"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9BA">
              <w:rPr>
                <w:rFonts w:cstheme="minorHAnsi"/>
                <w:sz w:val="20"/>
                <w:szCs w:val="20"/>
              </w:rPr>
              <w:t>Altı ayda bir</w:t>
            </w:r>
          </w:p>
        </w:tc>
        <w:tc>
          <w:tcPr>
            <w:tcW w:w="1186" w:type="pct"/>
          </w:tcPr>
          <w:p w14:paraId="3CA3BD4F" w14:textId="224D7D08" w:rsidR="00A613C1" w:rsidRPr="000B59BA" w:rsidRDefault="0082474E" w:rsidP="00BF110F">
            <w:pPr>
              <w:spacing w:before="0"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9BA">
              <w:rPr>
                <w:rFonts w:cstheme="minorHAnsi"/>
                <w:sz w:val="20"/>
                <w:szCs w:val="20"/>
              </w:rPr>
              <w:t>Optimallaşdırma</w:t>
            </w:r>
          </w:p>
        </w:tc>
      </w:tr>
      <w:tr w:rsidR="00A613C1" w:rsidRPr="000B59BA" w14:paraId="7155365C" w14:textId="77777777" w:rsidTr="00BF1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 w:type="pct"/>
          </w:tcPr>
          <w:p w14:paraId="1C13312F" w14:textId="77777777" w:rsidR="00A613C1" w:rsidRPr="000B59BA" w:rsidRDefault="00A613C1" w:rsidP="00756E45">
            <w:pPr>
              <w:pStyle w:val="ListParagraph"/>
              <w:numPr>
                <w:ilvl w:val="1"/>
                <w:numId w:val="13"/>
              </w:numPr>
              <w:spacing w:before="0" w:after="0" w:line="276" w:lineRule="auto"/>
              <w:jc w:val="center"/>
              <w:rPr>
                <w:rFonts w:cstheme="minorHAnsi"/>
                <w:b w:val="0"/>
                <w:bCs w:val="0"/>
                <w:sz w:val="20"/>
                <w:szCs w:val="20"/>
              </w:rPr>
            </w:pPr>
          </w:p>
        </w:tc>
        <w:tc>
          <w:tcPr>
            <w:tcW w:w="1227" w:type="pct"/>
            <w:gridSpan w:val="2"/>
          </w:tcPr>
          <w:p w14:paraId="2752AA1F" w14:textId="1AD1C4BB" w:rsidR="00A613C1" w:rsidRPr="000B59BA" w:rsidRDefault="00E2456F" w:rsidP="00BF110F">
            <w:pPr>
              <w:spacing w:before="0" w:after="0"/>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B59BA">
              <w:rPr>
                <w:rFonts w:cstheme="minorHAnsi"/>
                <w:sz w:val="20"/>
                <w:szCs w:val="20"/>
              </w:rPr>
              <w:t>Yanacaq sərfi</w:t>
            </w:r>
          </w:p>
        </w:tc>
        <w:tc>
          <w:tcPr>
            <w:tcW w:w="1184" w:type="pct"/>
          </w:tcPr>
          <w:p w14:paraId="29553D22" w14:textId="2C8284EB" w:rsidR="00A613C1" w:rsidRPr="000B59BA" w:rsidRDefault="00E2456F" w:rsidP="00BF110F">
            <w:pPr>
              <w:spacing w:before="0"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B59BA">
              <w:rPr>
                <w:rFonts w:cstheme="minorHAnsi"/>
                <w:sz w:val="20"/>
                <w:szCs w:val="20"/>
              </w:rPr>
              <w:t>Fakturalar</w:t>
            </w:r>
          </w:p>
        </w:tc>
        <w:tc>
          <w:tcPr>
            <w:tcW w:w="1184" w:type="pct"/>
          </w:tcPr>
          <w:p w14:paraId="4616FAF9" w14:textId="19DD3E84" w:rsidR="00A613C1" w:rsidRPr="000B59BA" w:rsidRDefault="00E2456F" w:rsidP="00BF110F">
            <w:pPr>
              <w:spacing w:before="0"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B59BA">
              <w:rPr>
                <w:rFonts w:cstheme="minorHAnsi"/>
                <w:sz w:val="20"/>
                <w:szCs w:val="20"/>
              </w:rPr>
              <w:t>Altı ayda bir</w:t>
            </w:r>
          </w:p>
        </w:tc>
        <w:tc>
          <w:tcPr>
            <w:tcW w:w="1186" w:type="pct"/>
          </w:tcPr>
          <w:p w14:paraId="7AA6F014" w14:textId="3AA9734C" w:rsidR="00A613C1" w:rsidRPr="000B59BA" w:rsidRDefault="0082474E" w:rsidP="00BF110F">
            <w:pPr>
              <w:spacing w:before="0"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B59BA">
              <w:rPr>
                <w:rFonts w:cstheme="minorHAnsi"/>
                <w:sz w:val="20"/>
                <w:szCs w:val="20"/>
              </w:rPr>
              <w:t>Optimallaşdırma</w:t>
            </w:r>
          </w:p>
        </w:tc>
      </w:tr>
      <w:tr w:rsidR="00A613C1" w:rsidRPr="000B59BA" w14:paraId="4ADC6365" w14:textId="77777777" w:rsidTr="00BF110F">
        <w:tc>
          <w:tcPr>
            <w:cnfStyle w:val="001000000000" w:firstRow="0" w:lastRow="0" w:firstColumn="1" w:lastColumn="0" w:oddVBand="0" w:evenVBand="0" w:oddHBand="0" w:evenHBand="0" w:firstRowFirstColumn="0" w:firstRowLastColumn="0" w:lastRowFirstColumn="0" w:lastRowLastColumn="0"/>
            <w:tcW w:w="219" w:type="pct"/>
          </w:tcPr>
          <w:p w14:paraId="6D135471" w14:textId="77777777" w:rsidR="00A613C1" w:rsidRPr="000B59BA" w:rsidRDefault="00A613C1" w:rsidP="00756E45">
            <w:pPr>
              <w:pStyle w:val="ListParagraph"/>
              <w:numPr>
                <w:ilvl w:val="1"/>
                <w:numId w:val="13"/>
              </w:numPr>
              <w:spacing w:before="0" w:after="0" w:line="276" w:lineRule="auto"/>
              <w:jc w:val="center"/>
              <w:rPr>
                <w:rFonts w:cstheme="minorHAnsi"/>
                <w:b w:val="0"/>
                <w:bCs w:val="0"/>
                <w:sz w:val="20"/>
                <w:szCs w:val="20"/>
              </w:rPr>
            </w:pPr>
          </w:p>
        </w:tc>
        <w:tc>
          <w:tcPr>
            <w:tcW w:w="1227" w:type="pct"/>
            <w:gridSpan w:val="2"/>
          </w:tcPr>
          <w:p w14:paraId="199B57FB" w14:textId="1F43582C" w:rsidR="00A613C1" w:rsidRPr="000B59BA" w:rsidRDefault="00860210" w:rsidP="00BF110F">
            <w:pPr>
              <w:spacing w:before="0" w:after="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9BA">
              <w:rPr>
                <w:rFonts w:cstheme="minorHAnsi"/>
                <w:sz w:val="20"/>
                <w:szCs w:val="20"/>
              </w:rPr>
              <w:t>Şəxsi heyət</w:t>
            </w:r>
          </w:p>
        </w:tc>
        <w:tc>
          <w:tcPr>
            <w:tcW w:w="1184" w:type="pct"/>
          </w:tcPr>
          <w:p w14:paraId="778B056E" w14:textId="77777777" w:rsidR="00A613C1" w:rsidRPr="000B59BA" w:rsidRDefault="00A613C1" w:rsidP="00BF110F">
            <w:pPr>
              <w:spacing w:before="0"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9BA">
              <w:rPr>
                <w:rFonts w:cstheme="minorHAnsi"/>
                <w:sz w:val="20"/>
                <w:szCs w:val="20"/>
              </w:rPr>
              <w:t>-</w:t>
            </w:r>
          </w:p>
        </w:tc>
        <w:tc>
          <w:tcPr>
            <w:tcW w:w="1184" w:type="pct"/>
          </w:tcPr>
          <w:p w14:paraId="2B5C5794" w14:textId="75D91EAA" w:rsidR="00A613C1" w:rsidRPr="000B59BA" w:rsidRDefault="00E2456F" w:rsidP="00BF110F">
            <w:pPr>
              <w:spacing w:before="0"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9BA">
              <w:rPr>
                <w:rFonts w:cstheme="minorHAnsi"/>
                <w:sz w:val="20"/>
                <w:szCs w:val="20"/>
              </w:rPr>
              <w:t>İldə bir</w:t>
            </w:r>
          </w:p>
        </w:tc>
        <w:tc>
          <w:tcPr>
            <w:tcW w:w="1186" w:type="pct"/>
          </w:tcPr>
          <w:p w14:paraId="1098A41B" w14:textId="0F04A347" w:rsidR="00A613C1" w:rsidRPr="000B59BA" w:rsidRDefault="00860210" w:rsidP="00BF110F">
            <w:pPr>
              <w:spacing w:before="0"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9BA">
              <w:rPr>
                <w:rFonts w:cstheme="minorHAnsi"/>
                <w:sz w:val="20"/>
                <w:szCs w:val="20"/>
              </w:rPr>
              <w:t>Ayrı-seçkiliyə yol verilməməsi / Kişilər və qadınlar üçün bərabər imkanlar</w:t>
            </w:r>
            <w:r w:rsidR="00A613C1" w:rsidRPr="000B59BA">
              <w:rPr>
                <w:rFonts w:cstheme="minorHAnsi"/>
                <w:sz w:val="20"/>
                <w:szCs w:val="20"/>
              </w:rPr>
              <w:t>.</w:t>
            </w:r>
          </w:p>
        </w:tc>
      </w:tr>
      <w:tr w:rsidR="00A613C1" w:rsidRPr="000B59BA" w14:paraId="2D4EBE55" w14:textId="77777777" w:rsidTr="00BF1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 w:type="pct"/>
          </w:tcPr>
          <w:p w14:paraId="5EAD1423" w14:textId="77777777" w:rsidR="00A613C1" w:rsidRPr="000B59BA" w:rsidRDefault="00A613C1" w:rsidP="00756E45">
            <w:pPr>
              <w:pStyle w:val="ListParagraph"/>
              <w:numPr>
                <w:ilvl w:val="0"/>
                <w:numId w:val="13"/>
              </w:numPr>
              <w:spacing w:before="0" w:after="0" w:line="276" w:lineRule="auto"/>
              <w:jc w:val="center"/>
              <w:rPr>
                <w:rFonts w:cstheme="minorHAnsi"/>
                <w:bCs w:val="0"/>
                <w:sz w:val="20"/>
                <w:szCs w:val="20"/>
              </w:rPr>
            </w:pPr>
          </w:p>
        </w:tc>
        <w:tc>
          <w:tcPr>
            <w:tcW w:w="4781" w:type="pct"/>
            <w:gridSpan w:val="5"/>
          </w:tcPr>
          <w:p w14:paraId="30EA731C" w14:textId="44A388E7" w:rsidR="00A613C1" w:rsidRPr="000B59BA" w:rsidRDefault="00860210" w:rsidP="00BF110F">
            <w:pPr>
              <w:spacing w:before="0" w:after="0"/>
              <w:cnfStyle w:val="000000100000" w:firstRow="0" w:lastRow="0" w:firstColumn="0" w:lastColumn="0" w:oddVBand="0" w:evenVBand="0" w:oddHBand="1" w:evenHBand="0" w:firstRowFirstColumn="0" w:firstRowLastColumn="0" w:lastRowFirstColumn="0" w:lastRowLastColumn="0"/>
              <w:rPr>
                <w:rFonts w:eastAsia="Calibri" w:cstheme="minorHAnsi"/>
                <w:b/>
                <w:color w:val="000000" w:themeColor="text1"/>
              </w:rPr>
            </w:pPr>
            <w:r w:rsidRPr="000B59BA">
              <w:rPr>
                <w:rFonts w:cstheme="minorHAnsi"/>
                <w:b/>
                <w:sz w:val="20"/>
                <w:szCs w:val="20"/>
              </w:rPr>
              <w:t>Sosial</w:t>
            </w:r>
            <w:r w:rsidR="00A613C1" w:rsidRPr="000B59BA">
              <w:rPr>
                <w:rFonts w:cstheme="minorHAnsi"/>
                <w:b/>
                <w:sz w:val="20"/>
                <w:szCs w:val="20"/>
              </w:rPr>
              <w:t xml:space="preserve"> paramet</w:t>
            </w:r>
            <w:r w:rsidRPr="000B59BA">
              <w:rPr>
                <w:rFonts w:cstheme="minorHAnsi"/>
                <w:b/>
                <w:sz w:val="20"/>
                <w:szCs w:val="20"/>
              </w:rPr>
              <w:t>rlər</w:t>
            </w:r>
          </w:p>
        </w:tc>
      </w:tr>
      <w:tr w:rsidR="00A613C1" w:rsidRPr="000B59BA" w14:paraId="7627E8E8" w14:textId="77777777" w:rsidTr="00BF110F">
        <w:tc>
          <w:tcPr>
            <w:cnfStyle w:val="001000000000" w:firstRow="0" w:lastRow="0" w:firstColumn="1" w:lastColumn="0" w:oddVBand="0" w:evenVBand="0" w:oddHBand="0" w:evenHBand="0" w:firstRowFirstColumn="0" w:firstRowLastColumn="0" w:lastRowFirstColumn="0" w:lastRowLastColumn="0"/>
            <w:tcW w:w="219" w:type="pct"/>
          </w:tcPr>
          <w:p w14:paraId="40E88F75" w14:textId="77777777" w:rsidR="00A613C1" w:rsidRPr="000B59BA" w:rsidRDefault="00A613C1" w:rsidP="00756E45">
            <w:pPr>
              <w:pStyle w:val="ListParagraph"/>
              <w:numPr>
                <w:ilvl w:val="1"/>
                <w:numId w:val="13"/>
              </w:numPr>
              <w:spacing w:before="0" w:after="0" w:line="276" w:lineRule="auto"/>
              <w:jc w:val="center"/>
              <w:rPr>
                <w:rFonts w:cstheme="minorHAnsi"/>
                <w:b w:val="0"/>
                <w:bCs w:val="0"/>
                <w:sz w:val="20"/>
                <w:szCs w:val="20"/>
              </w:rPr>
            </w:pPr>
          </w:p>
        </w:tc>
        <w:tc>
          <w:tcPr>
            <w:tcW w:w="1227" w:type="pct"/>
            <w:gridSpan w:val="2"/>
          </w:tcPr>
          <w:p w14:paraId="34D44768" w14:textId="7A59C621" w:rsidR="00A613C1" w:rsidRPr="000B59BA" w:rsidRDefault="00860210" w:rsidP="00BF110F">
            <w:pPr>
              <w:spacing w:before="0" w:after="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9BA">
              <w:rPr>
                <w:rFonts w:cstheme="minorHAnsi"/>
                <w:sz w:val="20"/>
                <w:szCs w:val="20"/>
              </w:rPr>
              <w:t>Tullantıların idarə olunması üzrə xidmət tariflərinin ailə başına düşən gəlirlərin faiz göstəricisi olaraq izlənməsi (həssas qrupların-yoxsulların gəlirlərinə diqqət)</w:t>
            </w:r>
          </w:p>
        </w:tc>
        <w:tc>
          <w:tcPr>
            <w:tcW w:w="1184" w:type="pct"/>
          </w:tcPr>
          <w:p w14:paraId="4EC43AB2" w14:textId="77777777" w:rsidR="00A613C1" w:rsidRPr="000B59BA" w:rsidRDefault="00A613C1" w:rsidP="00BF110F">
            <w:pPr>
              <w:spacing w:before="0"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9BA">
              <w:rPr>
                <w:rFonts w:cstheme="minorHAnsi"/>
                <w:sz w:val="20"/>
                <w:szCs w:val="20"/>
              </w:rPr>
              <w:t>-</w:t>
            </w:r>
          </w:p>
        </w:tc>
        <w:tc>
          <w:tcPr>
            <w:tcW w:w="1184" w:type="pct"/>
          </w:tcPr>
          <w:p w14:paraId="590C974E" w14:textId="62D45148" w:rsidR="00A613C1" w:rsidRPr="000B59BA" w:rsidRDefault="00E2456F" w:rsidP="00BF110F">
            <w:pPr>
              <w:spacing w:before="0"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l-GR"/>
              </w:rPr>
            </w:pPr>
            <w:r w:rsidRPr="000B59BA">
              <w:rPr>
                <w:rFonts w:cstheme="minorHAnsi"/>
                <w:sz w:val="20"/>
                <w:szCs w:val="20"/>
              </w:rPr>
              <w:t>İldə bir</w:t>
            </w:r>
          </w:p>
        </w:tc>
        <w:tc>
          <w:tcPr>
            <w:tcW w:w="1186" w:type="pct"/>
          </w:tcPr>
          <w:p w14:paraId="5315609A" w14:textId="2C4111AE" w:rsidR="00A613C1" w:rsidRPr="000B59BA" w:rsidRDefault="00C2563E" w:rsidP="00BF110F">
            <w:pPr>
              <w:spacing w:before="0" w:after="0"/>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lang w:val="el-GR"/>
              </w:rPr>
            </w:pPr>
            <w:r w:rsidRPr="000B59BA">
              <w:rPr>
                <w:rFonts w:cstheme="minorHAnsi"/>
                <w:sz w:val="20"/>
                <w:szCs w:val="20"/>
              </w:rPr>
              <w:t>Layih</w:t>
            </w:r>
            <w:r w:rsidRPr="000B59BA">
              <w:rPr>
                <w:rFonts w:cstheme="minorHAnsi"/>
                <w:sz w:val="20"/>
                <w:szCs w:val="20"/>
                <w:lang w:val="el-GR"/>
              </w:rPr>
              <w:t>ə</w:t>
            </w:r>
            <w:r w:rsidRPr="000B59BA">
              <w:rPr>
                <w:rFonts w:cstheme="minorHAnsi"/>
                <w:sz w:val="20"/>
                <w:szCs w:val="20"/>
              </w:rPr>
              <w:t>nin</w:t>
            </w:r>
            <w:r w:rsidRPr="000B59BA">
              <w:rPr>
                <w:rFonts w:cstheme="minorHAnsi"/>
                <w:sz w:val="20"/>
                <w:szCs w:val="20"/>
                <w:lang w:val="el-GR"/>
              </w:rPr>
              <w:t xml:space="preserve"> </w:t>
            </w:r>
            <w:r w:rsidRPr="000B59BA">
              <w:rPr>
                <w:rFonts w:cstheme="minorHAnsi"/>
                <w:sz w:val="20"/>
                <w:szCs w:val="20"/>
              </w:rPr>
              <w:t>istismar</w:t>
            </w:r>
            <w:r w:rsidRPr="000B59BA">
              <w:rPr>
                <w:rFonts w:cstheme="minorHAnsi"/>
                <w:sz w:val="20"/>
                <w:szCs w:val="20"/>
                <w:lang w:val="el-GR"/>
              </w:rPr>
              <w:t xml:space="preserve">ı </w:t>
            </w:r>
            <w:r w:rsidRPr="000B59BA">
              <w:rPr>
                <w:rFonts w:cstheme="minorHAnsi"/>
                <w:sz w:val="20"/>
                <w:szCs w:val="20"/>
              </w:rPr>
              <w:t>n</w:t>
            </w:r>
            <w:r w:rsidRPr="000B59BA">
              <w:rPr>
                <w:rFonts w:cstheme="minorHAnsi"/>
                <w:sz w:val="20"/>
                <w:szCs w:val="20"/>
                <w:lang w:val="el-GR"/>
              </w:rPr>
              <w:t>ə</w:t>
            </w:r>
            <w:r w:rsidRPr="000B59BA">
              <w:rPr>
                <w:rFonts w:cstheme="minorHAnsi"/>
                <w:sz w:val="20"/>
                <w:szCs w:val="20"/>
              </w:rPr>
              <w:t>tic</w:t>
            </w:r>
            <w:r w:rsidRPr="000B59BA">
              <w:rPr>
                <w:rFonts w:cstheme="minorHAnsi"/>
                <w:sz w:val="20"/>
                <w:szCs w:val="20"/>
                <w:lang w:val="el-GR"/>
              </w:rPr>
              <w:t>ə</w:t>
            </w:r>
            <w:r w:rsidRPr="000B59BA">
              <w:rPr>
                <w:rFonts w:cstheme="minorHAnsi"/>
                <w:sz w:val="20"/>
                <w:szCs w:val="20"/>
              </w:rPr>
              <w:t>sind</w:t>
            </w:r>
            <w:r w:rsidRPr="000B59BA">
              <w:rPr>
                <w:rFonts w:cstheme="minorHAnsi"/>
                <w:sz w:val="20"/>
                <w:szCs w:val="20"/>
                <w:lang w:val="el-GR"/>
              </w:rPr>
              <w:t xml:space="preserve">ə </w:t>
            </w:r>
            <w:r w:rsidRPr="000B59BA">
              <w:rPr>
                <w:rFonts w:cstheme="minorHAnsi"/>
                <w:sz w:val="20"/>
                <w:szCs w:val="20"/>
              </w:rPr>
              <w:t>yarana</w:t>
            </w:r>
            <w:r w:rsidRPr="000B59BA">
              <w:rPr>
                <w:rFonts w:cstheme="minorHAnsi"/>
                <w:sz w:val="20"/>
                <w:szCs w:val="20"/>
                <w:lang w:val="el-GR"/>
              </w:rPr>
              <w:t xml:space="preserve"> </w:t>
            </w:r>
            <w:r w:rsidRPr="000B59BA">
              <w:rPr>
                <w:rFonts w:cstheme="minorHAnsi"/>
                <w:sz w:val="20"/>
                <w:szCs w:val="20"/>
              </w:rPr>
              <w:t>bil</w:t>
            </w:r>
            <w:r w:rsidRPr="000B59BA">
              <w:rPr>
                <w:rFonts w:cstheme="minorHAnsi"/>
                <w:sz w:val="20"/>
                <w:szCs w:val="20"/>
                <w:lang w:val="el-GR"/>
              </w:rPr>
              <w:t>ə</w:t>
            </w:r>
            <w:r w:rsidRPr="000B59BA">
              <w:rPr>
                <w:rFonts w:cstheme="minorHAnsi"/>
                <w:sz w:val="20"/>
                <w:szCs w:val="20"/>
              </w:rPr>
              <w:t>c</w:t>
            </w:r>
            <w:r w:rsidRPr="000B59BA">
              <w:rPr>
                <w:rFonts w:cstheme="minorHAnsi"/>
                <w:sz w:val="20"/>
                <w:szCs w:val="20"/>
                <w:lang w:val="el-GR"/>
              </w:rPr>
              <w:t>ə</w:t>
            </w:r>
            <w:r w:rsidRPr="000B59BA">
              <w:rPr>
                <w:rFonts w:cstheme="minorHAnsi"/>
                <w:sz w:val="20"/>
                <w:szCs w:val="20"/>
              </w:rPr>
              <w:t>k</w:t>
            </w:r>
            <w:r w:rsidRPr="000B59BA">
              <w:rPr>
                <w:rFonts w:cstheme="minorHAnsi"/>
                <w:sz w:val="20"/>
                <w:szCs w:val="20"/>
                <w:lang w:val="el-GR"/>
              </w:rPr>
              <w:t xml:space="preserve"> </w:t>
            </w:r>
            <w:r w:rsidRPr="000B59BA">
              <w:rPr>
                <w:rFonts w:cstheme="minorHAnsi"/>
                <w:sz w:val="20"/>
                <w:szCs w:val="20"/>
              </w:rPr>
              <w:t>iqtisadi</w:t>
            </w:r>
            <w:r w:rsidRPr="000B59BA">
              <w:rPr>
                <w:rFonts w:cstheme="minorHAnsi"/>
                <w:sz w:val="20"/>
                <w:szCs w:val="20"/>
                <w:lang w:val="el-GR"/>
              </w:rPr>
              <w:t xml:space="preserve"> </w:t>
            </w:r>
            <w:r w:rsidRPr="000B59BA">
              <w:rPr>
                <w:rFonts w:cstheme="minorHAnsi"/>
                <w:sz w:val="20"/>
                <w:szCs w:val="20"/>
              </w:rPr>
              <w:t>marginalizasiya</w:t>
            </w:r>
            <w:r w:rsidRPr="000B59BA">
              <w:rPr>
                <w:rFonts w:cstheme="minorHAnsi"/>
                <w:sz w:val="20"/>
                <w:szCs w:val="20"/>
                <w:lang w:val="el-GR"/>
              </w:rPr>
              <w:t xml:space="preserve"> </w:t>
            </w:r>
            <w:r w:rsidRPr="000B59BA">
              <w:rPr>
                <w:rFonts w:cstheme="minorHAnsi"/>
                <w:sz w:val="20"/>
                <w:szCs w:val="20"/>
              </w:rPr>
              <w:t>il</w:t>
            </w:r>
            <w:r w:rsidRPr="000B59BA">
              <w:rPr>
                <w:rFonts w:cstheme="minorHAnsi"/>
                <w:sz w:val="20"/>
                <w:szCs w:val="20"/>
                <w:lang w:val="el-GR"/>
              </w:rPr>
              <w:t xml:space="preserve">ə </w:t>
            </w:r>
            <w:r w:rsidRPr="000B59BA">
              <w:rPr>
                <w:rFonts w:cstheme="minorHAnsi"/>
                <w:sz w:val="20"/>
                <w:szCs w:val="20"/>
              </w:rPr>
              <w:t>ba</w:t>
            </w:r>
            <w:r w:rsidRPr="000B59BA">
              <w:rPr>
                <w:rFonts w:cstheme="minorHAnsi"/>
                <w:sz w:val="20"/>
                <w:szCs w:val="20"/>
                <w:lang w:val="el-GR"/>
              </w:rPr>
              <w:t>ğ</w:t>
            </w:r>
            <w:r w:rsidRPr="000B59BA">
              <w:rPr>
                <w:rFonts w:cstheme="minorHAnsi"/>
                <w:sz w:val="20"/>
                <w:szCs w:val="20"/>
              </w:rPr>
              <w:t>l</w:t>
            </w:r>
            <w:r w:rsidRPr="000B59BA">
              <w:rPr>
                <w:rFonts w:cstheme="minorHAnsi"/>
                <w:sz w:val="20"/>
                <w:szCs w:val="20"/>
                <w:lang w:val="el-GR"/>
              </w:rPr>
              <w:t xml:space="preserve">ı </w:t>
            </w:r>
            <w:r w:rsidRPr="000B59BA">
              <w:rPr>
                <w:rFonts w:cstheme="minorHAnsi"/>
                <w:sz w:val="20"/>
                <w:szCs w:val="20"/>
              </w:rPr>
              <w:t>m</w:t>
            </w:r>
            <w:r w:rsidRPr="000B59BA">
              <w:rPr>
                <w:rFonts w:cstheme="minorHAnsi"/>
                <w:sz w:val="20"/>
                <w:szCs w:val="20"/>
                <w:lang w:val="el-GR"/>
              </w:rPr>
              <w:t>ə</w:t>
            </w:r>
            <w:r w:rsidRPr="000B59BA">
              <w:rPr>
                <w:rFonts w:cstheme="minorHAnsi"/>
                <w:sz w:val="20"/>
                <w:szCs w:val="20"/>
              </w:rPr>
              <w:t>s</w:t>
            </w:r>
            <w:r w:rsidRPr="000B59BA">
              <w:rPr>
                <w:rFonts w:cstheme="minorHAnsi"/>
                <w:sz w:val="20"/>
                <w:szCs w:val="20"/>
                <w:lang w:val="el-GR"/>
              </w:rPr>
              <w:t>ə</w:t>
            </w:r>
            <w:r w:rsidRPr="000B59BA">
              <w:rPr>
                <w:rFonts w:cstheme="minorHAnsi"/>
                <w:sz w:val="20"/>
                <w:szCs w:val="20"/>
              </w:rPr>
              <w:t>l</w:t>
            </w:r>
            <w:r w:rsidRPr="000B59BA">
              <w:rPr>
                <w:rFonts w:cstheme="minorHAnsi"/>
                <w:sz w:val="20"/>
                <w:szCs w:val="20"/>
                <w:lang w:val="el-GR"/>
              </w:rPr>
              <w:t>ə</w:t>
            </w:r>
            <w:r w:rsidRPr="000B59BA">
              <w:rPr>
                <w:rFonts w:cstheme="minorHAnsi"/>
                <w:sz w:val="20"/>
                <w:szCs w:val="20"/>
              </w:rPr>
              <w:t>l</w:t>
            </w:r>
            <w:r w:rsidRPr="000B59BA">
              <w:rPr>
                <w:rFonts w:cstheme="minorHAnsi"/>
                <w:sz w:val="20"/>
                <w:szCs w:val="20"/>
                <w:lang w:val="el-GR"/>
              </w:rPr>
              <w:t>ə</w:t>
            </w:r>
            <w:r w:rsidRPr="000B59BA">
              <w:rPr>
                <w:rFonts w:cstheme="minorHAnsi"/>
                <w:sz w:val="20"/>
                <w:szCs w:val="20"/>
              </w:rPr>
              <w:t>rin</w:t>
            </w:r>
            <w:r w:rsidRPr="000B59BA">
              <w:rPr>
                <w:rFonts w:cstheme="minorHAnsi"/>
                <w:sz w:val="20"/>
                <w:szCs w:val="20"/>
                <w:lang w:val="el-GR"/>
              </w:rPr>
              <w:t xml:space="preserve"> </w:t>
            </w:r>
            <w:r w:rsidRPr="000B59BA">
              <w:rPr>
                <w:rFonts w:cstheme="minorHAnsi"/>
                <w:sz w:val="20"/>
                <w:szCs w:val="20"/>
              </w:rPr>
              <w:t>h</w:t>
            </w:r>
            <w:r w:rsidRPr="000B59BA">
              <w:rPr>
                <w:rFonts w:cstheme="minorHAnsi"/>
                <w:sz w:val="20"/>
                <w:szCs w:val="20"/>
                <w:lang w:val="el-GR"/>
              </w:rPr>
              <w:t>ə</w:t>
            </w:r>
            <w:r w:rsidRPr="000B59BA">
              <w:rPr>
                <w:rFonts w:cstheme="minorHAnsi"/>
                <w:sz w:val="20"/>
                <w:szCs w:val="20"/>
              </w:rPr>
              <w:t>lli</w:t>
            </w:r>
            <w:r w:rsidR="00A613C1" w:rsidRPr="000B59BA">
              <w:rPr>
                <w:rFonts w:cstheme="minorHAnsi"/>
                <w:sz w:val="20"/>
                <w:szCs w:val="20"/>
                <w:lang w:val="el-GR"/>
              </w:rPr>
              <w:t>.</w:t>
            </w:r>
          </w:p>
        </w:tc>
      </w:tr>
      <w:tr w:rsidR="00A613C1" w:rsidRPr="000B59BA" w14:paraId="310038CF" w14:textId="77777777" w:rsidTr="00BF1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 w:type="pct"/>
          </w:tcPr>
          <w:p w14:paraId="741EFADF" w14:textId="77777777" w:rsidR="00A613C1" w:rsidRPr="000B59BA" w:rsidRDefault="00A613C1" w:rsidP="00756E45">
            <w:pPr>
              <w:pStyle w:val="ListParagraph"/>
              <w:numPr>
                <w:ilvl w:val="1"/>
                <w:numId w:val="13"/>
              </w:numPr>
              <w:spacing w:before="0" w:after="0" w:line="276" w:lineRule="auto"/>
              <w:jc w:val="center"/>
              <w:rPr>
                <w:rFonts w:cstheme="minorHAnsi"/>
                <w:b w:val="0"/>
                <w:bCs w:val="0"/>
                <w:sz w:val="20"/>
                <w:szCs w:val="20"/>
                <w:lang w:val="el-GR"/>
              </w:rPr>
            </w:pPr>
          </w:p>
        </w:tc>
        <w:tc>
          <w:tcPr>
            <w:tcW w:w="1227" w:type="pct"/>
            <w:gridSpan w:val="2"/>
          </w:tcPr>
          <w:p w14:paraId="638B411C" w14:textId="1E3DF38E" w:rsidR="00A613C1" w:rsidRPr="000B59BA" w:rsidRDefault="00F75265" w:rsidP="00BF110F">
            <w:pPr>
              <w:spacing w:before="0" w:after="0"/>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val="el-GR"/>
              </w:rPr>
            </w:pPr>
            <w:r w:rsidRPr="000B59BA">
              <w:rPr>
                <w:rFonts w:cstheme="minorHAnsi"/>
                <w:sz w:val="20"/>
                <w:szCs w:val="20"/>
                <w:lang w:val="el-GR"/>
              </w:rPr>
              <w:t>İ</w:t>
            </w:r>
            <w:r w:rsidRPr="000B59BA">
              <w:rPr>
                <w:rFonts w:cstheme="minorHAnsi"/>
                <w:sz w:val="20"/>
                <w:szCs w:val="20"/>
              </w:rPr>
              <w:t>ctimaiyy</w:t>
            </w:r>
            <w:r w:rsidRPr="000B59BA">
              <w:rPr>
                <w:rFonts w:cstheme="minorHAnsi"/>
                <w:sz w:val="20"/>
                <w:szCs w:val="20"/>
                <w:lang w:val="el-GR"/>
              </w:rPr>
              <w:t>ə</w:t>
            </w:r>
            <w:r w:rsidRPr="000B59BA">
              <w:rPr>
                <w:rFonts w:cstheme="minorHAnsi"/>
                <w:sz w:val="20"/>
                <w:szCs w:val="20"/>
              </w:rPr>
              <w:t>td</w:t>
            </w:r>
            <w:r w:rsidRPr="000B59BA">
              <w:rPr>
                <w:rFonts w:cstheme="minorHAnsi"/>
                <w:sz w:val="20"/>
                <w:szCs w:val="20"/>
                <w:lang w:val="el-GR"/>
              </w:rPr>
              <w:t>ə</w:t>
            </w:r>
            <w:r w:rsidRPr="000B59BA">
              <w:rPr>
                <w:rFonts w:cstheme="minorHAnsi"/>
                <w:sz w:val="20"/>
                <w:szCs w:val="20"/>
              </w:rPr>
              <w:t>n</w:t>
            </w:r>
            <w:r w:rsidRPr="000B59BA">
              <w:rPr>
                <w:rFonts w:cstheme="minorHAnsi"/>
                <w:sz w:val="20"/>
                <w:szCs w:val="20"/>
                <w:lang w:val="el-GR"/>
              </w:rPr>
              <w:t xml:space="preserve"> </w:t>
            </w:r>
            <w:r w:rsidRPr="000B59BA">
              <w:rPr>
                <w:rFonts w:cstheme="minorHAnsi"/>
                <w:sz w:val="20"/>
                <w:szCs w:val="20"/>
              </w:rPr>
              <w:t>al</w:t>
            </w:r>
            <w:r w:rsidRPr="000B59BA">
              <w:rPr>
                <w:rFonts w:cstheme="minorHAnsi"/>
                <w:sz w:val="20"/>
                <w:szCs w:val="20"/>
                <w:lang w:val="el-GR"/>
              </w:rPr>
              <w:t>ı</w:t>
            </w:r>
            <w:r w:rsidRPr="000B59BA">
              <w:rPr>
                <w:rFonts w:cstheme="minorHAnsi"/>
                <w:sz w:val="20"/>
                <w:szCs w:val="20"/>
              </w:rPr>
              <w:t>nan</w:t>
            </w:r>
            <w:r w:rsidRPr="000B59BA">
              <w:rPr>
                <w:rFonts w:cstheme="minorHAnsi"/>
                <w:sz w:val="20"/>
                <w:szCs w:val="20"/>
                <w:lang w:val="el-GR"/>
              </w:rPr>
              <w:t xml:space="preserve"> ş</w:t>
            </w:r>
            <w:r w:rsidRPr="000B59BA">
              <w:rPr>
                <w:rFonts w:cstheme="minorHAnsi"/>
                <w:sz w:val="20"/>
                <w:szCs w:val="20"/>
              </w:rPr>
              <w:t>ikay</w:t>
            </w:r>
            <w:r w:rsidRPr="000B59BA">
              <w:rPr>
                <w:rFonts w:cstheme="minorHAnsi"/>
                <w:sz w:val="20"/>
                <w:szCs w:val="20"/>
                <w:lang w:val="el-GR"/>
              </w:rPr>
              <w:t>ə</w:t>
            </w:r>
            <w:r w:rsidRPr="000B59BA">
              <w:rPr>
                <w:rFonts w:cstheme="minorHAnsi"/>
                <w:sz w:val="20"/>
                <w:szCs w:val="20"/>
              </w:rPr>
              <w:t>t</w:t>
            </w:r>
            <w:r w:rsidRPr="000B59BA">
              <w:rPr>
                <w:rFonts w:cstheme="minorHAnsi"/>
                <w:sz w:val="20"/>
                <w:szCs w:val="20"/>
                <w:lang w:val="el-GR"/>
              </w:rPr>
              <w:t xml:space="preserve"> </w:t>
            </w:r>
            <w:r w:rsidRPr="000B59BA">
              <w:rPr>
                <w:rFonts w:cstheme="minorHAnsi"/>
                <w:sz w:val="20"/>
                <w:szCs w:val="20"/>
              </w:rPr>
              <w:t>v</w:t>
            </w:r>
            <w:r w:rsidRPr="000B59BA">
              <w:rPr>
                <w:rFonts w:cstheme="minorHAnsi"/>
                <w:sz w:val="20"/>
                <w:szCs w:val="20"/>
                <w:lang w:val="el-GR"/>
              </w:rPr>
              <w:t>ə şə</w:t>
            </w:r>
            <w:r w:rsidRPr="000B59BA">
              <w:rPr>
                <w:rFonts w:cstheme="minorHAnsi"/>
                <w:sz w:val="20"/>
                <w:szCs w:val="20"/>
              </w:rPr>
              <w:t>rhl</w:t>
            </w:r>
            <w:r w:rsidRPr="000B59BA">
              <w:rPr>
                <w:rFonts w:cstheme="minorHAnsi"/>
                <w:sz w:val="20"/>
                <w:szCs w:val="20"/>
                <w:lang w:val="el-GR"/>
              </w:rPr>
              <w:t>ə</w:t>
            </w:r>
            <w:r w:rsidRPr="000B59BA">
              <w:rPr>
                <w:rFonts w:cstheme="minorHAnsi"/>
                <w:sz w:val="20"/>
                <w:szCs w:val="20"/>
              </w:rPr>
              <w:t>rin</w:t>
            </w:r>
            <w:r w:rsidRPr="000B59BA">
              <w:rPr>
                <w:rFonts w:cstheme="minorHAnsi"/>
                <w:sz w:val="20"/>
                <w:szCs w:val="20"/>
                <w:lang w:val="el-GR"/>
              </w:rPr>
              <w:t xml:space="preserve"> </w:t>
            </w:r>
            <w:r w:rsidRPr="000B59BA">
              <w:rPr>
                <w:rFonts w:cstheme="minorHAnsi"/>
                <w:sz w:val="20"/>
                <w:szCs w:val="20"/>
              </w:rPr>
              <w:t>monitorinqi</w:t>
            </w:r>
          </w:p>
        </w:tc>
        <w:tc>
          <w:tcPr>
            <w:tcW w:w="1184" w:type="pct"/>
          </w:tcPr>
          <w:p w14:paraId="704DB200" w14:textId="77777777" w:rsidR="00A613C1" w:rsidRPr="000B59BA" w:rsidRDefault="00A613C1" w:rsidP="00BF110F">
            <w:pPr>
              <w:spacing w:before="0"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B59BA">
              <w:rPr>
                <w:rFonts w:cstheme="minorHAnsi"/>
                <w:sz w:val="20"/>
                <w:szCs w:val="20"/>
              </w:rPr>
              <w:t>-</w:t>
            </w:r>
          </w:p>
        </w:tc>
        <w:tc>
          <w:tcPr>
            <w:tcW w:w="1184" w:type="pct"/>
          </w:tcPr>
          <w:p w14:paraId="6FB29A3D" w14:textId="38951059" w:rsidR="00A613C1" w:rsidRPr="000B59BA" w:rsidRDefault="00F75265" w:rsidP="00BF110F">
            <w:pPr>
              <w:spacing w:before="0"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B59BA">
              <w:rPr>
                <w:rFonts w:cstheme="minorHAnsi"/>
                <w:sz w:val="20"/>
                <w:szCs w:val="20"/>
              </w:rPr>
              <w:t>Ayda bir</w:t>
            </w:r>
          </w:p>
        </w:tc>
        <w:tc>
          <w:tcPr>
            <w:tcW w:w="1186" w:type="pct"/>
          </w:tcPr>
          <w:p w14:paraId="31D41A43" w14:textId="28F707DB" w:rsidR="00A613C1" w:rsidRPr="000B59BA" w:rsidRDefault="00F75265" w:rsidP="00BF110F">
            <w:pPr>
              <w:spacing w:before="0"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B59BA">
              <w:rPr>
                <w:rFonts w:cstheme="minorHAnsi"/>
                <w:sz w:val="20"/>
                <w:szCs w:val="20"/>
              </w:rPr>
              <w:t xml:space="preserve">Layihənin </w:t>
            </w:r>
            <w:r w:rsidR="000C63EC" w:rsidRPr="000B59BA">
              <w:rPr>
                <w:rFonts w:cstheme="minorHAnsi"/>
                <w:sz w:val="20"/>
                <w:szCs w:val="20"/>
              </w:rPr>
              <w:t xml:space="preserve">istismarı nəticəsində </w:t>
            </w:r>
            <w:r w:rsidRPr="000B59BA">
              <w:rPr>
                <w:rFonts w:cstheme="minorHAnsi"/>
                <w:sz w:val="20"/>
                <w:szCs w:val="20"/>
              </w:rPr>
              <w:t>yarana biləcək məsələlərin həlli.</w:t>
            </w:r>
          </w:p>
        </w:tc>
      </w:tr>
      <w:tr w:rsidR="00A613C1" w:rsidRPr="000B59BA" w14:paraId="344CE665" w14:textId="77777777" w:rsidTr="00BF110F">
        <w:tc>
          <w:tcPr>
            <w:cnfStyle w:val="001000000000" w:firstRow="0" w:lastRow="0" w:firstColumn="1" w:lastColumn="0" w:oddVBand="0" w:evenVBand="0" w:oddHBand="0" w:evenHBand="0" w:firstRowFirstColumn="0" w:firstRowLastColumn="0" w:lastRowFirstColumn="0" w:lastRowLastColumn="0"/>
            <w:tcW w:w="219" w:type="pct"/>
          </w:tcPr>
          <w:p w14:paraId="70902713" w14:textId="77777777" w:rsidR="00A613C1" w:rsidRPr="000B59BA" w:rsidRDefault="00A613C1" w:rsidP="00756E45">
            <w:pPr>
              <w:pStyle w:val="ListParagraph"/>
              <w:numPr>
                <w:ilvl w:val="1"/>
                <w:numId w:val="13"/>
              </w:numPr>
              <w:spacing w:before="0" w:after="0" w:line="276" w:lineRule="auto"/>
              <w:jc w:val="center"/>
              <w:rPr>
                <w:rFonts w:cstheme="minorHAnsi"/>
                <w:b w:val="0"/>
                <w:bCs w:val="0"/>
                <w:sz w:val="20"/>
                <w:szCs w:val="20"/>
              </w:rPr>
            </w:pPr>
          </w:p>
        </w:tc>
        <w:tc>
          <w:tcPr>
            <w:tcW w:w="1227" w:type="pct"/>
            <w:gridSpan w:val="2"/>
          </w:tcPr>
          <w:p w14:paraId="653807D9" w14:textId="1DF6DAF4" w:rsidR="00A613C1" w:rsidRPr="000B59BA" w:rsidRDefault="00F75265" w:rsidP="00BF110F">
            <w:pPr>
              <w:spacing w:before="0" w:after="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9BA">
              <w:rPr>
                <w:rFonts w:cstheme="minorHAnsi"/>
                <w:sz w:val="20"/>
                <w:szCs w:val="20"/>
                <w:lang w:val="en-GB"/>
              </w:rPr>
              <w:t>İstismar və İcma Sağlamlığı və Təhlükəsizliyi</w:t>
            </w:r>
          </w:p>
        </w:tc>
        <w:tc>
          <w:tcPr>
            <w:tcW w:w="1184" w:type="pct"/>
          </w:tcPr>
          <w:p w14:paraId="31920B17" w14:textId="77777777" w:rsidR="00A613C1" w:rsidRPr="000B59BA" w:rsidRDefault="00A613C1" w:rsidP="00BF110F">
            <w:pPr>
              <w:spacing w:before="0"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9BA">
              <w:rPr>
                <w:rFonts w:cstheme="minorHAnsi"/>
                <w:sz w:val="20"/>
                <w:szCs w:val="20"/>
              </w:rPr>
              <w:t>-</w:t>
            </w:r>
          </w:p>
        </w:tc>
        <w:tc>
          <w:tcPr>
            <w:tcW w:w="1184" w:type="pct"/>
          </w:tcPr>
          <w:p w14:paraId="4AC0437A" w14:textId="6FCFD22F" w:rsidR="00A613C1" w:rsidRPr="000B59BA" w:rsidRDefault="00F75265" w:rsidP="00BF110F">
            <w:pPr>
              <w:spacing w:before="0"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9BA">
              <w:rPr>
                <w:rFonts w:cstheme="minorHAnsi"/>
                <w:sz w:val="20"/>
                <w:szCs w:val="20"/>
              </w:rPr>
              <w:t>Ayda bir</w:t>
            </w:r>
          </w:p>
        </w:tc>
        <w:tc>
          <w:tcPr>
            <w:tcW w:w="1186" w:type="pct"/>
          </w:tcPr>
          <w:p w14:paraId="4CE97C28" w14:textId="662D5F52" w:rsidR="00A613C1" w:rsidRPr="000B59BA" w:rsidRDefault="00F75265" w:rsidP="00BF110F">
            <w:pPr>
              <w:spacing w:before="0"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9BA">
              <w:rPr>
                <w:rFonts w:cstheme="minorHAnsi"/>
                <w:sz w:val="20"/>
                <w:szCs w:val="20"/>
              </w:rPr>
              <w:t>Hadisələrin / qəzaların baş verməməsi</w:t>
            </w:r>
          </w:p>
        </w:tc>
      </w:tr>
      <w:tr w:rsidR="00A613C1" w:rsidRPr="000B59BA" w14:paraId="15738970" w14:textId="77777777" w:rsidTr="00BF1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 w:type="pct"/>
          </w:tcPr>
          <w:p w14:paraId="052F7EB2" w14:textId="77777777" w:rsidR="00A613C1" w:rsidRPr="000B59BA" w:rsidRDefault="00A613C1" w:rsidP="00756E45">
            <w:pPr>
              <w:pStyle w:val="ListParagraph"/>
              <w:numPr>
                <w:ilvl w:val="1"/>
                <w:numId w:val="13"/>
              </w:numPr>
              <w:spacing w:before="0" w:after="0" w:line="276" w:lineRule="auto"/>
              <w:jc w:val="center"/>
              <w:rPr>
                <w:rFonts w:cstheme="minorHAnsi"/>
                <w:b w:val="0"/>
                <w:bCs w:val="0"/>
                <w:sz w:val="20"/>
                <w:szCs w:val="20"/>
              </w:rPr>
            </w:pPr>
          </w:p>
        </w:tc>
        <w:tc>
          <w:tcPr>
            <w:tcW w:w="1227" w:type="pct"/>
            <w:gridSpan w:val="2"/>
          </w:tcPr>
          <w:p w14:paraId="0A1C2984" w14:textId="310A20BC" w:rsidR="00A613C1" w:rsidRPr="000B59BA" w:rsidRDefault="002D4FDA" w:rsidP="00BF110F">
            <w:pPr>
              <w:spacing w:before="0" w:after="0"/>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val="az-Latn-AZ"/>
              </w:rPr>
            </w:pPr>
            <w:r w:rsidRPr="000B59BA">
              <w:rPr>
                <w:rFonts w:cstheme="minorHAnsi"/>
                <w:sz w:val="20"/>
                <w:szCs w:val="20"/>
              </w:rPr>
              <w:t xml:space="preserve">Tullantı yığanların dolanışığı - gəlir imkanlarının mümkün minimuma endirilməsinin </w:t>
            </w:r>
            <w:r w:rsidR="00361B8C" w:rsidRPr="000B59BA">
              <w:rPr>
                <w:rFonts w:cstheme="minorHAnsi"/>
                <w:sz w:val="20"/>
                <w:szCs w:val="20"/>
              </w:rPr>
              <w:t>mon</w:t>
            </w:r>
            <w:r w:rsidR="00361B8C" w:rsidRPr="000B59BA">
              <w:rPr>
                <w:rFonts w:cstheme="minorHAnsi"/>
                <w:sz w:val="20"/>
                <w:szCs w:val="20"/>
                <w:lang w:val="az-Latn-AZ"/>
              </w:rPr>
              <w:t>itorinqi</w:t>
            </w:r>
          </w:p>
        </w:tc>
        <w:tc>
          <w:tcPr>
            <w:tcW w:w="1184" w:type="pct"/>
          </w:tcPr>
          <w:p w14:paraId="75715EED" w14:textId="77777777" w:rsidR="00A613C1" w:rsidRPr="000B59BA" w:rsidRDefault="00A613C1" w:rsidP="00BF110F">
            <w:pPr>
              <w:spacing w:before="0"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B59BA">
              <w:rPr>
                <w:rFonts w:cstheme="minorHAnsi"/>
                <w:sz w:val="20"/>
                <w:szCs w:val="20"/>
              </w:rPr>
              <w:t>-</w:t>
            </w:r>
          </w:p>
        </w:tc>
        <w:tc>
          <w:tcPr>
            <w:tcW w:w="1184" w:type="pct"/>
          </w:tcPr>
          <w:p w14:paraId="1953B039" w14:textId="01A33C87" w:rsidR="00A613C1" w:rsidRPr="000B59BA" w:rsidRDefault="00F75265" w:rsidP="00BF110F">
            <w:pPr>
              <w:spacing w:before="0"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B59BA">
              <w:rPr>
                <w:rFonts w:cstheme="minorHAnsi"/>
                <w:sz w:val="20"/>
                <w:szCs w:val="20"/>
              </w:rPr>
              <w:t>Altı ayda bir</w:t>
            </w:r>
          </w:p>
        </w:tc>
        <w:tc>
          <w:tcPr>
            <w:tcW w:w="1186" w:type="pct"/>
          </w:tcPr>
          <w:p w14:paraId="3A9C3394" w14:textId="069A4F0B" w:rsidR="00A613C1" w:rsidRPr="000B59BA" w:rsidRDefault="000C63EC" w:rsidP="00BF110F">
            <w:pPr>
              <w:spacing w:before="0"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B59BA">
              <w:rPr>
                <w:rFonts w:cstheme="minorHAnsi"/>
                <w:sz w:val="20"/>
                <w:szCs w:val="20"/>
              </w:rPr>
              <w:t>Layihənin istismarı nəticəsində</w:t>
            </w:r>
            <w:r w:rsidR="00043DBF" w:rsidRPr="000B59BA">
              <w:rPr>
                <w:rFonts w:cstheme="minorHAnsi"/>
                <w:sz w:val="20"/>
                <w:szCs w:val="20"/>
              </w:rPr>
              <w:t xml:space="preserve"> yarana</w:t>
            </w:r>
            <w:r w:rsidRPr="000B59BA">
              <w:rPr>
                <w:rFonts w:cstheme="minorHAnsi"/>
                <w:sz w:val="20"/>
                <w:szCs w:val="20"/>
              </w:rPr>
              <w:t xml:space="preserve"> </w:t>
            </w:r>
            <w:r w:rsidR="00043DBF" w:rsidRPr="000B59BA">
              <w:rPr>
                <w:rFonts w:cstheme="minorHAnsi"/>
                <w:sz w:val="20"/>
                <w:szCs w:val="20"/>
              </w:rPr>
              <w:t>biləcək məsələlərin həlli</w:t>
            </w:r>
            <w:r w:rsidR="00A613C1" w:rsidRPr="000B59BA">
              <w:rPr>
                <w:rFonts w:cstheme="minorHAnsi"/>
                <w:sz w:val="20"/>
                <w:szCs w:val="20"/>
              </w:rPr>
              <w:t>.</w:t>
            </w:r>
            <w:r w:rsidRPr="000B59BA">
              <w:rPr>
                <w:rFonts w:cstheme="minorHAnsi"/>
                <w:sz w:val="20"/>
                <w:szCs w:val="20"/>
              </w:rPr>
              <w:t xml:space="preserve"> </w:t>
            </w:r>
          </w:p>
        </w:tc>
      </w:tr>
    </w:tbl>
    <w:p w14:paraId="0C6C4AE8" w14:textId="77777777" w:rsidR="00A613C1" w:rsidRPr="000B59BA" w:rsidRDefault="00A613C1" w:rsidP="000D2EC7">
      <w:pPr>
        <w:rPr>
          <w:rFonts w:cstheme="minorHAnsi"/>
          <w:lang w:val="en-GB"/>
        </w:rPr>
      </w:pPr>
      <w:bookmarkStart w:id="40" w:name="_GoBack"/>
      <w:bookmarkEnd w:id="39"/>
      <w:bookmarkEnd w:id="40"/>
    </w:p>
    <w:sectPr w:rsidR="00A613C1" w:rsidRPr="000B59BA" w:rsidSect="000E461B">
      <w:footerReference w:type="default" r:id="rId16"/>
      <w:pgSz w:w="11906" w:h="16838" w:code="9"/>
      <w:pgMar w:top="1418" w:right="1588" w:bottom="1418"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3DA32" w14:textId="77777777" w:rsidR="006D71A8" w:rsidRDefault="006D71A8" w:rsidP="00324DA2">
      <w:pPr>
        <w:spacing w:before="0" w:after="0" w:line="240" w:lineRule="auto"/>
      </w:pPr>
      <w:r>
        <w:separator/>
      </w:r>
    </w:p>
  </w:endnote>
  <w:endnote w:type="continuationSeparator" w:id="0">
    <w:p w14:paraId="52E22B9F" w14:textId="77777777" w:rsidR="006D71A8" w:rsidRDefault="006D71A8" w:rsidP="00324D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Cond">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gSouvenirExtra">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PF Agora Slab Pro">
    <w:altName w:val="Cambria"/>
    <w:panose1 w:val="00000000000000000000"/>
    <w:charset w:val="A1"/>
    <w:family w:val="roman"/>
    <w:notTrueType/>
    <w:pitch w:val="default"/>
    <w:sig w:usb0="00000081" w:usb1="00000000" w:usb2="00000000" w:usb3="00000000" w:csb0="00000008" w:csb1="00000000"/>
  </w:font>
  <w:font w:name="Century Gothic">
    <w:panose1 w:val="020B0502020202020204"/>
    <w:charset w:val="00"/>
    <w:family w:val="swiss"/>
    <w:pitch w:val="variable"/>
    <w:sig w:usb0="00000287" w:usb1="00000000" w:usb2="00000000" w:usb3="00000000" w:csb0="0000009F" w:csb1="00000000"/>
  </w:font>
  <w:font w:name="SymbolMT">
    <w:altName w:val="Microsoft JhengHei"/>
    <w:panose1 w:val="00000000000000000000"/>
    <w:charset w:val="00"/>
    <w:family w:val="roman"/>
    <w:notTrueType/>
    <w:pitch w:val="default"/>
  </w:font>
  <w:font w:name="Helvetica">
    <w:panose1 w:val="020B0604020202020204"/>
    <w:charset w:val="A1"/>
    <w:family w:val="swiss"/>
    <w:pitch w:val="variable"/>
    <w:sig w:usb0="E0002AFF" w:usb1="C0007843"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473"/>
      <w:gridCol w:w="4473"/>
    </w:tblGrid>
    <w:tr w:rsidR="006D71A8" w14:paraId="51578D2E" w14:textId="77777777" w:rsidTr="004631D5">
      <w:tc>
        <w:tcPr>
          <w:tcW w:w="4474" w:type="dxa"/>
        </w:tcPr>
        <w:p w14:paraId="6448A385" w14:textId="70FD382C" w:rsidR="006D71A8" w:rsidRDefault="006D71A8" w:rsidP="00485BEA">
          <w:pPr>
            <w:pStyle w:val="Footer"/>
          </w:pPr>
        </w:p>
      </w:tc>
      <w:tc>
        <w:tcPr>
          <w:tcW w:w="4474" w:type="dxa"/>
        </w:tcPr>
        <w:p w14:paraId="51B6152F" w14:textId="6ABCA180" w:rsidR="006D71A8" w:rsidRPr="008E4A1C" w:rsidRDefault="006D71A8" w:rsidP="00485BEA">
          <w:pPr>
            <w:pStyle w:val="Footer"/>
            <w:jc w:val="right"/>
            <w:rPr>
              <w:sz w:val="16"/>
              <w:szCs w:val="16"/>
            </w:rPr>
          </w:pPr>
          <w:r w:rsidRPr="008E4A1C">
            <w:rPr>
              <w:sz w:val="16"/>
              <w:szCs w:val="16"/>
            </w:rPr>
            <w:fldChar w:fldCharType="begin"/>
          </w:r>
          <w:r w:rsidRPr="008E4A1C">
            <w:rPr>
              <w:sz w:val="16"/>
              <w:szCs w:val="16"/>
            </w:rPr>
            <w:instrText>PAGE   \* MERGEFORMAT</w:instrText>
          </w:r>
          <w:r w:rsidRPr="008E4A1C">
            <w:rPr>
              <w:sz w:val="16"/>
              <w:szCs w:val="16"/>
            </w:rPr>
            <w:fldChar w:fldCharType="separate"/>
          </w:r>
          <w:r w:rsidR="000B59BA" w:rsidRPr="000B59BA">
            <w:rPr>
              <w:noProof/>
              <w:sz w:val="16"/>
              <w:szCs w:val="16"/>
              <w:lang w:val="el-GR"/>
            </w:rPr>
            <w:t>3</w:t>
          </w:r>
          <w:r w:rsidRPr="008E4A1C">
            <w:rPr>
              <w:sz w:val="16"/>
              <w:szCs w:val="16"/>
            </w:rPr>
            <w:fldChar w:fldCharType="end"/>
          </w:r>
        </w:p>
      </w:tc>
    </w:tr>
  </w:tbl>
  <w:p w14:paraId="518C588A" w14:textId="77777777" w:rsidR="006D71A8" w:rsidRDefault="006D7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473"/>
      <w:gridCol w:w="4473"/>
    </w:tblGrid>
    <w:tr w:rsidR="006D71A8" w14:paraId="484D75A5" w14:textId="77777777" w:rsidTr="000E461B">
      <w:tc>
        <w:tcPr>
          <w:tcW w:w="2500" w:type="pct"/>
        </w:tcPr>
        <w:p w14:paraId="3BF5E1F4" w14:textId="51DC9A5A" w:rsidR="006D71A8" w:rsidRDefault="006D71A8">
          <w:pPr>
            <w:pStyle w:val="Footer"/>
          </w:pPr>
        </w:p>
      </w:tc>
      <w:tc>
        <w:tcPr>
          <w:tcW w:w="2500" w:type="pct"/>
        </w:tcPr>
        <w:p w14:paraId="62EA0EFA" w14:textId="080D8E11" w:rsidR="006D71A8" w:rsidRPr="008E4A1C" w:rsidRDefault="006D71A8" w:rsidP="00485BEA">
          <w:pPr>
            <w:pStyle w:val="Footer"/>
            <w:tabs>
              <w:tab w:val="clear" w:pos="4153"/>
              <w:tab w:val="center" w:pos="2074"/>
              <w:tab w:val="right" w:pos="4149"/>
            </w:tabs>
            <w:jc w:val="left"/>
            <w:rPr>
              <w:sz w:val="16"/>
              <w:szCs w:val="16"/>
            </w:rPr>
          </w:pPr>
          <w:r>
            <w:rPr>
              <w:sz w:val="16"/>
              <w:szCs w:val="16"/>
            </w:rPr>
            <w:tab/>
          </w:r>
          <w:r>
            <w:rPr>
              <w:sz w:val="16"/>
              <w:szCs w:val="16"/>
            </w:rPr>
            <w:tab/>
          </w:r>
          <w:r w:rsidRPr="008E4A1C">
            <w:rPr>
              <w:sz w:val="16"/>
              <w:szCs w:val="16"/>
            </w:rPr>
            <w:fldChar w:fldCharType="begin"/>
          </w:r>
          <w:r w:rsidRPr="008E4A1C">
            <w:rPr>
              <w:sz w:val="16"/>
              <w:szCs w:val="16"/>
            </w:rPr>
            <w:instrText>PAGE   \* MERGEFORMAT</w:instrText>
          </w:r>
          <w:r w:rsidRPr="008E4A1C">
            <w:rPr>
              <w:sz w:val="16"/>
              <w:szCs w:val="16"/>
            </w:rPr>
            <w:fldChar w:fldCharType="separate"/>
          </w:r>
          <w:r w:rsidR="000B59BA" w:rsidRPr="000B59BA">
            <w:rPr>
              <w:noProof/>
              <w:sz w:val="16"/>
              <w:szCs w:val="16"/>
              <w:lang w:val="el-GR"/>
            </w:rPr>
            <w:t>10</w:t>
          </w:r>
          <w:r w:rsidRPr="008E4A1C">
            <w:rPr>
              <w:sz w:val="16"/>
              <w:szCs w:val="16"/>
            </w:rPr>
            <w:fldChar w:fldCharType="end"/>
          </w:r>
        </w:p>
      </w:tc>
    </w:tr>
  </w:tbl>
  <w:p w14:paraId="5EA71933" w14:textId="77777777" w:rsidR="006D71A8" w:rsidRDefault="006D71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109"/>
      <w:gridCol w:w="7109"/>
    </w:tblGrid>
    <w:tr w:rsidR="006D71A8" w14:paraId="74BB4AEF" w14:textId="77777777" w:rsidTr="000E461B">
      <w:tc>
        <w:tcPr>
          <w:tcW w:w="2500" w:type="pct"/>
        </w:tcPr>
        <w:p w14:paraId="58E6A33F" w14:textId="11BE7008" w:rsidR="006D71A8" w:rsidRDefault="006D71A8">
          <w:pPr>
            <w:pStyle w:val="Footer"/>
          </w:pPr>
        </w:p>
      </w:tc>
      <w:tc>
        <w:tcPr>
          <w:tcW w:w="2500" w:type="pct"/>
        </w:tcPr>
        <w:p w14:paraId="2311962F" w14:textId="7C27BAF2" w:rsidR="006D71A8" w:rsidRPr="008E4A1C" w:rsidRDefault="006D71A8" w:rsidP="00485BEA">
          <w:pPr>
            <w:pStyle w:val="Footer"/>
            <w:tabs>
              <w:tab w:val="clear" w:pos="4153"/>
              <w:tab w:val="center" w:pos="2074"/>
              <w:tab w:val="right" w:pos="4149"/>
            </w:tabs>
            <w:jc w:val="left"/>
            <w:rPr>
              <w:sz w:val="16"/>
              <w:szCs w:val="16"/>
            </w:rPr>
          </w:pPr>
          <w:r>
            <w:rPr>
              <w:sz w:val="16"/>
              <w:szCs w:val="16"/>
            </w:rPr>
            <w:tab/>
          </w:r>
          <w:r>
            <w:rPr>
              <w:sz w:val="16"/>
              <w:szCs w:val="16"/>
            </w:rPr>
            <w:tab/>
          </w:r>
          <w:r w:rsidRPr="008E4A1C">
            <w:rPr>
              <w:sz w:val="16"/>
              <w:szCs w:val="16"/>
            </w:rPr>
            <w:fldChar w:fldCharType="begin"/>
          </w:r>
          <w:r w:rsidRPr="008E4A1C">
            <w:rPr>
              <w:sz w:val="16"/>
              <w:szCs w:val="16"/>
            </w:rPr>
            <w:instrText>PAGE   \* MERGEFORMAT</w:instrText>
          </w:r>
          <w:r w:rsidRPr="008E4A1C">
            <w:rPr>
              <w:sz w:val="16"/>
              <w:szCs w:val="16"/>
            </w:rPr>
            <w:fldChar w:fldCharType="separate"/>
          </w:r>
          <w:r w:rsidR="000B59BA" w:rsidRPr="000B59BA">
            <w:rPr>
              <w:noProof/>
              <w:sz w:val="16"/>
              <w:szCs w:val="16"/>
              <w:lang w:val="el-GR"/>
            </w:rPr>
            <w:t>11</w:t>
          </w:r>
          <w:r w:rsidRPr="008E4A1C">
            <w:rPr>
              <w:sz w:val="16"/>
              <w:szCs w:val="16"/>
            </w:rPr>
            <w:fldChar w:fldCharType="end"/>
          </w:r>
        </w:p>
      </w:tc>
    </w:tr>
  </w:tbl>
  <w:p w14:paraId="5036A610" w14:textId="77777777" w:rsidR="006D71A8" w:rsidRDefault="006D71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473"/>
      <w:gridCol w:w="4473"/>
    </w:tblGrid>
    <w:tr w:rsidR="006D71A8" w14:paraId="250ED081" w14:textId="77777777" w:rsidTr="000E461B">
      <w:tc>
        <w:tcPr>
          <w:tcW w:w="2500" w:type="pct"/>
        </w:tcPr>
        <w:p w14:paraId="34753A7D" w14:textId="3756A32B" w:rsidR="006D71A8" w:rsidRDefault="006D71A8">
          <w:pPr>
            <w:pStyle w:val="Footer"/>
          </w:pPr>
        </w:p>
      </w:tc>
      <w:tc>
        <w:tcPr>
          <w:tcW w:w="2500" w:type="pct"/>
        </w:tcPr>
        <w:p w14:paraId="105196B1" w14:textId="1FC80F0D" w:rsidR="006D71A8" w:rsidRPr="008E4A1C" w:rsidRDefault="006D71A8" w:rsidP="00485BEA">
          <w:pPr>
            <w:pStyle w:val="Footer"/>
            <w:tabs>
              <w:tab w:val="clear" w:pos="4153"/>
              <w:tab w:val="center" w:pos="2074"/>
              <w:tab w:val="right" w:pos="4149"/>
            </w:tabs>
            <w:jc w:val="left"/>
            <w:rPr>
              <w:sz w:val="16"/>
              <w:szCs w:val="16"/>
            </w:rPr>
          </w:pPr>
          <w:r>
            <w:rPr>
              <w:sz w:val="16"/>
              <w:szCs w:val="16"/>
            </w:rPr>
            <w:tab/>
          </w:r>
          <w:r>
            <w:rPr>
              <w:sz w:val="16"/>
              <w:szCs w:val="16"/>
            </w:rPr>
            <w:tab/>
          </w:r>
          <w:r w:rsidRPr="008E4A1C">
            <w:rPr>
              <w:sz w:val="16"/>
              <w:szCs w:val="16"/>
            </w:rPr>
            <w:fldChar w:fldCharType="begin"/>
          </w:r>
          <w:r w:rsidRPr="008E4A1C">
            <w:rPr>
              <w:sz w:val="16"/>
              <w:szCs w:val="16"/>
            </w:rPr>
            <w:instrText>PAGE   \* MERGEFORMAT</w:instrText>
          </w:r>
          <w:r w:rsidRPr="008E4A1C">
            <w:rPr>
              <w:sz w:val="16"/>
              <w:szCs w:val="16"/>
            </w:rPr>
            <w:fldChar w:fldCharType="separate"/>
          </w:r>
          <w:r w:rsidR="000B59BA" w:rsidRPr="000B59BA">
            <w:rPr>
              <w:noProof/>
              <w:sz w:val="16"/>
              <w:szCs w:val="16"/>
              <w:lang w:val="el-GR"/>
            </w:rPr>
            <w:t>16</w:t>
          </w:r>
          <w:r w:rsidRPr="008E4A1C">
            <w:rPr>
              <w:sz w:val="16"/>
              <w:szCs w:val="16"/>
            </w:rPr>
            <w:fldChar w:fldCharType="end"/>
          </w:r>
        </w:p>
      </w:tc>
    </w:tr>
  </w:tbl>
  <w:p w14:paraId="4461B44A" w14:textId="77777777" w:rsidR="006D71A8" w:rsidRDefault="006D71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109"/>
      <w:gridCol w:w="7109"/>
    </w:tblGrid>
    <w:tr w:rsidR="006D71A8" w14:paraId="04A3B41B" w14:textId="77777777" w:rsidTr="000E461B">
      <w:tc>
        <w:tcPr>
          <w:tcW w:w="2500" w:type="pct"/>
        </w:tcPr>
        <w:p w14:paraId="6F152F21" w14:textId="7FA35090" w:rsidR="006D71A8" w:rsidRDefault="006D71A8">
          <w:pPr>
            <w:pStyle w:val="Footer"/>
          </w:pPr>
        </w:p>
      </w:tc>
      <w:tc>
        <w:tcPr>
          <w:tcW w:w="2500" w:type="pct"/>
        </w:tcPr>
        <w:p w14:paraId="1ABDF66F" w14:textId="01FFB5CF" w:rsidR="006D71A8" w:rsidRPr="008E4A1C" w:rsidRDefault="006D71A8" w:rsidP="00485BEA">
          <w:pPr>
            <w:pStyle w:val="Footer"/>
            <w:tabs>
              <w:tab w:val="clear" w:pos="4153"/>
              <w:tab w:val="center" w:pos="2074"/>
              <w:tab w:val="right" w:pos="4149"/>
            </w:tabs>
            <w:jc w:val="left"/>
            <w:rPr>
              <w:sz w:val="16"/>
              <w:szCs w:val="16"/>
            </w:rPr>
          </w:pPr>
          <w:r>
            <w:rPr>
              <w:sz w:val="16"/>
              <w:szCs w:val="16"/>
            </w:rPr>
            <w:tab/>
          </w:r>
          <w:r>
            <w:rPr>
              <w:sz w:val="16"/>
              <w:szCs w:val="16"/>
            </w:rPr>
            <w:tab/>
          </w:r>
          <w:r w:rsidRPr="008E4A1C">
            <w:rPr>
              <w:sz w:val="16"/>
              <w:szCs w:val="16"/>
            </w:rPr>
            <w:fldChar w:fldCharType="begin"/>
          </w:r>
          <w:r w:rsidRPr="008E4A1C">
            <w:rPr>
              <w:sz w:val="16"/>
              <w:szCs w:val="16"/>
            </w:rPr>
            <w:instrText>PAGE   \* MERGEFORMAT</w:instrText>
          </w:r>
          <w:r w:rsidRPr="008E4A1C">
            <w:rPr>
              <w:sz w:val="16"/>
              <w:szCs w:val="16"/>
            </w:rPr>
            <w:fldChar w:fldCharType="separate"/>
          </w:r>
          <w:r w:rsidR="000B59BA" w:rsidRPr="000B59BA">
            <w:rPr>
              <w:noProof/>
              <w:sz w:val="16"/>
              <w:szCs w:val="16"/>
              <w:lang w:val="el-GR"/>
            </w:rPr>
            <w:t>19</w:t>
          </w:r>
          <w:r w:rsidRPr="008E4A1C">
            <w:rPr>
              <w:sz w:val="16"/>
              <w:szCs w:val="16"/>
            </w:rPr>
            <w:fldChar w:fldCharType="end"/>
          </w:r>
        </w:p>
      </w:tc>
    </w:tr>
  </w:tbl>
  <w:p w14:paraId="174110A1" w14:textId="77777777" w:rsidR="006D71A8" w:rsidRDefault="006D71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473"/>
      <w:gridCol w:w="4473"/>
    </w:tblGrid>
    <w:tr w:rsidR="006D71A8" w14:paraId="79CD8786" w14:textId="77777777" w:rsidTr="000E461B">
      <w:tc>
        <w:tcPr>
          <w:tcW w:w="2500" w:type="pct"/>
        </w:tcPr>
        <w:p w14:paraId="4D0C0223" w14:textId="4FE0D6F5" w:rsidR="006D71A8" w:rsidRDefault="006D71A8">
          <w:pPr>
            <w:pStyle w:val="Footer"/>
          </w:pPr>
        </w:p>
      </w:tc>
      <w:tc>
        <w:tcPr>
          <w:tcW w:w="2500" w:type="pct"/>
        </w:tcPr>
        <w:p w14:paraId="60BAD014" w14:textId="0CC464D3" w:rsidR="006D71A8" w:rsidRPr="008E4A1C" w:rsidRDefault="006D71A8" w:rsidP="00485BEA">
          <w:pPr>
            <w:pStyle w:val="Footer"/>
            <w:tabs>
              <w:tab w:val="clear" w:pos="4153"/>
              <w:tab w:val="center" w:pos="2074"/>
              <w:tab w:val="right" w:pos="4149"/>
            </w:tabs>
            <w:jc w:val="left"/>
            <w:rPr>
              <w:sz w:val="16"/>
              <w:szCs w:val="16"/>
            </w:rPr>
          </w:pPr>
          <w:r>
            <w:rPr>
              <w:sz w:val="16"/>
              <w:szCs w:val="16"/>
            </w:rPr>
            <w:tab/>
          </w:r>
          <w:r>
            <w:rPr>
              <w:sz w:val="16"/>
              <w:szCs w:val="16"/>
            </w:rPr>
            <w:tab/>
          </w:r>
          <w:r w:rsidRPr="008E4A1C">
            <w:rPr>
              <w:sz w:val="16"/>
              <w:szCs w:val="16"/>
            </w:rPr>
            <w:fldChar w:fldCharType="begin"/>
          </w:r>
          <w:r w:rsidRPr="008E4A1C">
            <w:rPr>
              <w:sz w:val="16"/>
              <w:szCs w:val="16"/>
            </w:rPr>
            <w:instrText>PAGE   \* MERGEFORMAT</w:instrText>
          </w:r>
          <w:r w:rsidRPr="008E4A1C">
            <w:rPr>
              <w:sz w:val="16"/>
              <w:szCs w:val="16"/>
            </w:rPr>
            <w:fldChar w:fldCharType="separate"/>
          </w:r>
          <w:r w:rsidR="000B59BA" w:rsidRPr="000B59BA">
            <w:rPr>
              <w:noProof/>
              <w:sz w:val="16"/>
              <w:szCs w:val="16"/>
              <w:lang w:val="el-GR"/>
            </w:rPr>
            <w:t>24</w:t>
          </w:r>
          <w:r w:rsidRPr="008E4A1C">
            <w:rPr>
              <w:sz w:val="16"/>
              <w:szCs w:val="16"/>
            </w:rPr>
            <w:fldChar w:fldCharType="end"/>
          </w:r>
        </w:p>
      </w:tc>
    </w:tr>
  </w:tbl>
  <w:p w14:paraId="5CD50DF9" w14:textId="77777777" w:rsidR="006D71A8" w:rsidRDefault="006D7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2B393" w14:textId="77777777" w:rsidR="006D71A8" w:rsidRDefault="006D71A8" w:rsidP="00324DA2">
      <w:pPr>
        <w:spacing w:before="0" w:after="0" w:line="240" w:lineRule="auto"/>
      </w:pPr>
      <w:r>
        <w:separator/>
      </w:r>
    </w:p>
  </w:footnote>
  <w:footnote w:type="continuationSeparator" w:id="0">
    <w:p w14:paraId="2D4AA389" w14:textId="77777777" w:rsidR="006D71A8" w:rsidRDefault="006D71A8" w:rsidP="00324DA2">
      <w:pPr>
        <w:spacing w:before="0" w:after="0" w:line="240" w:lineRule="auto"/>
      </w:pPr>
      <w:r>
        <w:continuationSeparator/>
      </w:r>
    </w:p>
  </w:footnote>
  <w:footnote w:id="1">
    <w:p w14:paraId="0A778AF5" w14:textId="364CC3A5" w:rsidR="006D71A8" w:rsidRPr="00062BEB" w:rsidRDefault="006D71A8" w:rsidP="0049716B">
      <w:pPr>
        <w:pStyle w:val="FootnoteText"/>
      </w:pPr>
      <w:r w:rsidRPr="00062BEB">
        <w:rPr>
          <w:rStyle w:val="FootnoteReference"/>
        </w:rPr>
        <w:footnoteRef/>
      </w:r>
      <w:r w:rsidRPr="00062BEB">
        <w:t xml:space="preserve"> </w:t>
      </w:r>
      <w:r w:rsidRPr="00486846">
        <w:t xml:space="preserve">ƏMMA (2012) TQE Layihələri üçün Beynəlxalq Ən </w:t>
      </w:r>
      <w:r>
        <w:t>Qabaqcıl</w:t>
      </w:r>
      <w:r w:rsidRPr="00486846">
        <w:t xml:space="preserve"> Təcrübə Bələdçisi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A496" w14:textId="77777777" w:rsidR="006D71A8" w:rsidRDefault="006D71A8" w:rsidP="00485BEA">
    <w:pPr>
      <w:tabs>
        <w:tab w:val="center" w:pos="4153"/>
        <w:tab w:val="right" w:pos="8931"/>
      </w:tabs>
      <w:spacing w:before="0" w:after="0" w:line="240" w:lineRule="auto"/>
      <w:ind w:right="-2"/>
      <w:rPr>
        <w:rFonts w:ascii="Arial Nova Cond" w:hAnsi="Arial Nova Cond"/>
        <w:bCs/>
        <w:sz w:val="18"/>
        <w:szCs w:val="18"/>
        <w:lang w:val="en-GB"/>
      </w:rPr>
    </w:pPr>
  </w:p>
  <w:p w14:paraId="00243DBD" w14:textId="4D90D40E" w:rsidR="006D71A8" w:rsidRPr="00485BEA" w:rsidRDefault="006D71A8" w:rsidP="00485BEA">
    <w:pPr>
      <w:tabs>
        <w:tab w:val="center" w:pos="4153"/>
        <w:tab w:val="right" w:pos="8931"/>
      </w:tabs>
      <w:spacing w:before="0" w:after="0" w:line="240" w:lineRule="auto"/>
      <w:ind w:right="-2"/>
      <w:rPr>
        <w:lang w:val="en-GB"/>
      </w:rPr>
    </w:pPr>
    <w:r w:rsidRPr="00FA788B">
      <w:rPr>
        <w:rFonts w:ascii="Arial Nova Cond" w:hAnsi="Arial Nova Cond"/>
        <w:bCs/>
        <w:sz w:val="18"/>
        <w:szCs w:val="18"/>
        <w:lang w:val="en-GB"/>
      </w:rPr>
      <w:t xml:space="preserve">GrCF2W2 – </w:t>
    </w:r>
    <w:r w:rsidRPr="005E0DA1">
      <w:rPr>
        <w:rFonts w:ascii="Arial Nova Cond" w:hAnsi="Arial Nova Cond"/>
        <w:bCs/>
        <w:sz w:val="18"/>
        <w:szCs w:val="18"/>
        <w:lang w:val="en-GB"/>
      </w:rPr>
      <w:t>Gəncə Şəhəri üzrə Bərk Tullantıların İdarə Olunması Layihəsi – Layihənin Texniki, İqtisadi, Ekoloji və Sosial Qiymətləndirilməsi</w:t>
    </w:r>
    <w:r w:rsidRPr="00FA788B">
      <w:rPr>
        <w:rFonts w:ascii="Arial Nova Cond" w:hAnsi="Arial Nova Cond"/>
        <w:bCs/>
        <w:sz w:val="18"/>
        <w:szCs w:val="18"/>
        <w:lang w:val="en-GB"/>
      </w:rPr>
      <w:t xml:space="preserve"> – </w:t>
    </w:r>
    <w:r>
      <w:rPr>
        <w:rFonts w:ascii="Arial Nova Cond" w:hAnsi="Arial Nova Cond"/>
        <w:bCs/>
        <w:sz w:val="18"/>
        <w:szCs w:val="18"/>
        <w:lang w:val="en-GB"/>
      </w:rPr>
      <w:t>Qeyri-Texniki Xülas</w:t>
    </w:r>
    <w:r>
      <w:rPr>
        <w:rFonts w:ascii="Arial" w:hAnsi="Arial" w:cs="Arial"/>
        <w:bCs/>
        <w:sz w:val="18"/>
        <w:szCs w:val="18"/>
        <w:lang w:val="en-GB"/>
      </w:rPr>
      <w:t xml:space="preserve">ə </w:t>
    </w:r>
    <w:r>
      <w:rPr>
        <w:rFonts w:ascii="Arial Nova Cond" w:hAnsi="Arial Nova Cond"/>
        <w:bCs/>
        <w:sz w:val="18"/>
        <w:szCs w:val="18"/>
        <w:lang w:val="en-GB"/>
      </w:rPr>
      <w:t>(QTX)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BF0"/>
    <w:multiLevelType w:val="hybridMultilevel"/>
    <w:tmpl w:val="D3AC21E8"/>
    <w:lvl w:ilvl="0" w:tplc="0408000B">
      <w:start w:val="1"/>
      <w:numFmt w:val="bullet"/>
      <w:pStyle w:val="Bullet1"/>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F2C11"/>
    <w:multiLevelType w:val="hybridMultilevel"/>
    <w:tmpl w:val="B220E3D8"/>
    <w:lvl w:ilvl="0" w:tplc="54BC3E0E">
      <w:start w:val="1"/>
      <w:numFmt w:val="bullet"/>
      <w:pStyle w:val="Bullettext"/>
      <w:lvlText w:val=""/>
      <w:lvlJc w:val="left"/>
      <w:pPr>
        <w:tabs>
          <w:tab w:val="num" w:pos="1770"/>
        </w:tabs>
        <w:ind w:left="1770" w:hanging="360"/>
      </w:pPr>
      <w:rPr>
        <w:rFonts w:ascii="Symbol" w:hAnsi="Symbol" w:hint="default"/>
      </w:rPr>
    </w:lvl>
    <w:lvl w:ilvl="1" w:tplc="08090003">
      <w:start w:val="1"/>
      <w:numFmt w:val="bullet"/>
      <w:lvlText w:val="o"/>
      <w:lvlJc w:val="left"/>
      <w:pPr>
        <w:tabs>
          <w:tab w:val="num" w:pos="2145"/>
        </w:tabs>
        <w:ind w:left="2145" w:hanging="360"/>
      </w:pPr>
      <w:rPr>
        <w:rFonts w:ascii="Courier New" w:hAnsi="Courier New" w:cs="Times New Roman" w:hint="default"/>
      </w:rPr>
    </w:lvl>
    <w:lvl w:ilvl="2" w:tplc="08090005">
      <w:start w:val="1"/>
      <w:numFmt w:val="bullet"/>
      <w:lvlText w:val=""/>
      <w:lvlJc w:val="left"/>
      <w:pPr>
        <w:tabs>
          <w:tab w:val="num" w:pos="2865"/>
        </w:tabs>
        <w:ind w:left="2865" w:hanging="360"/>
      </w:pPr>
      <w:rPr>
        <w:rFonts w:ascii="Wingdings" w:hAnsi="Wingdings" w:hint="default"/>
      </w:rPr>
    </w:lvl>
    <w:lvl w:ilvl="3" w:tplc="08090001">
      <w:start w:val="1"/>
      <w:numFmt w:val="bullet"/>
      <w:lvlText w:val=""/>
      <w:lvlJc w:val="left"/>
      <w:pPr>
        <w:tabs>
          <w:tab w:val="num" w:pos="3585"/>
        </w:tabs>
        <w:ind w:left="3585" w:hanging="360"/>
      </w:pPr>
      <w:rPr>
        <w:rFonts w:ascii="Symbol" w:hAnsi="Symbol" w:hint="default"/>
      </w:rPr>
    </w:lvl>
    <w:lvl w:ilvl="4" w:tplc="08090003">
      <w:start w:val="1"/>
      <w:numFmt w:val="bullet"/>
      <w:lvlText w:val="o"/>
      <w:lvlJc w:val="left"/>
      <w:pPr>
        <w:tabs>
          <w:tab w:val="num" w:pos="4305"/>
        </w:tabs>
        <w:ind w:left="4305" w:hanging="360"/>
      </w:pPr>
      <w:rPr>
        <w:rFonts w:ascii="Courier New" w:hAnsi="Courier New" w:cs="Times New Roman" w:hint="default"/>
      </w:rPr>
    </w:lvl>
    <w:lvl w:ilvl="5" w:tplc="08090005">
      <w:start w:val="1"/>
      <w:numFmt w:val="bullet"/>
      <w:lvlText w:val=""/>
      <w:lvlJc w:val="left"/>
      <w:pPr>
        <w:tabs>
          <w:tab w:val="num" w:pos="5025"/>
        </w:tabs>
        <w:ind w:left="5025" w:hanging="360"/>
      </w:pPr>
      <w:rPr>
        <w:rFonts w:ascii="Wingdings" w:hAnsi="Wingdings" w:hint="default"/>
      </w:rPr>
    </w:lvl>
    <w:lvl w:ilvl="6" w:tplc="08090001">
      <w:start w:val="1"/>
      <w:numFmt w:val="bullet"/>
      <w:lvlText w:val=""/>
      <w:lvlJc w:val="left"/>
      <w:pPr>
        <w:tabs>
          <w:tab w:val="num" w:pos="5745"/>
        </w:tabs>
        <w:ind w:left="5745" w:hanging="360"/>
      </w:pPr>
      <w:rPr>
        <w:rFonts w:ascii="Symbol" w:hAnsi="Symbol" w:hint="default"/>
      </w:rPr>
    </w:lvl>
    <w:lvl w:ilvl="7" w:tplc="08090003">
      <w:start w:val="1"/>
      <w:numFmt w:val="bullet"/>
      <w:lvlText w:val="o"/>
      <w:lvlJc w:val="left"/>
      <w:pPr>
        <w:tabs>
          <w:tab w:val="num" w:pos="6465"/>
        </w:tabs>
        <w:ind w:left="6465" w:hanging="360"/>
      </w:pPr>
      <w:rPr>
        <w:rFonts w:ascii="Courier New" w:hAnsi="Courier New" w:cs="Times New Roman" w:hint="default"/>
      </w:rPr>
    </w:lvl>
    <w:lvl w:ilvl="8" w:tplc="08090005">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0C3637DA"/>
    <w:multiLevelType w:val="hybridMultilevel"/>
    <w:tmpl w:val="1868C576"/>
    <w:lvl w:ilvl="0" w:tplc="0809000F">
      <w:start w:val="5"/>
      <w:numFmt w:val="decimal"/>
      <w:pStyle w:val="Bulle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0241F"/>
    <w:multiLevelType w:val="hybridMultilevel"/>
    <w:tmpl w:val="E2AC5B6A"/>
    <w:lvl w:ilvl="0" w:tplc="3C0AD846">
      <w:start w:val="1"/>
      <w:numFmt w:val="bullet"/>
      <w:lvlText w:val=""/>
      <w:lvlJc w:val="left"/>
      <w:pPr>
        <w:ind w:left="720" w:hanging="360"/>
      </w:pPr>
      <w:rPr>
        <w:rFonts w:ascii="Wingdings 3" w:hAnsi="Wingdings 3" w:hint="default"/>
        <w:color w:val="7BA36D"/>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744011"/>
    <w:multiLevelType w:val="hybridMultilevel"/>
    <w:tmpl w:val="673E40A2"/>
    <w:lvl w:ilvl="0" w:tplc="3C0AD846">
      <w:start w:val="1"/>
      <w:numFmt w:val="bullet"/>
      <w:lvlText w:val=""/>
      <w:lvlJc w:val="left"/>
      <w:pPr>
        <w:ind w:left="720" w:hanging="360"/>
      </w:pPr>
      <w:rPr>
        <w:rFonts w:ascii="Wingdings 3" w:hAnsi="Wingdings 3" w:hint="default"/>
        <w:color w:val="7BA36D"/>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D7F5E"/>
    <w:multiLevelType w:val="multilevel"/>
    <w:tmpl w:val="735C01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F4C10F8"/>
    <w:multiLevelType w:val="multilevel"/>
    <w:tmpl w:val="B742D50C"/>
    <w:lvl w:ilvl="0">
      <w:start w:val="1"/>
      <w:numFmt w:val="decimal"/>
      <w:pStyle w:val="FranlklinGothicMediumHeading16"/>
      <w:lvlText w:val="%1"/>
      <w:lvlJc w:val="left"/>
      <w:pPr>
        <w:ind w:left="284" w:hanging="284"/>
      </w:pPr>
      <w:rPr>
        <w:rFonts w:ascii="Franklin Gothic Medium Cond" w:hAnsi="Franklin Gothic Medium Cond" w:hint="default"/>
        <w:b/>
        <w:i/>
        <w:sz w:val="32"/>
      </w:rPr>
    </w:lvl>
    <w:lvl w:ilvl="1">
      <w:start w:val="1"/>
      <w:numFmt w:val="decimal"/>
      <w:pStyle w:val="FranklinGothicMediumHeading214"/>
      <w:isLgl/>
      <w:lvlText w:val="%1.%2"/>
      <w:lvlJc w:val="left"/>
      <w:pPr>
        <w:ind w:left="568" w:hanging="284"/>
      </w:pPr>
      <w:rPr>
        <w:rFonts w:ascii="Franklin Gothic Medium Cond" w:hAnsi="Franklin Gothic Medium Cond" w:hint="default"/>
        <w:b/>
        <w:i/>
        <w:sz w:val="28"/>
      </w:rPr>
    </w:lvl>
    <w:lvl w:ilvl="2">
      <w:start w:val="1"/>
      <w:numFmt w:val="decimal"/>
      <w:isLgl/>
      <w:lvlText w:val="%1.%2.%3"/>
      <w:lvlJc w:val="left"/>
      <w:pPr>
        <w:tabs>
          <w:tab w:val="num" w:pos="2138"/>
        </w:tabs>
        <w:ind w:left="284" w:hanging="284"/>
      </w:pPr>
    </w:lvl>
    <w:lvl w:ilvl="3">
      <w:start w:val="1"/>
      <w:numFmt w:val="decimal"/>
      <w:isLgl/>
      <w:lvlText w:val="%1.%2.%3.%4"/>
      <w:lvlJc w:val="left"/>
      <w:pPr>
        <w:tabs>
          <w:tab w:val="num" w:pos="2847"/>
        </w:tabs>
        <w:ind w:left="284" w:hanging="284"/>
      </w:pPr>
    </w:lvl>
    <w:lvl w:ilvl="4">
      <w:start w:val="1"/>
      <w:numFmt w:val="decimal"/>
      <w:isLgl/>
      <w:lvlText w:val="%1.%2.%3.%4.%5"/>
      <w:lvlJc w:val="left"/>
      <w:pPr>
        <w:tabs>
          <w:tab w:val="num" w:pos="3916"/>
        </w:tabs>
        <w:ind w:left="284" w:hanging="284"/>
      </w:pPr>
    </w:lvl>
    <w:lvl w:ilvl="5">
      <w:start w:val="1"/>
      <w:numFmt w:val="decimal"/>
      <w:isLgl/>
      <w:lvlText w:val="%1.%2.%3.%4.%5.%6"/>
      <w:lvlJc w:val="left"/>
      <w:pPr>
        <w:tabs>
          <w:tab w:val="num" w:pos="4625"/>
        </w:tabs>
        <w:ind w:left="284" w:hanging="284"/>
      </w:pPr>
    </w:lvl>
    <w:lvl w:ilvl="6">
      <w:start w:val="1"/>
      <w:numFmt w:val="decimal"/>
      <w:isLgl/>
      <w:lvlText w:val="%1.%2.%3.%4.%5.%6.%7"/>
      <w:lvlJc w:val="left"/>
      <w:pPr>
        <w:tabs>
          <w:tab w:val="num" w:pos="5694"/>
        </w:tabs>
        <w:ind w:left="284" w:hanging="284"/>
      </w:pPr>
    </w:lvl>
    <w:lvl w:ilvl="7">
      <w:start w:val="1"/>
      <w:numFmt w:val="decimal"/>
      <w:isLgl/>
      <w:lvlText w:val="%1.%2.%3.%4.%5.%6.%7.%8"/>
      <w:lvlJc w:val="left"/>
      <w:pPr>
        <w:tabs>
          <w:tab w:val="num" w:pos="6403"/>
        </w:tabs>
        <w:ind w:left="284" w:hanging="284"/>
      </w:pPr>
    </w:lvl>
    <w:lvl w:ilvl="8">
      <w:start w:val="1"/>
      <w:numFmt w:val="decimal"/>
      <w:isLgl/>
      <w:lvlText w:val="%1.%2.%3.%4.%5.%6.%7.%8.%9"/>
      <w:lvlJc w:val="left"/>
      <w:pPr>
        <w:tabs>
          <w:tab w:val="num" w:pos="7112"/>
        </w:tabs>
        <w:ind w:left="284" w:hanging="284"/>
      </w:pPr>
    </w:lvl>
  </w:abstractNum>
  <w:abstractNum w:abstractNumId="7" w15:restartNumberingAfterBreak="0">
    <w:nsid w:val="0F5A255B"/>
    <w:multiLevelType w:val="hybridMultilevel"/>
    <w:tmpl w:val="7D9660B6"/>
    <w:lvl w:ilvl="0" w:tplc="3C0AD846">
      <w:start w:val="1"/>
      <w:numFmt w:val="bullet"/>
      <w:lvlText w:val=""/>
      <w:lvlJc w:val="left"/>
      <w:pPr>
        <w:ind w:left="720" w:hanging="360"/>
      </w:pPr>
      <w:rPr>
        <w:rFonts w:ascii="Wingdings 3" w:hAnsi="Wingdings 3" w:hint="default"/>
        <w:color w:val="7BA36D"/>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4C8671A"/>
    <w:multiLevelType w:val="hybridMultilevel"/>
    <w:tmpl w:val="3CFA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A15C3"/>
    <w:multiLevelType w:val="singleLevel"/>
    <w:tmpl w:val="5D6C68CA"/>
    <w:lvl w:ilvl="0">
      <w:start w:val="1"/>
      <w:numFmt w:val="bullet"/>
      <w:pStyle w:val="Bullet10"/>
      <w:lvlText w:val=""/>
      <w:lvlJc w:val="left"/>
      <w:pPr>
        <w:tabs>
          <w:tab w:val="num" w:pos="360"/>
        </w:tabs>
        <w:ind w:left="360" w:hanging="360"/>
      </w:pPr>
      <w:rPr>
        <w:rFonts w:ascii="Symbol" w:hAnsi="Symbol" w:hint="default"/>
        <w:sz w:val="28"/>
      </w:rPr>
    </w:lvl>
  </w:abstractNum>
  <w:abstractNum w:abstractNumId="10" w15:restartNumberingAfterBreak="0">
    <w:nsid w:val="1D9801E3"/>
    <w:multiLevelType w:val="multilevel"/>
    <w:tmpl w:val="6598D5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EED20E7"/>
    <w:multiLevelType w:val="hybridMultilevel"/>
    <w:tmpl w:val="8110B0EA"/>
    <w:lvl w:ilvl="0" w:tplc="CAACE5A2">
      <w:start w:val="1"/>
      <w:numFmt w:val="decimal"/>
      <w:lvlText w:val="%1."/>
      <w:lvlJc w:val="left"/>
      <w:pPr>
        <w:ind w:left="720" w:hanging="360"/>
      </w:pPr>
    </w:lvl>
    <w:lvl w:ilvl="1" w:tplc="C5AA8174">
      <w:start w:val="1"/>
      <w:numFmt w:val="lowerRoman"/>
      <w:lvlText w:val="%2."/>
      <w:lvlJc w:val="left"/>
      <w:pPr>
        <w:ind w:left="1440" w:hanging="360"/>
      </w:pPr>
    </w:lvl>
    <w:lvl w:ilvl="2" w:tplc="70DE8AF4">
      <w:start w:val="1"/>
      <w:numFmt w:val="lowerLetter"/>
      <w:pStyle w:val="Nlist3"/>
      <w:lvlText w:val="%3."/>
      <w:lvlJc w:val="lef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20092CAF"/>
    <w:multiLevelType w:val="hybridMultilevel"/>
    <w:tmpl w:val="00DC3BE4"/>
    <w:lvl w:ilvl="0" w:tplc="04090001">
      <w:start w:val="1"/>
      <w:numFmt w:val="decimal"/>
      <w:pStyle w:val="NumberedList"/>
      <w:lvlText w:val="%1."/>
      <w:lvlJc w:val="left"/>
      <w:pPr>
        <w:tabs>
          <w:tab w:val="num" w:pos="720"/>
        </w:tabs>
        <w:ind w:left="720" w:hanging="360"/>
      </w:pPr>
      <w:rPr>
        <w:rFonts w:ascii="Arial" w:hAnsi="Arial" w:cs="Arial" w:hint="default"/>
        <w:color w:val="005A2E"/>
        <w:sz w:val="16"/>
        <w:szCs w:val="16"/>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3" w15:restartNumberingAfterBreak="0">
    <w:nsid w:val="20A1689E"/>
    <w:multiLevelType w:val="multilevel"/>
    <w:tmpl w:val="7BECA72A"/>
    <w:lvl w:ilvl="0">
      <w:start w:val="1"/>
      <w:numFmt w:val="decimal"/>
      <w:pStyle w:val="Nlistbol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367501C"/>
    <w:multiLevelType w:val="hybridMultilevel"/>
    <w:tmpl w:val="2D965F4C"/>
    <w:lvl w:ilvl="0" w:tplc="3C0AD846">
      <w:start w:val="1"/>
      <w:numFmt w:val="bullet"/>
      <w:lvlText w:val=""/>
      <w:lvlJc w:val="left"/>
      <w:pPr>
        <w:ind w:left="720" w:hanging="360"/>
      </w:pPr>
      <w:rPr>
        <w:rFonts w:ascii="Wingdings 3" w:hAnsi="Wingdings 3" w:hint="default"/>
        <w:color w:val="7BA36D"/>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4695B"/>
    <w:multiLevelType w:val="hybridMultilevel"/>
    <w:tmpl w:val="F21EFBF0"/>
    <w:lvl w:ilvl="0" w:tplc="D28E4EE2">
      <w:start w:val="1"/>
      <w:numFmt w:val="decimal"/>
      <w:pStyle w:val="Nlist1"/>
      <w:lvlText w:val="%1."/>
      <w:lvlJc w:val="left"/>
      <w:pPr>
        <w:ind w:left="720" w:hanging="360"/>
      </w:pPr>
    </w:lvl>
    <w:lvl w:ilvl="1" w:tplc="7D4A23DA">
      <w:start w:val="1"/>
      <w:numFmt w:val="lowerRoman"/>
      <w:pStyle w:val="Nlist2"/>
      <w:lvlText w:val="%2."/>
      <w:lvlJc w:val="left"/>
      <w:pPr>
        <w:ind w:left="1440" w:hanging="360"/>
      </w:pPr>
    </w:lvl>
    <w:lvl w:ilvl="2" w:tplc="A7C24664">
      <w:start w:val="1"/>
      <w:numFmt w:val="lowerLetter"/>
      <w:lvlText w:val="%3."/>
      <w:lvlJc w:val="lef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284C2229"/>
    <w:multiLevelType w:val="multilevel"/>
    <w:tmpl w:val="6FC8C588"/>
    <w:styleLink w:val="WW8Num19"/>
    <w:lvl w:ilvl="0">
      <w:numFmt w:val="bullet"/>
      <w:lvlText w:val=""/>
      <w:lvlJc w:val="left"/>
      <w:pPr>
        <w:ind w:left="0" w:firstLine="0"/>
      </w:pPr>
      <w:rPr>
        <w:rFonts w:ascii="Symbol" w:hAnsi="Symbol" w:cs="Symbol"/>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sz w:val="18"/>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7" w15:restartNumberingAfterBreak="0">
    <w:nsid w:val="2A20423A"/>
    <w:multiLevelType w:val="hybridMultilevel"/>
    <w:tmpl w:val="E1C4B838"/>
    <w:lvl w:ilvl="0" w:tplc="3C0AD846">
      <w:start w:val="1"/>
      <w:numFmt w:val="bullet"/>
      <w:lvlText w:val=""/>
      <w:lvlJc w:val="left"/>
      <w:pPr>
        <w:ind w:left="720" w:hanging="360"/>
      </w:pPr>
      <w:rPr>
        <w:rFonts w:ascii="Wingdings 3" w:hAnsi="Wingdings 3" w:hint="default"/>
        <w:color w:val="7BA36D"/>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19439E6"/>
    <w:multiLevelType w:val="multilevel"/>
    <w:tmpl w:val="B0D8FB92"/>
    <w:lvl w:ilvl="0">
      <w:start w:val="1"/>
      <w:numFmt w:val="none"/>
      <w:pStyle w:val="Heading1a"/>
      <w:suff w:val="nothing"/>
      <w:lvlText w:val="%1"/>
      <w:lvlJc w:val="left"/>
      <w:pPr>
        <w:ind w:left="0" w:firstLine="0"/>
      </w:pPr>
      <w:rPr>
        <w:rFonts w:hint="default"/>
      </w:rPr>
    </w:lvl>
    <w:lvl w:ilvl="1">
      <w:start w:val="1"/>
      <w:numFmt w:val="decimal"/>
      <w:pStyle w:val="Heading1a"/>
      <w:lvlText w:val="%2."/>
      <w:lvlJc w:val="left"/>
      <w:pPr>
        <w:tabs>
          <w:tab w:val="num" w:pos="720"/>
        </w:tabs>
        <w:ind w:left="720" w:hanging="720"/>
      </w:pPr>
      <w:rPr>
        <w:rFonts w:hint="default"/>
      </w:rPr>
    </w:lvl>
    <w:lvl w:ilvl="2">
      <w:start w:val="1"/>
      <w:numFmt w:val="decimal"/>
      <w:lvlText w:val="%3."/>
      <w:lvlJc w:val="left"/>
      <w:pPr>
        <w:tabs>
          <w:tab w:val="num" w:pos="720"/>
        </w:tabs>
        <w:ind w:left="0" w:firstLine="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3AB63F6"/>
    <w:multiLevelType w:val="hybridMultilevel"/>
    <w:tmpl w:val="5D70E6E2"/>
    <w:lvl w:ilvl="0" w:tplc="4AB80456">
      <w:start w:val="1"/>
      <w:numFmt w:val="bullet"/>
      <w:pStyle w:val="Bullet-Num"/>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F43036"/>
    <w:multiLevelType w:val="multilevel"/>
    <w:tmpl w:val="6946436C"/>
    <w:styleLink w:val="WW8Num4"/>
    <w:lvl w:ilvl="0">
      <w:numFmt w:val="bullet"/>
      <w:lvlText w:val=""/>
      <w:lvlJc w:val="left"/>
      <w:pPr>
        <w:ind w:left="0" w:firstLine="0"/>
      </w:pPr>
      <w:rPr>
        <w:rFonts w:ascii="Symbol" w:hAnsi="Symbol" w:cs="Symbol"/>
        <w:sz w:val="18"/>
        <w:szCs w:val="24"/>
        <w:lang w:eastAsia="el-GR"/>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sz w:val="18"/>
        <w:szCs w:val="24"/>
        <w:lang w:eastAsia="el-GR"/>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sz w:val="18"/>
        <w:szCs w:val="24"/>
        <w:lang w:eastAsia="el-GR"/>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1" w15:restartNumberingAfterBreak="0">
    <w:nsid w:val="39640231"/>
    <w:multiLevelType w:val="multilevel"/>
    <w:tmpl w:val="79981F1E"/>
    <w:styleLink w:val="WW8Num15"/>
    <w:lvl w:ilvl="0">
      <w:numFmt w:val="bullet"/>
      <w:lvlText w:val=""/>
      <w:lvlJc w:val="left"/>
      <w:pPr>
        <w:ind w:left="0" w:firstLine="0"/>
      </w:pPr>
      <w:rPr>
        <w:rFonts w:ascii="Symbol" w:hAnsi="Symbol" w:cs="Symbol"/>
        <w:sz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3BD059A9"/>
    <w:multiLevelType w:val="hybridMultilevel"/>
    <w:tmpl w:val="971EC028"/>
    <w:lvl w:ilvl="0" w:tplc="DE060E8A">
      <w:start w:val="1"/>
      <w:numFmt w:val="bullet"/>
      <w:pStyle w:val="Dash1"/>
      <w:lvlText w:val=""/>
      <w:lvlJc w:val="left"/>
      <w:pPr>
        <w:ind w:left="360" w:hanging="360"/>
      </w:pPr>
      <w:rPr>
        <w:rFonts w:ascii="Symbol" w:hAnsi="Symbol" w:hint="default"/>
      </w:rPr>
    </w:lvl>
    <w:lvl w:ilvl="1" w:tplc="5F4AF346">
      <w:start w:val="1"/>
      <w:numFmt w:val="bullet"/>
      <w:pStyle w:val="Dash2"/>
      <w:lvlText w:val=""/>
      <w:lvlJc w:val="left"/>
      <w:pPr>
        <w:ind w:left="1080" w:hanging="360"/>
      </w:pPr>
      <w:rPr>
        <w:rFonts w:ascii="Symbol" w:hAnsi="Symbol" w:hint="default"/>
      </w:rPr>
    </w:lvl>
    <w:lvl w:ilvl="2" w:tplc="9D229A8C">
      <w:start w:val="1"/>
      <w:numFmt w:val="bullet"/>
      <w:pStyle w:val="Dash3"/>
      <w:lvlText w:val=""/>
      <w:lvlJc w:val="left"/>
      <w:pPr>
        <w:ind w:left="1800" w:hanging="360"/>
      </w:pPr>
      <w:rPr>
        <w:rFonts w:ascii="Symbol" w:hAnsi="Symbol"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3" w15:restartNumberingAfterBreak="0">
    <w:nsid w:val="3D3B49B8"/>
    <w:multiLevelType w:val="hybridMultilevel"/>
    <w:tmpl w:val="70F4BD86"/>
    <w:lvl w:ilvl="0" w:tplc="8DEC17D4">
      <w:start w:val="1"/>
      <w:numFmt w:val="bullet"/>
      <w:lvlText w:val=""/>
      <w:lvlJc w:val="left"/>
      <w:pPr>
        <w:ind w:left="720" w:hanging="360"/>
      </w:pPr>
      <w:rPr>
        <w:rFonts w:ascii="Symbol" w:hAnsi="Symbol" w:hint="default"/>
      </w:rPr>
    </w:lvl>
    <w:lvl w:ilvl="1" w:tplc="739CB1C0">
      <w:start w:val="1"/>
      <w:numFmt w:val="bullet"/>
      <w:pStyle w:val="Bullet2"/>
      <w:lvlText w:val="▫"/>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15:restartNumberingAfterBreak="0">
    <w:nsid w:val="41FF0328"/>
    <w:multiLevelType w:val="multilevel"/>
    <w:tmpl w:val="78105AD4"/>
    <w:styleLink w:val="WW8Num11"/>
    <w:lvl w:ilvl="0">
      <w:start w:val="1"/>
      <w:numFmt w:val="decimal"/>
      <w:lvlText w:val="%1."/>
      <w:lvlJc w:val="left"/>
      <w:pPr>
        <w:ind w:left="0" w:firstLine="0"/>
      </w:pPr>
      <w:rPr>
        <w:rFonts w:ascii="Arial" w:hAnsi="Arial" w:cs="Arial"/>
        <w:sz w:val="18"/>
        <w:szCs w:val="24"/>
        <w:lang w:eastAsia="el-GR"/>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5" w15:restartNumberingAfterBreak="0">
    <w:nsid w:val="485931BA"/>
    <w:multiLevelType w:val="multilevel"/>
    <w:tmpl w:val="E700897E"/>
    <w:styleLink w:val="WW8Num20"/>
    <w:lvl w:ilvl="0">
      <w:numFmt w:val="bullet"/>
      <w:lvlText w:val=""/>
      <w:lvlJc w:val="left"/>
      <w:pPr>
        <w:ind w:left="0" w:firstLine="0"/>
      </w:pPr>
      <w:rPr>
        <w:rFonts w:ascii="Symbol" w:hAnsi="Symbol" w:cs="Symbol"/>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sz w:val="18"/>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6" w15:restartNumberingAfterBreak="0">
    <w:nsid w:val="4C6347A6"/>
    <w:multiLevelType w:val="multilevel"/>
    <w:tmpl w:val="64E4E96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pStyle w:val="StyleHeading3NotItalic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D1C7E32"/>
    <w:multiLevelType w:val="hybridMultilevel"/>
    <w:tmpl w:val="561A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9B4C37"/>
    <w:multiLevelType w:val="hybridMultilevel"/>
    <w:tmpl w:val="78F26B2C"/>
    <w:lvl w:ilvl="0" w:tplc="04090001">
      <w:start w:val="1"/>
      <w:numFmt w:val="decimal"/>
      <w:pStyle w:val="Bulleted"/>
      <w:lvlText w:val="%1."/>
      <w:lvlJc w:val="left"/>
      <w:pPr>
        <w:tabs>
          <w:tab w:val="num" w:pos="1097"/>
        </w:tabs>
        <w:ind w:left="1097" w:hanging="360"/>
      </w:pPr>
    </w:lvl>
    <w:lvl w:ilvl="1" w:tplc="04090003">
      <w:start w:val="1"/>
      <w:numFmt w:val="bullet"/>
      <w:lvlText w:val="o"/>
      <w:lvlJc w:val="left"/>
      <w:pPr>
        <w:tabs>
          <w:tab w:val="num" w:pos="1610"/>
        </w:tabs>
        <w:ind w:left="1610" w:hanging="360"/>
      </w:pPr>
      <w:rPr>
        <w:rFonts w:ascii="Courier New" w:hAnsi="Courier New" w:cs="Times New Roman" w:hint="default"/>
      </w:rPr>
    </w:lvl>
    <w:lvl w:ilvl="2" w:tplc="04090005">
      <w:start w:val="1"/>
      <w:numFmt w:val="bullet"/>
      <w:lvlText w:val=""/>
      <w:lvlJc w:val="left"/>
      <w:pPr>
        <w:tabs>
          <w:tab w:val="num" w:pos="2330"/>
        </w:tabs>
        <w:ind w:left="2330" w:hanging="360"/>
      </w:pPr>
      <w:rPr>
        <w:rFonts w:ascii="Wingdings" w:hAnsi="Wingdings" w:hint="default"/>
      </w:rPr>
    </w:lvl>
    <w:lvl w:ilvl="3" w:tplc="04090001">
      <w:start w:val="1"/>
      <w:numFmt w:val="bullet"/>
      <w:lvlText w:val=""/>
      <w:lvlJc w:val="left"/>
      <w:pPr>
        <w:tabs>
          <w:tab w:val="num" w:pos="3050"/>
        </w:tabs>
        <w:ind w:left="3050" w:hanging="360"/>
      </w:pPr>
      <w:rPr>
        <w:rFonts w:ascii="Symbol" w:hAnsi="Symbol" w:hint="default"/>
      </w:rPr>
    </w:lvl>
    <w:lvl w:ilvl="4" w:tplc="04090003">
      <w:start w:val="1"/>
      <w:numFmt w:val="bullet"/>
      <w:lvlText w:val="o"/>
      <w:lvlJc w:val="left"/>
      <w:pPr>
        <w:tabs>
          <w:tab w:val="num" w:pos="3770"/>
        </w:tabs>
        <w:ind w:left="3770" w:hanging="360"/>
      </w:pPr>
      <w:rPr>
        <w:rFonts w:ascii="Courier New" w:hAnsi="Courier New" w:cs="Times New Roman" w:hint="default"/>
      </w:rPr>
    </w:lvl>
    <w:lvl w:ilvl="5" w:tplc="04090005">
      <w:start w:val="1"/>
      <w:numFmt w:val="bullet"/>
      <w:lvlText w:val=""/>
      <w:lvlJc w:val="left"/>
      <w:pPr>
        <w:tabs>
          <w:tab w:val="num" w:pos="4490"/>
        </w:tabs>
        <w:ind w:left="4490" w:hanging="360"/>
      </w:pPr>
      <w:rPr>
        <w:rFonts w:ascii="Wingdings" w:hAnsi="Wingdings" w:hint="default"/>
      </w:rPr>
    </w:lvl>
    <w:lvl w:ilvl="6" w:tplc="04090001">
      <w:start w:val="1"/>
      <w:numFmt w:val="bullet"/>
      <w:lvlText w:val=""/>
      <w:lvlJc w:val="left"/>
      <w:pPr>
        <w:tabs>
          <w:tab w:val="num" w:pos="5210"/>
        </w:tabs>
        <w:ind w:left="5210" w:hanging="360"/>
      </w:pPr>
      <w:rPr>
        <w:rFonts w:ascii="Symbol" w:hAnsi="Symbol" w:hint="default"/>
      </w:rPr>
    </w:lvl>
    <w:lvl w:ilvl="7" w:tplc="04090003">
      <w:start w:val="1"/>
      <w:numFmt w:val="bullet"/>
      <w:lvlText w:val="o"/>
      <w:lvlJc w:val="left"/>
      <w:pPr>
        <w:tabs>
          <w:tab w:val="num" w:pos="5930"/>
        </w:tabs>
        <w:ind w:left="5930" w:hanging="360"/>
      </w:pPr>
      <w:rPr>
        <w:rFonts w:ascii="Courier New" w:hAnsi="Courier New" w:cs="Times New Roman" w:hint="default"/>
      </w:rPr>
    </w:lvl>
    <w:lvl w:ilvl="8" w:tplc="04090005">
      <w:start w:val="1"/>
      <w:numFmt w:val="bullet"/>
      <w:lvlText w:val=""/>
      <w:lvlJc w:val="left"/>
      <w:pPr>
        <w:tabs>
          <w:tab w:val="num" w:pos="6650"/>
        </w:tabs>
        <w:ind w:left="6650" w:hanging="360"/>
      </w:pPr>
      <w:rPr>
        <w:rFonts w:ascii="Wingdings" w:hAnsi="Wingdings" w:hint="default"/>
      </w:rPr>
    </w:lvl>
  </w:abstractNum>
  <w:abstractNum w:abstractNumId="29" w15:restartNumberingAfterBreak="0">
    <w:nsid w:val="5B2264D8"/>
    <w:multiLevelType w:val="hybridMultilevel"/>
    <w:tmpl w:val="143E00E4"/>
    <w:lvl w:ilvl="0" w:tplc="3C0AD846">
      <w:start w:val="1"/>
      <w:numFmt w:val="bullet"/>
      <w:lvlText w:val=""/>
      <w:lvlJc w:val="left"/>
      <w:pPr>
        <w:ind w:left="720" w:hanging="360"/>
      </w:pPr>
      <w:rPr>
        <w:rFonts w:ascii="Wingdings 3" w:hAnsi="Wingdings 3" w:hint="default"/>
        <w:color w:val="7BA36D"/>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B80D3D"/>
    <w:multiLevelType w:val="multilevel"/>
    <w:tmpl w:val="22A47028"/>
    <w:styleLink w:val="WW8Num13"/>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15:restartNumberingAfterBreak="0">
    <w:nsid w:val="65483639"/>
    <w:multiLevelType w:val="singleLevel"/>
    <w:tmpl w:val="39A8640A"/>
    <w:lvl w:ilvl="0">
      <w:start w:val="1"/>
      <w:numFmt w:val="bullet"/>
      <w:pStyle w:val="List2"/>
      <w:lvlText w:val=""/>
      <w:lvlJc w:val="left"/>
      <w:pPr>
        <w:tabs>
          <w:tab w:val="num" w:pos="360"/>
        </w:tabs>
        <w:ind w:left="340" w:hanging="340"/>
      </w:pPr>
      <w:rPr>
        <w:rFonts w:ascii="Wingdings" w:hAnsi="Wingdings" w:hint="default"/>
      </w:rPr>
    </w:lvl>
  </w:abstractNum>
  <w:abstractNum w:abstractNumId="33" w15:restartNumberingAfterBreak="0">
    <w:nsid w:val="6A2D055F"/>
    <w:multiLevelType w:val="hybridMultilevel"/>
    <w:tmpl w:val="D8CA4116"/>
    <w:lvl w:ilvl="0" w:tplc="04080001">
      <w:start w:val="1"/>
      <w:numFmt w:val="decimal"/>
      <w:pStyle w:val="Bullet"/>
      <w:lvlText w:val="%1."/>
      <w:lvlJc w:val="left"/>
      <w:pPr>
        <w:tabs>
          <w:tab w:val="num" w:pos="720"/>
        </w:tabs>
        <w:ind w:left="720" w:hanging="360"/>
      </w:pPr>
    </w:lvl>
    <w:lvl w:ilvl="1" w:tplc="04080003">
      <w:start w:val="1"/>
      <w:numFmt w:val="lowerLetter"/>
      <w:lvlText w:val="%2."/>
      <w:lvlJc w:val="left"/>
      <w:pPr>
        <w:tabs>
          <w:tab w:val="num" w:pos="1440"/>
        </w:tabs>
        <w:ind w:left="1440" w:hanging="360"/>
      </w:pPr>
    </w:lvl>
    <w:lvl w:ilvl="2" w:tplc="04080005">
      <w:start w:val="1"/>
      <w:numFmt w:val="lowerRoman"/>
      <w:lvlText w:val="%3."/>
      <w:lvlJc w:val="right"/>
      <w:pPr>
        <w:tabs>
          <w:tab w:val="num" w:pos="2160"/>
        </w:tabs>
        <w:ind w:left="2160" w:hanging="180"/>
      </w:pPr>
    </w:lvl>
    <w:lvl w:ilvl="3" w:tplc="04080001">
      <w:start w:val="1"/>
      <w:numFmt w:val="decimal"/>
      <w:lvlText w:val="%4."/>
      <w:lvlJc w:val="left"/>
      <w:pPr>
        <w:tabs>
          <w:tab w:val="num" w:pos="2880"/>
        </w:tabs>
        <w:ind w:left="2880" w:hanging="360"/>
      </w:pPr>
    </w:lvl>
    <w:lvl w:ilvl="4" w:tplc="04080003">
      <w:start w:val="1"/>
      <w:numFmt w:val="lowerLetter"/>
      <w:lvlText w:val="%5."/>
      <w:lvlJc w:val="left"/>
      <w:pPr>
        <w:tabs>
          <w:tab w:val="num" w:pos="3600"/>
        </w:tabs>
        <w:ind w:left="3600" w:hanging="360"/>
      </w:pPr>
    </w:lvl>
    <w:lvl w:ilvl="5" w:tplc="04080005">
      <w:start w:val="1"/>
      <w:numFmt w:val="lowerRoman"/>
      <w:lvlText w:val="%6."/>
      <w:lvlJc w:val="right"/>
      <w:pPr>
        <w:tabs>
          <w:tab w:val="num" w:pos="4320"/>
        </w:tabs>
        <w:ind w:left="4320" w:hanging="180"/>
      </w:pPr>
    </w:lvl>
    <w:lvl w:ilvl="6" w:tplc="04080001">
      <w:start w:val="1"/>
      <w:numFmt w:val="decimal"/>
      <w:lvlText w:val="%7."/>
      <w:lvlJc w:val="left"/>
      <w:pPr>
        <w:tabs>
          <w:tab w:val="num" w:pos="5040"/>
        </w:tabs>
        <w:ind w:left="5040" w:hanging="360"/>
      </w:pPr>
    </w:lvl>
    <w:lvl w:ilvl="7" w:tplc="04080003">
      <w:start w:val="1"/>
      <w:numFmt w:val="lowerLetter"/>
      <w:lvlText w:val="%8."/>
      <w:lvlJc w:val="left"/>
      <w:pPr>
        <w:tabs>
          <w:tab w:val="num" w:pos="5760"/>
        </w:tabs>
        <w:ind w:left="5760" w:hanging="360"/>
      </w:pPr>
    </w:lvl>
    <w:lvl w:ilvl="8" w:tplc="04080005">
      <w:start w:val="1"/>
      <w:numFmt w:val="lowerRoman"/>
      <w:lvlText w:val="%9."/>
      <w:lvlJc w:val="right"/>
      <w:pPr>
        <w:tabs>
          <w:tab w:val="num" w:pos="6480"/>
        </w:tabs>
        <w:ind w:left="6480" w:hanging="180"/>
      </w:pPr>
    </w:lvl>
  </w:abstractNum>
  <w:abstractNum w:abstractNumId="34" w15:restartNumberingAfterBreak="0">
    <w:nsid w:val="6B4E50A0"/>
    <w:multiLevelType w:val="hybridMultilevel"/>
    <w:tmpl w:val="ADD206C6"/>
    <w:lvl w:ilvl="0" w:tplc="8C3A3110">
      <w:start w:val="1"/>
      <w:numFmt w:val="bullet"/>
      <w:pStyle w:val="BULLET0"/>
      <w:lvlText w:val=""/>
      <w:lvlJc w:val="left"/>
      <w:pPr>
        <w:tabs>
          <w:tab w:val="num" w:pos="1429"/>
        </w:tabs>
        <w:ind w:left="1429" w:hanging="720"/>
      </w:pPr>
      <w:rPr>
        <w:rFonts w:ascii="Symbol" w:hAnsi="Symbol" w:hint="default"/>
      </w:rPr>
    </w:lvl>
    <w:lvl w:ilvl="1" w:tplc="04080003">
      <w:start w:val="1"/>
      <w:numFmt w:val="bullet"/>
      <w:lvlText w:val=""/>
      <w:lvlJc w:val="left"/>
      <w:pPr>
        <w:tabs>
          <w:tab w:val="num" w:pos="2149"/>
        </w:tabs>
        <w:ind w:left="2149" w:hanging="360"/>
      </w:pPr>
      <w:rPr>
        <w:rFonts w:ascii="Symbol" w:hAnsi="Symbol" w:hint="default"/>
      </w:rPr>
    </w:lvl>
    <w:lvl w:ilvl="2" w:tplc="04080005">
      <w:start w:val="1"/>
      <w:numFmt w:val="bullet"/>
      <w:lvlText w:val=""/>
      <w:lvlJc w:val="left"/>
      <w:pPr>
        <w:tabs>
          <w:tab w:val="num" w:pos="2869"/>
        </w:tabs>
        <w:ind w:left="2869" w:hanging="360"/>
      </w:pPr>
      <w:rPr>
        <w:rFonts w:ascii="Wingdings" w:hAnsi="Wingdings" w:hint="default"/>
      </w:rPr>
    </w:lvl>
    <w:lvl w:ilvl="3" w:tplc="04080001">
      <w:start w:val="1"/>
      <w:numFmt w:val="bullet"/>
      <w:lvlText w:val=""/>
      <w:lvlJc w:val="left"/>
      <w:pPr>
        <w:tabs>
          <w:tab w:val="num" w:pos="3589"/>
        </w:tabs>
        <w:ind w:left="3589" w:hanging="360"/>
      </w:pPr>
      <w:rPr>
        <w:rFonts w:ascii="Symbol" w:hAnsi="Symbol" w:hint="default"/>
      </w:rPr>
    </w:lvl>
    <w:lvl w:ilvl="4" w:tplc="04080003">
      <w:start w:val="1"/>
      <w:numFmt w:val="bullet"/>
      <w:lvlText w:val="o"/>
      <w:lvlJc w:val="left"/>
      <w:pPr>
        <w:tabs>
          <w:tab w:val="num" w:pos="4309"/>
        </w:tabs>
        <w:ind w:left="4309" w:hanging="360"/>
      </w:pPr>
      <w:rPr>
        <w:rFonts w:ascii="Courier New" w:hAnsi="Courier New" w:cs="Times New Roman" w:hint="default"/>
      </w:rPr>
    </w:lvl>
    <w:lvl w:ilvl="5" w:tplc="04080005">
      <w:start w:val="1"/>
      <w:numFmt w:val="bullet"/>
      <w:lvlText w:val=""/>
      <w:lvlJc w:val="left"/>
      <w:pPr>
        <w:tabs>
          <w:tab w:val="num" w:pos="5029"/>
        </w:tabs>
        <w:ind w:left="5029" w:hanging="360"/>
      </w:pPr>
      <w:rPr>
        <w:rFonts w:ascii="Wingdings" w:hAnsi="Wingdings" w:hint="default"/>
      </w:rPr>
    </w:lvl>
    <w:lvl w:ilvl="6" w:tplc="04080001">
      <w:start w:val="1"/>
      <w:numFmt w:val="bullet"/>
      <w:lvlText w:val=""/>
      <w:lvlJc w:val="left"/>
      <w:pPr>
        <w:tabs>
          <w:tab w:val="num" w:pos="5749"/>
        </w:tabs>
        <w:ind w:left="5749" w:hanging="360"/>
      </w:pPr>
      <w:rPr>
        <w:rFonts w:ascii="Symbol" w:hAnsi="Symbol" w:hint="default"/>
      </w:rPr>
    </w:lvl>
    <w:lvl w:ilvl="7" w:tplc="04080003">
      <w:start w:val="1"/>
      <w:numFmt w:val="bullet"/>
      <w:lvlText w:val="o"/>
      <w:lvlJc w:val="left"/>
      <w:pPr>
        <w:tabs>
          <w:tab w:val="num" w:pos="6469"/>
        </w:tabs>
        <w:ind w:left="6469" w:hanging="360"/>
      </w:pPr>
      <w:rPr>
        <w:rFonts w:ascii="Courier New" w:hAnsi="Courier New" w:cs="Times New Roman" w:hint="default"/>
      </w:rPr>
    </w:lvl>
    <w:lvl w:ilvl="8" w:tplc="04080005">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DAE01C6"/>
    <w:multiLevelType w:val="hybridMultilevel"/>
    <w:tmpl w:val="879E57C0"/>
    <w:lvl w:ilvl="0" w:tplc="3C0AD846">
      <w:start w:val="1"/>
      <w:numFmt w:val="bullet"/>
      <w:lvlText w:val=""/>
      <w:lvlJc w:val="left"/>
      <w:pPr>
        <w:ind w:left="720" w:hanging="360"/>
      </w:pPr>
      <w:rPr>
        <w:rFonts w:ascii="Wingdings 3" w:hAnsi="Wingdings 3" w:hint="default"/>
        <w:color w:val="7BA36D"/>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A85A09"/>
    <w:multiLevelType w:val="hybridMultilevel"/>
    <w:tmpl w:val="CDFE2DA6"/>
    <w:lvl w:ilvl="0" w:tplc="3C0AD846">
      <w:start w:val="1"/>
      <w:numFmt w:val="bullet"/>
      <w:lvlText w:val=""/>
      <w:lvlJc w:val="left"/>
      <w:pPr>
        <w:ind w:left="720" w:hanging="360"/>
      </w:pPr>
      <w:rPr>
        <w:rFonts w:ascii="Wingdings 3" w:hAnsi="Wingdings 3" w:hint="default"/>
        <w:color w:val="7BA36D"/>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2154D95"/>
    <w:multiLevelType w:val="hybridMultilevel"/>
    <w:tmpl w:val="03FAD204"/>
    <w:lvl w:ilvl="0" w:tplc="3C0AD846">
      <w:start w:val="1"/>
      <w:numFmt w:val="bullet"/>
      <w:lvlText w:val=""/>
      <w:lvlJc w:val="left"/>
      <w:pPr>
        <w:ind w:left="720" w:hanging="360"/>
      </w:pPr>
      <w:rPr>
        <w:rFonts w:ascii="Wingdings 3" w:hAnsi="Wingdings 3" w:hint="default"/>
        <w:color w:val="7BA36D"/>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4006DF0"/>
    <w:multiLevelType w:val="hybridMultilevel"/>
    <w:tmpl w:val="989C0736"/>
    <w:lvl w:ilvl="0" w:tplc="D08064B0">
      <w:start w:val="1"/>
      <w:numFmt w:val="bullet"/>
      <w:pStyle w:val="Dash1Italics"/>
      <w:lvlText w:val=""/>
      <w:lvlJc w:val="left"/>
      <w:pPr>
        <w:ind w:left="360" w:hanging="360"/>
      </w:pPr>
      <w:rPr>
        <w:rFonts w:ascii="Symbol" w:hAnsi="Symbol" w:hint="default"/>
      </w:rPr>
    </w:lvl>
    <w:lvl w:ilvl="1" w:tplc="D0584FA4">
      <w:start w:val="1"/>
      <w:numFmt w:val="bullet"/>
      <w:lvlText w:val=""/>
      <w:lvlJc w:val="left"/>
      <w:pPr>
        <w:ind w:left="1080" w:hanging="360"/>
      </w:pPr>
      <w:rPr>
        <w:rFonts w:ascii="Wingdings" w:hAnsi="Wingdings" w:hint="default"/>
      </w:rPr>
    </w:lvl>
    <w:lvl w:ilvl="2" w:tplc="934EC612">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9" w15:restartNumberingAfterBreak="0">
    <w:nsid w:val="762A0DCC"/>
    <w:multiLevelType w:val="hybridMultilevel"/>
    <w:tmpl w:val="13783486"/>
    <w:lvl w:ilvl="0" w:tplc="3C0AD846">
      <w:start w:val="1"/>
      <w:numFmt w:val="bullet"/>
      <w:lvlText w:val=""/>
      <w:lvlJc w:val="left"/>
      <w:pPr>
        <w:ind w:left="720" w:hanging="360"/>
      </w:pPr>
      <w:rPr>
        <w:rFonts w:ascii="Wingdings 3" w:hAnsi="Wingdings 3" w:hint="default"/>
        <w:color w:val="7BA36D"/>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4A3FAA"/>
    <w:multiLevelType w:val="hybridMultilevel"/>
    <w:tmpl w:val="3878C660"/>
    <w:lvl w:ilvl="0" w:tplc="8F788F34">
      <w:start w:val="1"/>
      <w:numFmt w:val="bullet"/>
      <w:pStyle w:val="TableListBullet"/>
      <w:lvlText w:val=""/>
      <w:lvlJc w:val="left"/>
      <w:pPr>
        <w:tabs>
          <w:tab w:val="num" w:pos="360"/>
        </w:tabs>
        <w:ind w:left="360" w:hanging="360"/>
      </w:pPr>
      <w:rPr>
        <w:rFonts w:ascii="Wingdings" w:hAnsi="Wingdings" w:hint="default"/>
        <w:sz w:val="16"/>
      </w:rPr>
    </w:lvl>
    <w:lvl w:ilvl="1" w:tplc="41D4B452">
      <w:start w:val="1"/>
      <w:numFmt w:val="bullet"/>
      <w:lvlText w:val=""/>
      <w:lvlJc w:val="left"/>
      <w:pPr>
        <w:tabs>
          <w:tab w:val="num" w:pos="1440"/>
        </w:tabs>
        <w:ind w:left="1440" w:hanging="360"/>
      </w:pPr>
      <w:rPr>
        <w:rFonts w:ascii="Symbol" w:hAnsi="Symbol" w:hint="default"/>
        <w:sz w:val="16"/>
      </w:rPr>
    </w:lvl>
    <w:lvl w:ilvl="2" w:tplc="57E2F50A">
      <w:start w:val="1"/>
      <w:numFmt w:val="bullet"/>
      <w:lvlText w:val=""/>
      <w:lvlJc w:val="left"/>
      <w:pPr>
        <w:tabs>
          <w:tab w:val="num" w:pos="2160"/>
        </w:tabs>
        <w:ind w:left="2160" w:hanging="360"/>
      </w:pPr>
      <w:rPr>
        <w:rFonts w:ascii="Wingdings" w:hAnsi="Wingdings" w:hint="default"/>
      </w:rPr>
    </w:lvl>
    <w:lvl w:ilvl="3" w:tplc="2EBE9DF8">
      <w:start w:val="1"/>
      <w:numFmt w:val="bullet"/>
      <w:lvlText w:val=""/>
      <w:lvlJc w:val="left"/>
      <w:pPr>
        <w:tabs>
          <w:tab w:val="num" w:pos="2880"/>
        </w:tabs>
        <w:ind w:left="2880" w:hanging="360"/>
      </w:pPr>
      <w:rPr>
        <w:rFonts w:ascii="Symbol" w:hAnsi="Symbol" w:hint="default"/>
      </w:rPr>
    </w:lvl>
    <w:lvl w:ilvl="4" w:tplc="D816825C">
      <w:start w:val="1"/>
      <w:numFmt w:val="bullet"/>
      <w:lvlText w:val="o"/>
      <w:lvlJc w:val="left"/>
      <w:pPr>
        <w:tabs>
          <w:tab w:val="num" w:pos="3600"/>
        </w:tabs>
        <w:ind w:left="3600" w:hanging="360"/>
      </w:pPr>
      <w:rPr>
        <w:rFonts w:ascii="Courier New" w:hAnsi="Courier New" w:cs="Courier New" w:hint="default"/>
      </w:rPr>
    </w:lvl>
    <w:lvl w:ilvl="5" w:tplc="A4888364">
      <w:start w:val="1"/>
      <w:numFmt w:val="bullet"/>
      <w:lvlText w:val=""/>
      <w:lvlJc w:val="left"/>
      <w:pPr>
        <w:tabs>
          <w:tab w:val="num" w:pos="4320"/>
        </w:tabs>
        <w:ind w:left="4320" w:hanging="360"/>
      </w:pPr>
      <w:rPr>
        <w:rFonts w:ascii="Wingdings" w:hAnsi="Wingdings" w:hint="default"/>
      </w:rPr>
    </w:lvl>
    <w:lvl w:ilvl="6" w:tplc="10A00CE2">
      <w:start w:val="1"/>
      <w:numFmt w:val="bullet"/>
      <w:lvlText w:val=""/>
      <w:lvlJc w:val="left"/>
      <w:pPr>
        <w:tabs>
          <w:tab w:val="num" w:pos="5040"/>
        </w:tabs>
        <w:ind w:left="5040" w:hanging="360"/>
      </w:pPr>
      <w:rPr>
        <w:rFonts w:ascii="Symbol" w:hAnsi="Symbol" w:hint="default"/>
      </w:rPr>
    </w:lvl>
    <w:lvl w:ilvl="7" w:tplc="89BC51AC">
      <w:start w:val="1"/>
      <w:numFmt w:val="bullet"/>
      <w:lvlText w:val="o"/>
      <w:lvlJc w:val="left"/>
      <w:pPr>
        <w:tabs>
          <w:tab w:val="num" w:pos="5760"/>
        </w:tabs>
        <w:ind w:left="5760" w:hanging="360"/>
      </w:pPr>
      <w:rPr>
        <w:rFonts w:ascii="Courier New" w:hAnsi="Courier New" w:cs="Courier New" w:hint="default"/>
      </w:rPr>
    </w:lvl>
    <w:lvl w:ilvl="8" w:tplc="AB7E8EAE">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F31CE8"/>
    <w:multiLevelType w:val="multilevel"/>
    <w:tmpl w:val="A0A8B79E"/>
    <w:styleLink w:val="FRANKLINLIST"/>
    <w:lvl w:ilvl="0">
      <w:start w:val="1"/>
      <w:numFmt w:val="decimal"/>
      <w:isLgl/>
      <w:lvlText w:val="%1"/>
      <w:lvlJc w:val="left"/>
      <w:pPr>
        <w:ind w:left="360" w:hanging="360"/>
      </w:pPr>
      <w:rPr>
        <w:rFonts w:ascii="Franklin Gothic Medium Cond" w:hAnsi="Franklin Gothic Medium Cond" w:hint="default"/>
        <w:b/>
        <w:i w:val="0"/>
        <w:sz w:val="32"/>
      </w:rPr>
    </w:lvl>
    <w:lvl w:ilvl="1">
      <w:start w:val="1"/>
      <w:numFmt w:val="none"/>
      <w:lvlRestart w:val="0"/>
      <w:isLgl/>
      <w:lvlText w:val="%1.1"/>
      <w:lvlJc w:val="left"/>
      <w:pPr>
        <w:ind w:left="360" w:hanging="360"/>
      </w:pPr>
      <w:rPr>
        <w:rFonts w:ascii="Franklin Gothic Medium Cond" w:hAnsi="Franklin Gothic Medium Cond" w:hint="default"/>
        <w:b/>
        <w:i w:val="0"/>
        <w:sz w:val="28"/>
      </w:rPr>
    </w:lvl>
    <w:lvl w:ilvl="2">
      <w:start w:val="1"/>
      <w:numFmt w:val="none"/>
      <w:lvlRestart w:val="0"/>
      <w:lvlText w:val="%1."/>
      <w:lvlJc w:val="left"/>
      <w:pPr>
        <w:ind w:left="360" w:hanging="360"/>
      </w:pPr>
      <w:rPr>
        <w:rFonts w:ascii="Franklin Gothic Medium Cond" w:hAnsi="Franklin Gothic Medium Cond" w:hint="default"/>
        <w:b/>
        <w:i w:val="0"/>
        <w:sz w:val="24"/>
      </w:rPr>
    </w:lvl>
    <w:lvl w:ilvl="3">
      <w:start w:val="1"/>
      <w:numFmt w:val="none"/>
      <w:lvlText w:val=""/>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2" w15:restartNumberingAfterBreak="0">
    <w:nsid w:val="7EB53561"/>
    <w:multiLevelType w:val="hybridMultilevel"/>
    <w:tmpl w:val="D6B0BE6E"/>
    <w:lvl w:ilvl="0" w:tplc="657E088A">
      <w:start w:val="1"/>
      <w:numFmt w:val="bullet"/>
      <w:lvlText w:val="→"/>
      <w:lvlJc w:val="left"/>
      <w:pPr>
        <w:ind w:left="1571" w:hanging="360"/>
      </w:pPr>
      <w:rPr>
        <w:rFonts w:ascii="Calibri" w:hAnsi="Calibri" w:cs="Times New Roman" w:hint="default"/>
      </w:rPr>
    </w:lvl>
    <w:lvl w:ilvl="1" w:tplc="0DB66B7E">
      <w:start w:val="1"/>
      <w:numFmt w:val="bullet"/>
      <w:pStyle w:val="Bullet3"/>
      <w:lvlText w:val="→"/>
      <w:lvlJc w:val="left"/>
      <w:pPr>
        <w:ind w:left="1440" w:hanging="360"/>
      </w:pPr>
      <w:rPr>
        <w:rFonts w:ascii="Calibri" w:hAnsi="Calibri"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4"/>
  </w:num>
  <w:num w:numId="4">
    <w:abstractNumId w:val="8"/>
  </w:num>
  <w:num w:numId="5">
    <w:abstractNumId w:val="17"/>
  </w:num>
  <w:num w:numId="6">
    <w:abstractNumId w:val="3"/>
  </w:num>
  <w:num w:numId="7">
    <w:abstractNumId w:val="29"/>
  </w:num>
  <w:num w:numId="8">
    <w:abstractNumId w:val="37"/>
  </w:num>
  <w:num w:numId="9">
    <w:abstractNumId w:val="39"/>
  </w:num>
  <w:num w:numId="10">
    <w:abstractNumId w:val="35"/>
  </w:num>
  <w:num w:numId="11">
    <w:abstractNumId w:val="14"/>
  </w:num>
  <w:num w:numId="12">
    <w:abstractNumId w:val="7"/>
  </w:num>
  <w:num w:numId="13">
    <w:abstractNumId w:val="5"/>
  </w:num>
  <w:num w:numId="14">
    <w:abstractNumId w:val="9"/>
  </w:num>
  <w:num w:numId="15">
    <w:abstractNumId w:val="18"/>
  </w:num>
  <w:num w:numId="16">
    <w:abstractNumId w:val="32"/>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42"/>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0"/>
  </w:num>
  <w:num w:numId="23">
    <w:abstractNumId w:val="22"/>
  </w:num>
  <w:num w:numId="24">
    <w:abstractNumId w:val="3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8"/>
    <w:lvlOverride w:ilvl="0">
      <w:startOverride w:val="1"/>
    </w:lvlOverride>
    <w:lvlOverride w:ilvl="1"/>
    <w:lvlOverride w:ilvl="2"/>
    <w:lvlOverride w:ilvl="3"/>
    <w:lvlOverride w:ilvl="4"/>
    <w:lvlOverride w:ilvl="5"/>
    <w:lvlOverride w:ilvl="6"/>
    <w:lvlOverride w:ilvl="7"/>
    <w:lvlOverride w:ilvl="8"/>
  </w:num>
  <w:num w:numId="31">
    <w:abstractNumId w:val="3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6"/>
  </w:num>
  <w:num w:numId="35">
    <w:abstractNumId w:val="20"/>
  </w:num>
  <w:num w:numId="36">
    <w:abstractNumId w:val="21"/>
  </w:num>
  <w:num w:numId="37">
    <w:abstractNumId w:val="24"/>
  </w:num>
  <w:num w:numId="38">
    <w:abstractNumId w:val="25"/>
  </w:num>
  <w:num w:numId="39">
    <w:abstractNumId w:val="31"/>
  </w:num>
  <w:num w:numId="40">
    <w:abstractNumId w:val="41"/>
  </w:num>
  <w:num w:numId="41">
    <w:abstractNumId w:val="30"/>
  </w:num>
  <w:num w:numId="42">
    <w:abstractNumId w:val="2"/>
  </w:num>
  <w:num w:numId="43">
    <w:abstractNumId w:val="27"/>
  </w:num>
  <w:num w:numId="44">
    <w:abstractNumId w:val="10"/>
  </w:num>
  <w:num w:numId="45">
    <w:abstractNumId w:val="10"/>
  </w:num>
  <w:num w:numId="46">
    <w:abstractNumId w:val="10"/>
  </w:num>
  <w:num w:numId="47">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QyNDIxMjE0MbcwM7NQ0lEKTi0uzszPAykwNK4FAEMsavMtAAAA"/>
  </w:docVars>
  <w:rsids>
    <w:rsidRoot w:val="00324DA2"/>
    <w:rsid w:val="0000338B"/>
    <w:rsid w:val="00030557"/>
    <w:rsid w:val="00043DBF"/>
    <w:rsid w:val="00052A9F"/>
    <w:rsid w:val="00087746"/>
    <w:rsid w:val="00094AC4"/>
    <w:rsid w:val="00097388"/>
    <w:rsid w:val="000A3E54"/>
    <w:rsid w:val="000B59BA"/>
    <w:rsid w:val="000C0465"/>
    <w:rsid w:val="000C5073"/>
    <w:rsid w:val="000C63EC"/>
    <w:rsid w:val="000C6652"/>
    <w:rsid w:val="000C6DCD"/>
    <w:rsid w:val="000D2EC7"/>
    <w:rsid w:val="000E3282"/>
    <w:rsid w:val="000E394F"/>
    <w:rsid w:val="000E461B"/>
    <w:rsid w:val="000E4E44"/>
    <w:rsid w:val="000E73A2"/>
    <w:rsid w:val="0012299C"/>
    <w:rsid w:val="00123A2D"/>
    <w:rsid w:val="001264F0"/>
    <w:rsid w:val="00126695"/>
    <w:rsid w:val="001279FF"/>
    <w:rsid w:val="00131990"/>
    <w:rsid w:val="00134DD5"/>
    <w:rsid w:val="001374B8"/>
    <w:rsid w:val="0018374C"/>
    <w:rsid w:val="00197437"/>
    <w:rsid w:val="001A06F1"/>
    <w:rsid w:val="001A0B3E"/>
    <w:rsid w:val="001A13D5"/>
    <w:rsid w:val="001A65CB"/>
    <w:rsid w:val="001B7936"/>
    <w:rsid w:val="001D310C"/>
    <w:rsid w:val="001E7B28"/>
    <w:rsid w:val="001F60D3"/>
    <w:rsid w:val="002020FC"/>
    <w:rsid w:val="00210D32"/>
    <w:rsid w:val="00210ED1"/>
    <w:rsid w:val="00211762"/>
    <w:rsid w:val="00215561"/>
    <w:rsid w:val="00217178"/>
    <w:rsid w:val="002421E8"/>
    <w:rsid w:val="00245FAB"/>
    <w:rsid w:val="00246422"/>
    <w:rsid w:val="002525FC"/>
    <w:rsid w:val="00257893"/>
    <w:rsid w:val="00266234"/>
    <w:rsid w:val="00283762"/>
    <w:rsid w:val="00284638"/>
    <w:rsid w:val="002924E1"/>
    <w:rsid w:val="00293B4F"/>
    <w:rsid w:val="002A28BC"/>
    <w:rsid w:val="002B750C"/>
    <w:rsid w:val="002C0B79"/>
    <w:rsid w:val="002C42EF"/>
    <w:rsid w:val="002C7947"/>
    <w:rsid w:val="002D1C1C"/>
    <w:rsid w:val="002D4FDA"/>
    <w:rsid w:val="002D64C3"/>
    <w:rsid w:val="002E143A"/>
    <w:rsid w:val="002F70EA"/>
    <w:rsid w:val="002F7CA0"/>
    <w:rsid w:val="00312DE0"/>
    <w:rsid w:val="00324DA2"/>
    <w:rsid w:val="00325D47"/>
    <w:rsid w:val="00330BA5"/>
    <w:rsid w:val="00340CA6"/>
    <w:rsid w:val="00351322"/>
    <w:rsid w:val="00355F12"/>
    <w:rsid w:val="00361B8C"/>
    <w:rsid w:val="003649E9"/>
    <w:rsid w:val="00395A7B"/>
    <w:rsid w:val="00397845"/>
    <w:rsid w:val="003A3696"/>
    <w:rsid w:val="003B61F8"/>
    <w:rsid w:val="003C5254"/>
    <w:rsid w:val="003E1302"/>
    <w:rsid w:val="003E6560"/>
    <w:rsid w:val="003F343D"/>
    <w:rsid w:val="003F723E"/>
    <w:rsid w:val="003F7D53"/>
    <w:rsid w:val="00407A6D"/>
    <w:rsid w:val="004104F6"/>
    <w:rsid w:val="00417965"/>
    <w:rsid w:val="0042258A"/>
    <w:rsid w:val="0043405E"/>
    <w:rsid w:val="00451860"/>
    <w:rsid w:val="004631D5"/>
    <w:rsid w:val="00481D57"/>
    <w:rsid w:val="00485BEA"/>
    <w:rsid w:val="00486498"/>
    <w:rsid w:val="00486846"/>
    <w:rsid w:val="0049671A"/>
    <w:rsid w:val="0049716B"/>
    <w:rsid w:val="004B19A2"/>
    <w:rsid w:val="004B200B"/>
    <w:rsid w:val="004B2F02"/>
    <w:rsid w:val="004C58AC"/>
    <w:rsid w:val="004D1A4C"/>
    <w:rsid w:val="004E0AAE"/>
    <w:rsid w:val="00503D27"/>
    <w:rsid w:val="005067EA"/>
    <w:rsid w:val="00510BA6"/>
    <w:rsid w:val="00527EF3"/>
    <w:rsid w:val="00530DE1"/>
    <w:rsid w:val="005415AD"/>
    <w:rsid w:val="00545302"/>
    <w:rsid w:val="0056190F"/>
    <w:rsid w:val="00570DFC"/>
    <w:rsid w:val="00573F24"/>
    <w:rsid w:val="0057599E"/>
    <w:rsid w:val="005765F8"/>
    <w:rsid w:val="00582A70"/>
    <w:rsid w:val="00585987"/>
    <w:rsid w:val="00595B37"/>
    <w:rsid w:val="005A3BC8"/>
    <w:rsid w:val="005B3709"/>
    <w:rsid w:val="005B3EF2"/>
    <w:rsid w:val="005B4F73"/>
    <w:rsid w:val="005D576B"/>
    <w:rsid w:val="005E0DA1"/>
    <w:rsid w:val="005F0B8D"/>
    <w:rsid w:val="005F50F5"/>
    <w:rsid w:val="006025A3"/>
    <w:rsid w:val="00605731"/>
    <w:rsid w:val="006314F6"/>
    <w:rsid w:val="00633E54"/>
    <w:rsid w:val="0063489F"/>
    <w:rsid w:val="006427DA"/>
    <w:rsid w:val="006430EF"/>
    <w:rsid w:val="00644178"/>
    <w:rsid w:val="00651014"/>
    <w:rsid w:val="00662DEE"/>
    <w:rsid w:val="006707DD"/>
    <w:rsid w:val="0067232E"/>
    <w:rsid w:val="006750F4"/>
    <w:rsid w:val="00685225"/>
    <w:rsid w:val="006A0434"/>
    <w:rsid w:val="006A1495"/>
    <w:rsid w:val="006B0078"/>
    <w:rsid w:val="006D3158"/>
    <w:rsid w:val="006D71A8"/>
    <w:rsid w:val="00700AF2"/>
    <w:rsid w:val="007033AF"/>
    <w:rsid w:val="00704EF3"/>
    <w:rsid w:val="00711329"/>
    <w:rsid w:val="00715F96"/>
    <w:rsid w:val="007166FA"/>
    <w:rsid w:val="0072074B"/>
    <w:rsid w:val="00723462"/>
    <w:rsid w:val="007425E8"/>
    <w:rsid w:val="007536A6"/>
    <w:rsid w:val="00755410"/>
    <w:rsid w:val="0075563F"/>
    <w:rsid w:val="00756E45"/>
    <w:rsid w:val="00760F44"/>
    <w:rsid w:val="00761A0C"/>
    <w:rsid w:val="00773A45"/>
    <w:rsid w:val="0078021C"/>
    <w:rsid w:val="00780355"/>
    <w:rsid w:val="00782520"/>
    <w:rsid w:val="007938B9"/>
    <w:rsid w:val="00796C3C"/>
    <w:rsid w:val="007973E8"/>
    <w:rsid w:val="007A0D82"/>
    <w:rsid w:val="007A3CB2"/>
    <w:rsid w:val="007B0277"/>
    <w:rsid w:val="007B5665"/>
    <w:rsid w:val="007B61EA"/>
    <w:rsid w:val="007C16E6"/>
    <w:rsid w:val="007D437E"/>
    <w:rsid w:val="007F3BD9"/>
    <w:rsid w:val="007F5748"/>
    <w:rsid w:val="00803E0E"/>
    <w:rsid w:val="00806048"/>
    <w:rsid w:val="0080677E"/>
    <w:rsid w:val="0081144A"/>
    <w:rsid w:val="00812F4B"/>
    <w:rsid w:val="0082246A"/>
    <w:rsid w:val="0082474E"/>
    <w:rsid w:val="00833276"/>
    <w:rsid w:val="00840671"/>
    <w:rsid w:val="00845822"/>
    <w:rsid w:val="008478FE"/>
    <w:rsid w:val="008519AD"/>
    <w:rsid w:val="00860210"/>
    <w:rsid w:val="0087381B"/>
    <w:rsid w:val="008748C4"/>
    <w:rsid w:val="00881E27"/>
    <w:rsid w:val="00893EAC"/>
    <w:rsid w:val="008B02DB"/>
    <w:rsid w:val="008B652B"/>
    <w:rsid w:val="008C4B4C"/>
    <w:rsid w:val="008D181A"/>
    <w:rsid w:val="008F16AA"/>
    <w:rsid w:val="008F3C2B"/>
    <w:rsid w:val="008F4A28"/>
    <w:rsid w:val="009064D6"/>
    <w:rsid w:val="0091190F"/>
    <w:rsid w:val="0092012B"/>
    <w:rsid w:val="00920CEE"/>
    <w:rsid w:val="00923013"/>
    <w:rsid w:val="00926998"/>
    <w:rsid w:val="00935997"/>
    <w:rsid w:val="00944D87"/>
    <w:rsid w:val="00961E3B"/>
    <w:rsid w:val="00963569"/>
    <w:rsid w:val="00973BFA"/>
    <w:rsid w:val="00981A6B"/>
    <w:rsid w:val="009909AA"/>
    <w:rsid w:val="009932A2"/>
    <w:rsid w:val="009968B3"/>
    <w:rsid w:val="009A29DC"/>
    <w:rsid w:val="009A7515"/>
    <w:rsid w:val="009B3639"/>
    <w:rsid w:val="009B572C"/>
    <w:rsid w:val="009C42C0"/>
    <w:rsid w:val="009D5BC7"/>
    <w:rsid w:val="009D6741"/>
    <w:rsid w:val="009E0917"/>
    <w:rsid w:val="009E66F9"/>
    <w:rsid w:val="009F6F67"/>
    <w:rsid w:val="00A00C0C"/>
    <w:rsid w:val="00A079BB"/>
    <w:rsid w:val="00A10682"/>
    <w:rsid w:val="00A17C95"/>
    <w:rsid w:val="00A225DD"/>
    <w:rsid w:val="00A25C31"/>
    <w:rsid w:val="00A345C9"/>
    <w:rsid w:val="00A444FF"/>
    <w:rsid w:val="00A4499F"/>
    <w:rsid w:val="00A509C0"/>
    <w:rsid w:val="00A52575"/>
    <w:rsid w:val="00A613C1"/>
    <w:rsid w:val="00A71BD8"/>
    <w:rsid w:val="00A73582"/>
    <w:rsid w:val="00A76924"/>
    <w:rsid w:val="00A93C10"/>
    <w:rsid w:val="00AA5B0E"/>
    <w:rsid w:val="00AA62AF"/>
    <w:rsid w:val="00AC2A33"/>
    <w:rsid w:val="00AE47C4"/>
    <w:rsid w:val="00AF0585"/>
    <w:rsid w:val="00B0306E"/>
    <w:rsid w:val="00B07671"/>
    <w:rsid w:val="00B076D5"/>
    <w:rsid w:val="00B3349B"/>
    <w:rsid w:val="00B37665"/>
    <w:rsid w:val="00B40792"/>
    <w:rsid w:val="00B43CDB"/>
    <w:rsid w:val="00B563BA"/>
    <w:rsid w:val="00B565AB"/>
    <w:rsid w:val="00B5718C"/>
    <w:rsid w:val="00B700BD"/>
    <w:rsid w:val="00B87746"/>
    <w:rsid w:val="00B92298"/>
    <w:rsid w:val="00B93595"/>
    <w:rsid w:val="00B960E3"/>
    <w:rsid w:val="00BA6A71"/>
    <w:rsid w:val="00BB108B"/>
    <w:rsid w:val="00BC643B"/>
    <w:rsid w:val="00BD0A8F"/>
    <w:rsid w:val="00BD3933"/>
    <w:rsid w:val="00BE0EB9"/>
    <w:rsid w:val="00BE1FF8"/>
    <w:rsid w:val="00BE79F4"/>
    <w:rsid w:val="00BF110F"/>
    <w:rsid w:val="00BF30C3"/>
    <w:rsid w:val="00C0053E"/>
    <w:rsid w:val="00C10D6A"/>
    <w:rsid w:val="00C11980"/>
    <w:rsid w:val="00C17313"/>
    <w:rsid w:val="00C2563E"/>
    <w:rsid w:val="00C275CD"/>
    <w:rsid w:val="00C337B5"/>
    <w:rsid w:val="00C4464B"/>
    <w:rsid w:val="00C46E52"/>
    <w:rsid w:val="00C541C6"/>
    <w:rsid w:val="00C571AA"/>
    <w:rsid w:val="00C61402"/>
    <w:rsid w:val="00C71919"/>
    <w:rsid w:val="00C92284"/>
    <w:rsid w:val="00C954FC"/>
    <w:rsid w:val="00CA2FB5"/>
    <w:rsid w:val="00CC1D7E"/>
    <w:rsid w:val="00CE1F66"/>
    <w:rsid w:val="00D0293A"/>
    <w:rsid w:val="00D0382E"/>
    <w:rsid w:val="00D109CD"/>
    <w:rsid w:val="00D11DBE"/>
    <w:rsid w:val="00D26A77"/>
    <w:rsid w:val="00D36767"/>
    <w:rsid w:val="00D55F27"/>
    <w:rsid w:val="00D57A92"/>
    <w:rsid w:val="00D629B9"/>
    <w:rsid w:val="00D63D32"/>
    <w:rsid w:val="00D70098"/>
    <w:rsid w:val="00D727ED"/>
    <w:rsid w:val="00D8400C"/>
    <w:rsid w:val="00DB66E7"/>
    <w:rsid w:val="00DC6F2B"/>
    <w:rsid w:val="00E0147D"/>
    <w:rsid w:val="00E0596A"/>
    <w:rsid w:val="00E06970"/>
    <w:rsid w:val="00E12B52"/>
    <w:rsid w:val="00E166D1"/>
    <w:rsid w:val="00E24540"/>
    <w:rsid w:val="00E2456F"/>
    <w:rsid w:val="00E27F07"/>
    <w:rsid w:val="00E31BD7"/>
    <w:rsid w:val="00E3448D"/>
    <w:rsid w:val="00E34DC6"/>
    <w:rsid w:val="00E420C6"/>
    <w:rsid w:val="00E445FC"/>
    <w:rsid w:val="00E46D8A"/>
    <w:rsid w:val="00E618A0"/>
    <w:rsid w:val="00E75B78"/>
    <w:rsid w:val="00E7694B"/>
    <w:rsid w:val="00EA414C"/>
    <w:rsid w:val="00EB3D29"/>
    <w:rsid w:val="00EC1695"/>
    <w:rsid w:val="00EC6F24"/>
    <w:rsid w:val="00ED61D5"/>
    <w:rsid w:val="00EE5AEE"/>
    <w:rsid w:val="00F05639"/>
    <w:rsid w:val="00F106EB"/>
    <w:rsid w:val="00F23F19"/>
    <w:rsid w:val="00F24A0C"/>
    <w:rsid w:val="00F31766"/>
    <w:rsid w:val="00F31FEB"/>
    <w:rsid w:val="00F32EA3"/>
    <w:rsid w:val="00F43EE4"/>
    <w:rsid w:val="00F546C5"/>
    <w:rsid w:val="00F62CF6"/>
    <w:rsid w:val="00F63C77"/>
    <w:rsid w:val="00F64B81"/>
    <w:rsid w:val="00F65C10"/>
    <w:rsid w:val="00F66277"/>
    <w:rsid w:val="00F75265"/>
    <w:rsid w:val="00F75ADA"/>
    <w:rsid w:val="00F94A1C"/>
    <w:rsid w:val="00F95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BC98A2"/>
  <w15:docId w15:val="{14185748-2752-4AFF-BDC3-96168D7E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DA2"/>
    <w:pPr>
      <w:spacing w:before="120" w:after="120" w:line="280" w:lineRule="atLeast"/>
      <w:jc w:val="both"/>
    </w:pPr>
    <w:rPr>
      <w:lang w:val="en-US"/>
    </w:rPr>
  </w:style>
  <w:style w:type="paragraph" w:styleId="Heading1">
    <w:name w:val="heading 1"/>
    <w:aliases w:val="h1,Head1"/>
    <w:basedOn w:val="Normal"/>
    <w:next w:val="Normal"/>
    <w:link w:val="Heading1Char"/>
    <w:qFormat/>
    <w:rsid w:val="00324DA2"/>
    <w:pPr>
      <w:numPr>
        <w:numId w:val="1"/>
      </w:numPr>
      <w:shd w:val="clear" w:color="auto" w:fill="FFFFFF"/>
      <w:spacing w:before="240" w:after="240"/>
      <w:ind w:right="329"/>
      <w:outlineLvl w:val="0"/>
    </w:pPr>
    <w:rPr>
      <w:rFonts w:ascii="Arial Nova Cond" w:eastAsia="Times New Roman" w:hAnsi="Arial Nova Cond" w:cs="Times New Roman"/>
      <w:b/>
      <w:color w:val="365A7E"/>
      <w:sz w:val="32"/>
      <w:szCs w:val="32"/>
    </w:rPr>
  </w:style>
  <w:style w:type="paragraph" w:styleId="Heading2">
    <w:name w:val="heading 2"/>
    <w:aliases w:val="H2,2,Title2,h2"/>
    <w:basedOn w:val="Normal"/>
    <w:next w:val="Normal"/>
    <w:link w:val="Heading2Char"/>
    <w:unhideWhenUsed/>
    <w:qFormat/>
    <w:rsid w:val="00324DA2"/>
    <w:pPr>
      <w:keepNext/>
      <w:keepLines/>
      <w:numPr>
        <w:ilvl w:val="1"/>
        <w:numId w:val="1"/>
      </w:numPr>
      <w:spacing w:before="240" w:after="240"/>
      <w:outlineLvl w:val="1"/>
    </w:pPr>
    <w:rPr>
      <w:rFonts w:ascii="Arial Nova Cond" w:eastAsiaTheme="majorEastAsia" w:hAnsi="Arial Nova Cond" w:cstheme="majorBidi"/>
      <w:b/>
      <w:bCs/>
      <w:color w:val="447294"/>
      <w:sz w:val="24"/>
      <w:szCs w:val="24"/>
    </w:rPr>
  </w:style>
  <w:style w:type="paragraph" w:styleId="Heading3">
    <w:name w:val="heading 3"/>
    <w:aliases w:val="h3,3 bullet,b,bullet,B1,SECOND,Second,b1,bullet pt,6 bullet,List 1,H3,H31,Level 1 - 1,H32,H311,h31,H33,H312,h32,H321,H3111,h311,H34,H313,h33,H35,H314,h34,H36,H315,h35,H322,H3112,h312,H331,H3121,h321,H341,H3131,h331,H351,H3141,h341,H37"/>
    <w:basedOn w:val="Normal"/>
    <w:next w:val="Normal"/>
    <w:link w:val="Heading3Char"/>
    <w:uiPriority w:val="9"/>
    <w:unhideWhenUsed/>
    <w:qFormat/>
    <w:rsid w:val="00324DA2"/>
    <w:pPr>
      <w:keepNext/>
      <w:keepLines/>
      <w:numPr>
        <w:ilvl w:val="2"/>
        <w:numId w:val="1"/>
      </w:numPr>
      <w:spacing w:before="240" w:after="240"/>
      <w:outlineLvl w:val="2"/>
    </w:pPr>
    <w:rPr>
      <w:rFonts w:ascii="Arial Nova Cond" w:eastAsiaTheme="majorEastAsia" w:hAnsi="Arial Nova Cond" w:cstheme="majorBidi"/>
      <w:b/>
      <w:bCs/>
      <w:i/>
      <w:iCs/>
      <w:color w:val="447294"/>
    </w:rPr>
  </w:style>
  <w:style w:type="paragraph" w:styleId="Heading4">
    <w:name w:val="heading 4"/>
    <w:aliases w:val="Tίτλος,T?oeio,Tίτλος ΔX,h4"/>
    <w:basedOn w:val="Normal"/>
    <w:next w:val="Normal"/>
    <w:link w:val="Heading4Char"/>
    <w:uiPriority w:val="9"/>
    <w:unhideWhenUsed/>
    <w:qFormat/>
    <w:rsid w:val="00324DA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24DA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24DA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24DA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24DA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4DA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1 Char"/>
    <w:basedOn w:val="DefaultParagraphFont"/>
    <w:link w:val="Heading1"/>
    <w:rsid w:val="00324DA2"/>
    <w:rPr>
      <w:rFonts w:ascii="Arial Nova Cond" w:eastAsia="Times New Roman" w:hAnsi="Arial Nova Cond" w:cs="Times New Roman"/>
      <w:b/>
      <w:color w:val="365A7E"/>
      <w:sz w:val="32"/>
      <w:szCs w:val="32"/>
      <w:shd w:val="clear" w:color="auto" w:fill="FFFFFF"/>
      <w:lang w:val="en-US"/>
    </w:rPr>
  </w:style>
  <w:style w:type="character" w:customStyle="1" w:styleId="Heading2Char">
    <w:name w:val="Heading 2 Char"/>
    <w:aliases w:val="H2 Char,2 Char,Title2 Char,h2 Char"/>
    <w:basedOn w:val="DefaultParagraphFont"/>
    <w:link w:val="Heading2"/>
    <w:rsid w:val="00324DA2"/>
    <w:rPr>
      <w:rFonts w:ascii="Arial Nova Cond" w:eastAsiaTheme="majorEastAsia" w:hAnsi="Arial Nova Cond" w:cstheme="majorBidi"/>
      <w:b/>
      <w:bCs/>
      <w:color w:val="447294"/>
      <w:sz w:val="24"/>
      <w:szCs w:val="24"/>
      <w:lang w:val="en-US"/>
    </w:rPr>
  </w:style>
  <w:style w:type="character" w:customStyle="1" w:styleId="Heading3Char">
    <w:name w:val="Heading 3 Char"/>
    <w:aliases w:val="h3 Char,3 bullet Char,b Char,bullet Char,B1 Char,SECOND Char,Second Char,b1 Char,bullet pt Char,6 bullet Char,List 1 Char,H3 Char,H31 Char,Level 1 - 1 Char,H32 Char,H311 Char,h31 Char,H33 Char,H312 Char,h32 Char,H321 Char,H3111 Char"/>
    <w:basedOn w:val="DefaultParagraphFont"/>
    <w:link w:val="Heading3"/>
    <w:uiPriority w:val="9"/>
    <w:rsid w:val="00324DA2"/>
    <w:rPr>
      <w:rFonts w:ascii="Arial Nova Cond" w:eastAsiaTheme="majorEastAsia" w:hAnsi="Arial Nova Cond" w:cstheme="majorBidi"/>
      <w:b/>
      <w:bCs/>
      <w:i/>
      <w:iCs/>
      <w:color w:val="447294"/>
      <w:lang w:val="en-US"/>
    </w:rPr>
  </w:style>
  <w:style w:type="character" w:customStyle="1" w:styleId="Heading4Char">
    <w:name w:val="Heading 4 Char"/>
    <w:aliases w:val="Tίτλος Char,T?oeio Char,Tίτλος ΔX Char,h4 Char"/>
    <w:basedOn w:val="DefaultParagraphFont"/>
    <w:link w:val="Heading4"/>
    <w:uiPriority w:val="9"/>
    <w:rsid w:val="00324DA2"/>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24DA2"/>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24DA2"/>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24DA2"/>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24DA2"/>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24DA2"/>
    <w:rPr>
      <w:rFonts w:asciiTheme="majorHAnsi" w:eastAsiaTheme="majorEastAsia" w:hAnsiTheme="majorHAnsi" w:cstheme="majorBidi"/>
      <w:i/>
      <w:iCs/>
      <w:color w:val="272727" w:themeColor="text1" w:themeTint="D8"/>
      <w:sz w:val="21"/>
      <w:szCs w:val="21"/>
      <w:lang w:val="en-US"/>
    </w:rPr>
  </w:style>
  <w:style w:type="paragraph" w:styleId="Caption">
    <w:name w:val="caption"/>
    <w:aliases w:val="Λεζάντα σχημάτων,Caption Char2,Caption Char Char1,Caption Char1 Char Char,Caption Char Char Char Char,Caption Char1 Char1,Caption Char Char Char1,таблица Char,Caption Char2 Char,Caption Char1 Char Char Char Char Char,Caption Char1 Char"/>
    <w:basedOn w:val="Normal"/>
    <w:next w:val="Normal"/>
    <w:link w:val="CaptionChar"/>
    <w:unhideWhenUsed/>
    <w:qFormat/>
    <w:rsid w:val="00324DA2"/>
    <w:pPr>
      <w:keepNext/>
      <w:spacing w:before="240"/>
      <w:jc w:val="left"/>
    </w:pPr>
    <w:rPr>
      <w:rFonts w:ascii="Arial Narrow" w:hAnsi="Arial Narrow"/>
      <w:b/>
      <w:bCs/>
      <w:color w:val="595959" w:themeColor="text1" w:themeTint="A6"/>
      <w:sz w:val="20"/>
      <w:szCs w:val="20"/>
      <w:lang w:val="en-GB"/>
    </w:rPr>
  </w:style>
  <w:style w:type="character" w:customStyle="1" w:styleId="CaptionChar">
    <w:name w:val="Caption Char"/>
    <w:aliases w:val="Λεζάντα σχημάτων Char,Caption Char2 Char1,Caption Char Char1 Char,Caption Char1 Char Char Char,Caption Char Char Char Char Char,Caption Char1 Char1 Char,Caption Char Char Char1 Char,таблица Char Char,Caption Char2 Char Char"/>
    <w:link w:val="Caption"/>
    <w:rsid w:val="00324DA2"/>
    <w:rPr>
      <w:rFonts w:ascii="Arial Narrow" w:hAnsi="Arial Narrow"/>
      <w:b/>
      <w:bCs/>
      <w:color w:val="595959" w:themeColor="text1" w:themeTint="A6"/>
      <w:sz w:val="20"/>
      <w:szCs w:val="20"/>
    </w:rPr>
  </w:style>
  <w:style w:type="paragraph" w:styleId="Title">
    <w:name w:val="Title"/>
    <w:basedOn w:val="Normal"/>
    <w:next w:val="Normal"/>
    <w:link w:val="TitleChar"/>
    <w:qFormat/>
    <w:rsid w:val="00324DA2"/>
    <w:pPr>
      <w:pageBreakBefore/>
      <w:shd w:val="clear" w:color="auto" w:fill="4472C4" w:themeFill="accent1"/>
      <w:spacing w:after="0" w:line="240" w:lineRule="auto"/>
      <w:contextualSpacing/>
    </w:pPr>
    <w:rPr>
      <w:rFonts w:ascii="Arial Nova Cond" w:eastAsiaTheme="majorEastAsia" w:hAnsi="Arial Nova Cond" w:cstheme="majorBidi"/>
      <w:b/>
      <w:bCs/>
      <w:color w:val="FFFFFF" w:themeColor="background1"/>
      <w:spacing w:val="-10"/>
      <w:kern w:val="28"/>
      <w:sz w:val="32"/>
      <w:szCs w:val="32"/>
    </w:rPr>
  </w:style>
  <w:style w:type="character" w:customStyle="1" w:styleId="TitleChar">
    <w:name w:val="Title Char"/>
    <w:basedOn w:val="DefaultParagraphFont"/>
    <w:link w:val="Title"/>
    <w:rsid w:val="00324DA2"/>
    <w:rPr>
      <w:rFonts w:ascii="Arial Nova Cond" w:eastAsiaTheme="majorEastAsia" w:hAnsi="Arial Nova Cond" w:cstheme="majorBidi"/>
      <w:b/>
      <w:bCs/>
      <w:color w:val="FFFFFF" w:themeColor="background1"/>
      <w:spacing w:val="-10"/>
      <w:kern w:val="28"/>
      <w:sz w:val="32"/>
      <w:szCs w:val="32"/>
      <w:shd w:val="clear" w:color="auto" w:fill="4472C4" w:themeFill="accent1"/>
      <w:lang w:val="en-US"/>
    </w:rPr>
  </w:style>
  <w:style w:type="character" w:styleId="Emphasis">
    <w:name w:val="Emphasis"/>
    <w:qFormat/>
    <w:rsid w:val="00324DA2"/>
    <w:rPr>
      <w:i/>
      <w:iCs/>
    </w:rPr>
  </w:style>
  <w:style w:type="paragraph" w:styleId="Footer">
    <w:name w:val="footer"/>
    <w:basedOn w:val="Normal"/>
    <w:link w:val="FooterChar"/>
    <w:uiPriority w:val="99"/>
    <w:unhideWhenUsed/>
    <w:rsid w:val="00324DA2"/>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324DA2"/>
    <w:rPr>
      <w:lang w:val="en-US"/>
    </w:rPr>
  </w:style>
  <w:style w:type="paragraph" w:styleId="FootnoteText">
    <w:name w:val="footnote text"/>
    <w:aliases w:val="Nbpage Moens,Footnote Text BP,Footnote Text Char Char Char,Fußnote,single space,footnote text,fn,Footnote text,FOOTNOTES,ft,ADB,ADB Char,single space Char Char,Fußnotentext Char,Footnote Text Char2 Char,Footno,Footnote,12pt,Geneva 9"/>
    <w:basedOn w:val="Normal"/>
    <w:link w:val="FootnoteTextChar"/>
    <w:autoRedefine/>
    <w:qFormat/>
    <w:rsid w:val="00324DA2"/>
    <w:pPr>
      <w:spacing w:before="0" w:after="0" w:line="240" w:lineRule="auto"/>
      <w:ind w:left="142" w:hanging="142"/>
    </w:pPr>
    <w:rPr>
      <w:rFonts w:eastAsia="Times New Roman" w:cs="Arial"/>
      <w:sz w:val="18"/>
      <w:szCs w:val="18"/>
      <w:lang w:val="en-GB"/>
    </w:rPr>
  </w:style>
  <w:style w:type="character" w:customStyle="1" w:styleId="FootnoteTextChar">
    <w:name w:val="Footnote Text Char"/>
    <w:aliases w:val="Nbpage Moens Char,Footnote Text BP Char,Footnote Text Char Char Char Char,Fußnote Char,single space Char,footnote text Char,fn Char,Footnote text Char,FOOTNOTES Char,ft Char,ADB Char1,ADB Char Char,single space Char Char Char"/>
    <w:basedOn w:val="DefaultParagraphFont"/>
    <w:link w:val="FootnoteText"/>
    <w:rsid w:val="00324DA2"/>
    <w:rPr>
      <w:rFonts w:eastAsia="Times New Roman" w:cs="Arial"/>
      <w:sz w:val="18"/>
      <w:szCs w:val="18"/>
    </w:rPr>
  </w:style>
  <w:style w:type="character" w:styleId="FootnoteReference">
    <w:name w:val="footnote reference"/>
    <w:aliases w:val="EN Footnote Reference,BVI fnr,ftref,Footnote Reference Number,Footnote Reference_LVL6,Footnote Reference_LVL61,Footnote Reference_LVL62,Footnote Reference_LVL63,Footnote Reference_LVL64,16 Point,Superscript 6 Point,Знак сноски-FN"/>
    <w:uiPriority w:val="99"/>
    <w:qFormat/>
    <w:rsid w:val="00324DA2"/>
    <w:rPr>
      <w:position w:val="6"/>
      <w:sz w:val="16"/>
      <w:szCs w:val="24"/>
    </w:rPr>
  </w:style>
  <w:style w:type="paragraph" w:customStyle="1" w:styleId="TableText">
    <w:name w:val="Table Text"/>
    <w:basedOn w:val="Normal"/>
    <w:qFormat/>
    <w:rsid w:val="00324DA2"/>
    <w:pPr>
      <w:spacing w:line="240" w:lineRule="auto"/>
    </w:pPr>
    <w:rPr>
      <w:rFonts w:ascii="Times New Roman" w:eastAsia="Times New Roman" w:hAnsi="Times New Roman" w:cs="Times New Roman"/>
      <w:lang w:eastAsia="fr-FR"/>
    </w:rPr>
  </w:style>
  <w:style w:type="paragraph" w:styleId="BalloonText">
    <w:name w:val="Balloon Text"/>
    <w:basedOn w:val="Normal"/>
    <w:link w:val="BalloonTextChar"/>
    <w:uiPriority w:val="99"/>
    <w:semiHidden/>
    <w:unhideWhenUsed/>
    <w:rsid w:val="000E461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1B"/>
    <w:rPr>
      <w:rFonts w:ascii="Segoe UI" w:hAnsi="Segoe UI" w:cs="Segoe UI"/>
      <w:sz w:val="18"/>
      <w:szCs w:val="18"/>
      <w:lang w:val="en-US"/>
    </w:rPr>
  </w:style>
  <w:style w:type="table" w:styleId="TableGrid">
    <w:name w:val="Table Grid"/>
    <w:aliases w:val="Izvjescetablica"/>
    <w:basedOn w:val="TableNormal"/>
    <w:uiPriority w:val="39"/>
    <w:rsid w:val="00A61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Bullet EY,Sàraðo pastraipa,S?ra?o pastraipa,BULLETS,List Paragraph3,List Paragraph31,Citation List,Bullet Points,CV lower headings,Bullets,Resume Title,List Paragraph_Table bullets,Table/Figure Heading,Bullet list"/>
    <w:basedOn w:val="Normal"/>
    <w:link w:val="ListParagraphChar"/>
    <w:uiPriority w:val="34"/>
    <w:qFormat/>
    <w:rsid w:val="00A613C1"/>
    <w:pPr>
      <w:ind w:left="720"/>
      <w:contextualSpacing/>
    </w:pPr>
  </w:style>
  <w:style w:type="character" w:customStyle="1" w:styleId="ListParagraphChar">
    <w:name w:val="List Paragraph Char"/>
    <w:aliases w:val="List para Char,Bullet EY Char,Sàraðo pastraipa Char,S?ra?o pastraipa Char,BULLETS Char1,List Paragraph3 Char1,List Paragraph31 Char1,Citation List Char,Bullet Points Char,CV lower headings Char,Bullets Char,Resume Title Char"/>
    <w:link w:val="ListParagraph"/>
    <w:uiPriority w:val="34"/>
    <w:qFormat/>
    <w:locked/>
    <w:rsid w:val="00A613C1"/>
    <w:rPr>
      <w:lang w:val="en-US"/>
    </w:rPr>
  </w:style>
  <w:style w:type="table" w:customStyle="1" w:styleId="ListeTablo2-Vurgu11">
    <w:name w:val="Liste Tablo 2 - Vurgu 11"/>
    <w:basedOn w:val="TableNormal"/>
    <w:uiPriority w:val="47"/>
    <w:rsid w:val="00A613C1"/>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10">
    <w:name w:val="Bullet1"/>
    <w:basedOn w:val="BodyText"/>
    <w:link w:val="Bullet1Char"/>
    <w:qFormat/>
    <w:rsid w:val="00756E45"/>
    <w:pPr>
      <w:numPr>
        <w:numId w:val="14"/>
      </w:numPr>
      <w:tabs>
        <w:tab w:val="clear" w:pos="360"/>
      </w:tabs>
      <w:spacing w:after="0" w:line="240" w:lineRule="auto"/>
      <w:ind w:left="432" w:hanging="432"/>
    </w:pPr>
    <w:rPr>
      <w:rFonts w:ascii="Times New Roman" w:eastAsia="Times New Roman" w:hAnsi="Times New Roman" w:cs="Arial"/>
      <w:sz w:val="21"/>
      <w:szCs w:val="21"/>
    </w:rPr>
  </w:style>
  <w:style w:type="paragraph" w:styleId="BodyText">
    <w:name w:val="Body Text"/>
    <w:aliases w:val="Text+1,Τίτλος Μελέτης,Corpo,del,testo,body text,contents,heading_txt,bodytxy2,Body Text - Level 2,bt,??2,Oracle Response,sp,sbs,block text,1,bt4,body text4,bt5,body text5,bt1,body text1,Resume Text,BODY TEXT,txt1,T1,Title 1,Μελέτη,Te"/>
    <w:basedOn w:val="Normal"/>
    <w:link w:val="BodyTextChar"/>
    <w:uiPriority w:val="99"/>
    <w:semiHidden/>
    <w:unhideWhenUsed/>
    <w:qFormat/>
    <w:rsid w:val="00756E45"/>
  </w:style>
  <w:style w:type="character" w:customStyle="1" w:styleId="BodyTextChar">
    <w:name w:val="Body Text Char"/>
    <w:aliases w:val="Text+1 Char,Τίτλος Μελέτης Char,Corpo Char,del Char,testo Char,body text Char,contents Char,heading_txt Char,bodytxy2 Char,Body Text - Level 2 Char,bt Char,??2 Char,Oracle Response Char,sp Char,sbs Char,block text Char,1 Char,bt4 Char"/>
    <w:basedOn w:val="DefaultParagraphFont"/>
    <w:link w:val="BodyText"/>
    <w:uiPriority w:val="99"/>
    <w:semiHidden/>
    <w:rsid w:val="00756E45"/>
    <w:rPr>
      <w:lang w:val="en-US"/>
    </w:rPr>
  </w:style>
  <w:style w:type="paragraph" w:styleId="NoSpacing">
    <w:name w:val="No Spacing"/>
    <w:link w:val="NoSpacingChar"/>
    <w:uiPriority w:val="1"/>
    <w:qFormat/>
    <w:rsid w:val="00756E45"/>
    <w:pPr>
      <w:spacing w:after="0" w:line="240" w:lineRule="auto"/>
    </w:pPr>
  </w:style>
  <w:style w:type="paragraph" w:styleId="TOC1">
    <w:name w:val="toc 1"/>
    <w:basedOn w:val="Normal"/>
    <w:next w:val="Normal"/>
    <w:autoRedefine/>
    <w:uiPriority w:val="39"/>
    <w:unhideWhenUsed/>
    <w:qFormat/>
    <w:rsid w:val="00756E45"/>
    <w:pPr>
      <w:spacing w:after="100"/>
      <w:jc w:val="left"/>
    </w:pPr>
    <w:rPr>
      <w:lang w:val="en-GB"/>
    </w:rPr>
  </w:style>
  <w:style w:type="paragraph" w:styleId="TOC2">
    <w:name w:val="toc 2"/>
    <w:basedOn w:val="Normal"/>
    <w:next w:val="Normal"/>
    <w:autoRedefine/>
    <w:uiPriority w:val="39"/>
    <w:unhideWhenUsed/>
    <w:rsid w:val="00756E45"/>
    <w:pPr>
      <w:spacing w:after="100"/>
      <w:ind w:left="220"/>
      <w:jc w:val="left"/>
    </w:pPr>
    <w:rPr>
      <w:lang w:val="en-GB"/>
    </w:rPr>
  </w:style>
  <w:style w:type="paragraph" w:styleId="TOC3">
    <w:name w:val="toc 3"/>
    <w:basedOn w:val="Normal"/>
    <w:next w:val="Normal"/>
    <w:autoRedefine/>
    <w:uiPriority w:val="39"/>
    <w:unhideWhenUsed/>
    <w:rsid w:val="00756E45"/>
    <w:pPr>
      <w:spacing w:after="100"/>
      <w:ind w:left="440"/>
      <w:jc w:val="left"/>
    </w:pPr>
    <w:rPr>
      <w:lang w:val="en-GB"/>
    </w:rPr>
  </w:style>
  <w:style w:type="character" w:styleId="Hyperlink">
    <w:name w:val="Hyperlink"/>
    <w:basedOn w:val="DefaultParagraphFont"/>
    <w:uiPriority w:val="99"/>
    <w:unhideWhenUsed/>
    <w:rsid w:val="00756E45"/>
    <w:rPr>
      <w:color w:val="0563C1" w:themeColor="hyperlink"/>
      <w:u w:val="single"/>
    </w:rPr>
  </w:style>
  <w:style w:type="paragraph" w:customStyle="1" w:styleId="Heading1a">
    <w:name w:val="Heading 1a"/>
    <w:basedOn w:val="Normal"/>
    <w:next w:val="Normal"/>
    <w:rsid w:val="00756E45"/>
    <w:pPr>
      <w:keepNext/>
      <w:keepLines/>
      <w:numPr>
        <w:ilvl w:val="1"/>
        <w:numId w:val="15"/>
      </w:numPr>
      <w:shd w:val="clear" w:color="auto" w:fill="FFFFFF"/>
      <w:tabs>
        <w:tab w:val="clear" w:pos="720"/>
      </w:tabs>
      <w:spacing w:before="1440" w:after="240"/>
      <w:ind w:left="0" w:right="329" w:firstLine="0"/>
      <w:jc w:val="center"/>
      <w:outlineLvl w:val="0"/>
    </w:pPr>
    <w:rPr>
      <w:rFonts w:ascii="Calibri" w:eastAsia="Times New Roman" w:hAnsi="Calibri" w:cs="Times New Roman"/>
      <w:b/>
      <w:caps/>
      <w:sz w:val="32"/>
    </w:rPr>
  </w:style>
  <w:style w:type="paragraph" w:customStyle="1" w:styleId="MainParanoChapter">
    <w:name w:val="Main Para no Chapter #"/>
    <w:basedOn w:val="Normal"/>
    <w:rsid w:val="00756E45"/>
    <w:pPr>
      <w:shd w:val="clear" w:color="auto" w:fill="FFFFFF"/>
      <w:spacing w:after="240"/>
      <w:ind w:right="329"/>
      <w:outlineLvl w:val="1"/>
    </w:pPr>
    <w:rPr>
      <w:rFonts w:ascii="Calibri" w:eastAsia="Times New Roman" w:hAnsi="Calibri" w:cs="Times New Roman"/>
    </w:rPr>
  </w:style>
  <w:style w:type="paragraph" w:customStyle="1" w:styleId="Sub-Para2underX">
    <w:name w:val="Sub-Para 2 under X."/>
    <w:basedOn w:val="Normal"/>
    <w:rsid w:val="00756E45"/>
    <w:pPr>
      <w:shd w:val="clear" w:color="auto" w:fill="FFFFFF"/>
      <w:tabs>
        <w:tab w:val="num" w:pos="1800"/>
      </w:tabs>
      <w:spacing w:after="240"/>
      <w:ind w:left="1080" w:right="329" w:hanging="360"/>
      <w:outlineLvl w:val="3"/>
    </w:pPr>
    <w:rPr>
      <w:rFonts w:ascii="Calibri" w:eastAsia="Times New Roman" w:hAnsi="Calibri" w:cs="Times New Roman"/>
    </w:rPr>
  </w:style>
  <w:style w:type="paragraph" w:customStyle="1" w:styleId="Sub-Para3underX">
    <w:name w:val="Sub-Para 3 under X."/>
    <w:basedOn w:val="Normal"/>
    <w:rsid w:val="00756E45"/>
    <w:pPr>
      <w:shd w:val="clear" w:color="auto" w:fill="FFFFFF"/>
      <w:spacing w:after="240"/>
      <w:ind w:left="2880" w:right="329" w:hanging="720"/>
      <w:outlineLvl w:val="4"/>
    </w:pPr>
    <w:rPr>
      <w:rFonts w:ascii="Calibri" w:eastAsia="Times New Roman" w:hAnsi="Calibri" w:cs="Times New Roman"/>
    </w:rPr>
  </w:style>
  <w:style w:type="paragraph" w:customStyle="1" w:styleId="Sub-Para4underX">
    <w:name w:val="Sub-Para 4 under X."/>
    <w:basedOn w:val="Normal"/>
    <w:rsid w:val="00756E45"/>
    <w:pPr>
      <w:shd w:val="clear" w:color="auto" w:fill="FFFFFF"/>
      <w:spacing w:after="240"/>
      <w:ind w:left="3600" w:right="329" w:hanging="720"/>
      <w:outlineLvl w:val="5"/>
    </w:pPr>
    <w:rPr>
      <w:rFonts w:ascii="Calibri" w:eastAsia="Times New Roman" w:hAnsi="Calibri" w:cs="Times New Roman"/>
    </w:rPr>
  </w:style>
  <w:style w:type="character" w:styleId="CommentReference">
    <w:name w:val="annotation reference"/>
    <w:uiPriority w:val="99"/>
    <w:unhideWhenUsed/>
    <w:rsid w:val="00756E45"/>
    <w:rPr>
      <w:sz w:val="16"/>
      <w:szCs w:val="16"/>
    </w:rPr>
  </w:style>
  <w:style w:type="paragraph" w:styleId="CommentText">
    <w:name w:val="annotation text"/>
    <w:basedOn w:val="Normal"/>
    <w:link w:val="CommentTextChar"/>
    <w:uiPriority w:val="99"/>
    <w:unhideWhenUsed/>
    <w:rsid w:val="00756E45"/>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756E45"/>
    <w:rPr>
      <w:rFonts w:ascii="Calibri" w:eastAsia="Times New Roman" w:hAnsi="Calibri" w:cs="Times New Roman"/>
      <w:sz w:val="20"/>
      <w:szCs w:val="20"/>
      <w:lang w:val="en-US"/>
    </w:rPr>
  </w:style>
  <w:style w:type="paragraph" w:styleId="Header">
    <w:name w:val="header"/>
    <w:aliases w:val="En-tête client,Header1,EPZ_O_Header,EPZ_U_Header,EPZ_P_Header,EPZ_R_Header,ContentsHeader,heading 3 after h2,h,h3+,Heade,hd,Char"/>
    <w:basedOn w:val="Normal"/>
    <w:link w:val="HeaderChar"/>
    <w:uiPriority w:val="99"/>
    <w:unhideWhenUsed/>
    <w:qFormat/>
    <w:rsid w:val="00756E45"/>
    <w:pPr>
      <w:tabs>
        <w:tab w:val="center" w:pos="4153"/>
        <w:tab w:val="right" w:pos="8306"/>
      </w:tabs>
      <w:spacing w:before="0" w:after="0" w:line="240" w:lineRule="auto"/>
      <w:jc w:val="left"/>
    </w:pPr>
    <w:rPr>
      <w:lang w:val="en-GB"/>
    </w:rPr>
  </w:style>
  <w:style w:type="character" w:customStyle="1" w:styleId="HeaderChar">
    <w:name w:val="Header Char"/>
    <w:aliases w:val="En-tête client Char,Header1 Char,EPZ_O_Header Char,EPZ_U_Header Char,EPZ_P_Header Char,EPZ_R_Header Char,ContentsHeader Char,heading 3 after h2 Char,h Char,h3+ Char,Heade Char,hd Char,Char Char"/>
    <w:basedOn w:val="DefaultParagraphFont"/>
    <w:link w:val="Header"/>
    <w:uiPriority w:val="99"/>
    <w:rsid w:val="00756E45"/>
  </w:style>
  <w:style w:type="paragraph" w:styleId="TableofFigures">
    <w:name w:val="table of figures"/>
    <w:basedOn w:val="Normal"/>
    <w:next w:val="Normal"/>
    <w:uiPriority w:val="99"/>
    <w:unhideWhenUsed/>
    <w:qFormat/>
    <w:rsid w:val="00756E45"/>
    <w:pPr>
      <w:spacing w:after="0"/>
      <w:jc w:val="left"/>
    </w:pPr>
    <w:rPr>
      <w:lang w:val="en-GB"/>
    </w:rPr>
  </w:style>
  <w:style w:type="paragraph" w:styleId="CommentSubject">
    <w:name w:val="annotation subject"/>
    <w:basedOn w:val="CommentText"/>
    <w:next w:val="CommentText"/>
    <w:link w:val="CommentSubjectChar"/>
    <w:uiPriority w:val="99"/>
    <w:semiHidden/>
    <w:unhideWhenUsed/>
    <w:rsid w:val="00756E45"/>
    <w:pPr>
      <w:jc w:val="left"/>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756E45"/>
    <w:rPr>
      <w:rFonts w:ascii="Calibri" w:eastAsia="Times New Roman" w:hAnsi="Calibri" w:cs="Times New Roman"/>
      <w:b/>
      <w:bCs/>
      <w:sz w:val="20"/>
      <w:szCs w:val="20"/>
      <w:lang w:val="en-US"/>
    </w:rPr>
  </w:style>
  <w:style w:type="character" w:customStyle="1" w:styleId="UnresolvedMention1">
    <w:name w:val="Unresolved Mention1"/>
    <w:basedOn w:val="DefaultParagraphFont"/>
    <w:uiPriority w:val="99"/>
    <w:semiHidden/>
    <w:unhideWhenUsed/>
    <w:rsid w:val="00756E45"/>
    <w:rPr>
      <w:color w:val="605E5C"/>
      <w:shd w:val="clear" w:color="auto" w:fill="E1DFDD"/>
    </w:rPr>
  </w:style>
  <w:style w:type="paragraph" w:customStyle="1" w:styleId="Default">
    <w:name w:val="Default"/>
    <w:rsid w:val="00756E4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56E45"/>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756E45"/>
    <w:pPr>
      <w:spacing w:after="100"/>
      <w:ind w:left="660"/>
      <w:jc w:val="left"/>
    </w:pPr>
    <w:rPr>
      <w:lang w:val="en-GB"/>
    </w:rPr>
  </w:style>
  <w:style w:type="paragraph" w:styleId="TOCHeading">
    <w:name w:val="TOC Heading"/>
    <w:basedOn w:val="Heading1"/>
    <w:next w:val="Normal"/>
    <w:uiPriority w:val="39"/>
    <w:unhideWhenUsed/>
    <w:qFormat/>
    <w:rsid w:val="00756E45"/>
    <w:pPr>
      <w:keepNext/>
      <w:keepLines/>
      <w:numPr>
        <w:numId w:val="0"/>
      </w:numPr>
      <w:shd w:val="clear" w:color="auto" w:fill="auto"/>
      <w:spacing w:after="0" w:line="259" w:lineRule="auto"/>
      <w:ind w:right="0"/>
      <w:jc w:val="left"/>
      <w:outlineLvl w:val="9"/>
    </w:pPr>
    <w:rPr>
      <w:rFonts w:asciiTheme="majorHAnsi" w:eastAsiaTheme="majorEastAsia" w:hAnsiTheme="majorHAnsi" w:cstheme="majorBidi"/>
      <w:b w:val="0"/>
      <w:color w:val="2F5496" w:themeColor="accent1" w:themeShade="BF"/>
    </w:rPr>
  </w:style>
  <w:style w:type="paragraph" w:customStyle="1" w:styleId="Normal68">
    <w:name w:val="Normal_68"/>
    <w:uiPriority w:val="99"/>
    <w:qFormat/>
    <w:rsid w:val="00756E45"/>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756E45"/>
    <w:rPr>
      <w:color w:val="800080"/>
      <w:u w:val="single"/>
    </w:rPr>
  </w:style>
  <w:style w:type="paragraph" w:styleId="HTMLAddress">
    <w:name w:val="HTML Address"/>
    <w:basedOn w:val="Normal"/>
    <w:link w:val="HTMLAddressChar"/>
    <w:semiHidden/>
    <w:unhideWhenUsed/>
    <w:rsid w:val="00756E45"/>
    <w:pPr>
      <w:spacing w:line="240" w:lineRule="auto"/>
    </w:pPr>
    <w:rPr>
      <w:rFonts w:ascii="Arial" w:eastAsia="Times New Roman" w:hAnsi="Arial"/>
      <w:i/>
      <w:iCs/>
      <w:sz w:val="20"/>
      <w:szCs w:val="24"/>
      <w:lang w:val="el-GR" w:eastAsia="el-GR"/>
    </w:rPr>
  </w:style>
  <w:style w:type="character" w:customStyle="1" w:styleId="HTMLAddressChar">
    <w:name w:val="HTML Address Char"/>
    <w:basedOn w:val="DefaultParagraphFont"/>
    <w:link w:val="HTMLAddress"/>
    <w:semiHidden/>
    <w:rsid w:val="00756E45"/>
    <w:rPr>
      <w:rFonts w:ascii="Arial" w:eastAsia="Times New Roman" w:hAnsi="Arial"/>
      <w:i/>
      <w:iCs/>
      <w:sz w:val="20"/>
      <w:szCs w:val="24"/>
      <w:lang w:val="el-GR" w:eastAsia="el-GR"/>
    </w:rPr>
  </w:style>
  <w:style w:type="paragraph" w:styleId="HTMLPreformatted">
    <w:name w:val="HTML Preformatted"/>
    <w:basedOn w:val="Normal"/>
    <w:link w:val="HTMLPreformattedChar"/>
    <w:semiHidden/>
    <w:unhideWhenUsed/>
    <w:rsid w:val="0075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left"/>
    </w:pPr>
    <w:rPr>
      <w:rFonts w:ascii="Courier New" w:eastAsiaTheme="minorEastAsia" w:hAnsi="Courier New" w:cs="Courier New"/>
      <w:sz w:val="21"/>
      <w:szCs w:val="21"/>
      <w:lang w:val="el-GR" w:eastAsia="el-GR"/>
    </w:rPr>
  </w:style>
  <w:style w:type="character" w:customStyle="1" w:styleId="HTMLPreformattedChar">
    <w:name w:val="HTML Preformatted Char"/>
    <w:basedOn w:val="DefaultParagraphFont"/>
    <w:link w:val="HTMLPreformatted"/>
    <w:semiHidden/>
    <w:rsid w:val="00756E45"/>
    <w:rPr>
      <w:rFonts w:ascii="Courier New" w:eastAsiaTheme="minorEastAsia" w:hAnsi="Courier New" w:cs="Courier New"/>
      <w:sz w:val="21"/>
      <w:szCs w:val="21"/>
      <w:lang w:val="el-GR" w:eastAsia="el-GR"/>
    </w:rPr>
  </w:style>
  <w:style w:type="paragraph" w:customStyle="1" w:styleId="msonormal0">
    <w:name w:val="msonormal"/>
    <w:basedOn w:val="Normal"/>
    <w:rsid w:val="00756E45"/>
    <w:pPr>
      <w:spacing w:before="100" w:beforeAutospacing="1" w:after="100" w:afterAutospacing="1" w:line="240" w:lineRule="auto"/>
    </w:pPr>
    <w:rPr>
      <w:rFonts w:ascii="Times New Roman" w:eastAsiaTheme="minorEastAsia" w:hAnsi="Times New Roman"/>
      <w:sz w:val="24"/>
      <w:szCs w:val="24"/>
      <w:lang w:val="el-GR" w:eastAsia="el-GR"/>
    </w:rPr>
  </w:style>
  <w:style w:type="paragraph" w:styleId="TOC5">
    <w:name w:val="toc 5"/>
    <w:basedOn w:val="Normal"/>
    <w:next w:val="Normal"/>
    <w:autoRedefine/>
    <w:uiPriority w:val="39"/>
    <w:unhideWhenUsed/>
    <w:rsid w:val="00756E45"/>
    <w:pPr>
      <w:spacing w:before="240" w:after="100" w:line="276" w:lineRule="auto"/>
    </w:pPr>
    <w:rPr>
      <w:rFonts w:eastAsiaTheme="minorEastAsia"/>
      <w:lang w:val="el-GR" w:eastAsia="el-GR"/>
    </w:rPr>
  </w:style>
  <w:style w:type="paragraph" w:styleId="TOC6">
    <w:name w:val="toc 6"/>
    <w:basedOn w:val="Normal"/>
    <w:next w:val="Normal"/>
    <w:autoRedefine/>
    <w:uiPriority w:val="39"/>
    <w:semiHidden/>
    <w:unhideWhenUsed/>
    <w:rsid w:val="00756E45"/>
    <w:pPr>
      <w:spacing w:before="0" w:after="100" w:line="276" w:lineRule="auto"/>
      <w:ind w:left="1100"/>
      <w:jc w:val="left"/>
    </w:pPr>
    <w:rPr>
      <w:rFonts w:eastAsiaTheme="minorEastAsia"/>
      <w:lang w:val="el-GR" w:eastAsia="el-GR"/>
    </w:rPr>
  </w:style>
  <w:style w:type="paragraph" w:styleId="TOC7">
    <w:name w:val="toc 7"/>
    <w:basedOn w:val="Normal"/>
    <w:next w:val="Normal"/>
    <w:autoRedefine/>
    <w:uiPriority w:val="39"/>
    <w:semiHidden/>
    <w:unhideWhenUsed/>
    <w:rsid w:val="00756E45"/>
    <w:pPr>
      <w:spacing w:before="0" w:after="100" w:line="276" w:lineRule="auto"/>
      <w:ind w:left="1320"/>
      <w:jc w:val="left"/>
    </w:pPr>
    <w:rPr>
      <w:rFonts w:eastAsiaTheme="minorEastAsia"/>
      <w:lang w:val="el-GR" w:eastAsia="el-GR"/>
    </w:rPr>
  </w:style>
  <w:style w:type="paragraph" w:styleId="TOC8">
    <w:name w:val="toc 8"/>
    <w:basedOn w:val="Normal"/>
    <w:next w:val="Normal"/>
    <w:autoRedefine/>
    <w:uiPriority w:val="39"/>
    <w:semiHidden/>
    <w:unhideWhenUsed/>
    <w:rsid w:val="00756E45"/>
    <w:pPr>
      <w:spacing w:before="0" w:after="100" w:line="276" w:lineRule="auto"/>
      <w:ind w:left="1540"/>
      <w:jc w:val="left"/>
    </w:pPr>
    <w:rPr>
      <w:rFonts w:eastAsiaTheme="minorEastAsia"/>
      <w:lang w:val="el-GR" w:eastAsia="el-GR"/>
    </w:rPr>
  </w:style>
  <w:style w:type="paragraph" w:styleId="TOC9">
    <w:name w:val="toc 9"/>
    <w:basedOn w:val="Normal"/>
    <w:next w:val="Normal"/>
    <w:autoRedefine/>
    <w:uiPriority w:val="39"/>
    <w:semiHidden/>
    <w:unhideWhenUsed/>
    <w:rsid w:val="00756E45"/>
    <w:pPr>
      <w:spacing w:before="0" w:after="100" w:line="276" w:lineRule="auto"/>
      <w:ind w:left="1760"/>
      <w:jc w:val="left"/>
    </w:pPr>
    <w:rPr>
      <w:rFonts w:eastAsiaTheme="minorEastAsia"/>
      <w:lang w:val="el-GR" w:eastAsia="el-GR"/>
    </w:rPr>
  </w:style>
  <w:style w:type="paragraph" w:styleId="NormalIndent">
    <w:name w:val="Normal Indent"/>
    <w:basedOn w:val="Normal"/>
    <w:uiPriority w:val="99"/>
    <w:semiHidden/>
    <w:unhideWhenUsed/>
    <w:rsid w:val="00756E45"/>
    <w:pPr>
      <w:spacing w:before="240" w:after="0" w:line="240" w:lineRule="auto"/>
      <w:ind w:left="720"/>
    </w:pPr>
    <w:rPr>
      <w:rFonts w:ascii="Times New Roman" w:eastAsiaTheme="minorEastAsia" w:hAnsi="Times New Roman"/>
      <w:szCs w:val="20"/>
      <w:lang w:val="el-GR" w:eastAsia="el-GR"/>
    </w:rPr>
  </w:style>
  <w:style w:type="paragraph" w:styleId="EndnoteText">
    <w:name w:val="endnote text"/>
    <w:basedOn w:val="Normal"/>
    <w:link w:val="EndnoteTextChar"/>
    <w:uiPriority w:val="99"/>
    <w:semiHidden/>
    <w:unhideWhenUsed/>
    <w:rsid w:val="00756E45"/>
    <w:pPr>
      <w:spacing w:before="0" w:after="0" w:line="240" w:lineRule="auto"/>
    </w:pPr>
    <w:rPr>
      <w:rFonts w:eastAsia="Times New Roman" w:cs="Times New Roman"/>
      <w:sz w:val="20"/>
      <w:szCs w:val="24"/>
      <w:lang w:val="el-GR"/>
    </w:rPr>
  </w:style>
  <w:style w:type="character" w:customStyle="1" w:styleId="EndnoteTextChar">
    <w:name w:val="Endnote Text Char"/>
    <w:basedOn w:val="DefaultParagraphFont"/>
    <w:link w:val="EndnoteText"/>
    <w:uiPriority w:val="99"/>
    <w:semiHidden/>
    <w:rsid w:val="00756E45"/>
    <w:rPr>
      <w:rFonts w:eastAsia="Times New Roman" w:cs="Times New Roman"/>
      <w:sz w:val="20"/>
      <w:szCs w:val="24"/>
      <w:lang w:val="el-GR"/>
    </w:rPr>
  </w:style>
  <w:style w:type="paragraph" w:styleId="ListBullet">
    <w:name w:val="List Bullet"/>
    <w:basedOn w:val="Normal"/>
    <w:uiPriority w:val="99"/>
    <w:semiHidden/>
    <w:unhideWhenUsed/>
    <w:rsid w:val="00756E45"/>
    <w:pPr>
      <w:tabs>
        <w:tab w:val="num" w:pos="360"/>
      </w:tabs>
      <w:spacing w:line="240" w:lineRule="auto"/>
      <w:ind w:left="360" w:hanging="360"/>
    </w:pPr>
    <w:rPr>
      <w:rFonts w:ascii="Arial" w:eastAsiaTheme="minorEastAsia" w:hAnsi="Arial"/>
      <w:szCs w:val="24"/>
      <w:lang w:val="el-GR" w:eastAsia="el-GR"/>
    </w:rPr>
  </w:style>
  <w:style w:type="paragraph" w:styleId="ListNumber">
    <w:name w:val="List Number"/>
    <w:basedOn w:val="Normal"/>
    <w:uiPriority w:val="99"/>
    <w:semiHidden/>
    <w:unhideWhenUsed/>
    <w:rsid w:val="00756E45"/>
    <w:pPr>
      <w:tabs>
        <w:tab w:val="num" w:pos="360"/>
      </w:tabs>
      <w:spacing w:line="240" w:lineRule="auto"/>
      <w:ind w:left="360" w:hanging="360"/>
    </w:pPr>
    <w:rPr>
      <w:rFonts w:ascii="Arial" w:eastAsiaTheme="minorEastAsia" w:hAnsi="Arial"/>
      <w:szCs w:val="24"/>
      <w:lang w:val="el-GR" w:eastAsia="el-GR"/>
    </w:rPr>
  </w:style>
  <w:style w:type="paragraph" w:styleId="List2">
    <w:name w:val="List 2"/>
    <w:basedOn w:val="Normal"/>
    <w:uiPriority w:val="99"/>
    <w:semiHidden/>
    <w:unhideWhenUsed/>
    <w:rsid w:val="00756E45"/>
    <w:pPr>
      <w:numPr>
        <w:numId w:val="16"/>
      </w:numPr>
      <w:spacing w:line="360" w:lineRule="auto"/>
      <w:ind w:left="0" w:firstLine="0"/>
    </w:pPr>
    <w:rPr>
      <w:rFonts w:ascii="Arial" w:eastAsiaTheme="minorEastAsia" w:hAnsi="Arial"/>
      <w:szCs w:val="20"/>
      <w:lang w:val="en-GB"/>
    </w:rPr>
  </w:style>
  <w:style w:type="paragraph" w:styleId="ListBullet2">
    <w:name w:val="List Bullet 2"/>
    <w:basedOn w:val="Normal"/>
    <w:uiPriority w:val="99"/>
    <w:semiHidden/>
    <w:unhideWhenUsed/>
    <w:rsid w:val="00756E45"/>
    <w:pPr>
      <w:tabs>
        <w:tab w:val="num" w:pos="643"/>
      </w:tabs>
      <w:spacing w:line="240" w:lineRule="auto"/>
      <w:ind w:left="643" w:hanging="360"/>
    </w:pPr>
    <w:rPr>
      <w:rFonts w:ascii="Arial" w:eastAsiaTheme="minorEastAsia" w:hAnsi="Arial"/>
      <w:szCs w:val="24"/>
      <w:lang w:val="el-GR" w:eastAsia="el-GR"/>
    </w:rPr>
  </w:style>
  <w:style w:type="character" w:customStyle="1" w:styleId="BodyTextChar1">
    <w:name w:val="Body Text Char1"/>
    <w:aliases w:val="Text+1 Char1,Τίτλος Μελέτης Char1,Corpo Char1,del Char1,testo Char1,body text Char1,contents Char1,heading_txt Char1,bodytxy2 Char1,Body Text - Level 2 Char1,bt Char1,??2 Char1,Oracle Response Char1,sp Char1,sbs Char1,block text Char1"/>
    <w:uiPriority w:val="1"/>
    <w:semiHidden/>
    <w:locked/>
    <w:rsid w:val="00756E45"/>
    <w:rPr>
      <w:rFonts w:ascii="Arial" w:eastAsia="Arial" w:hAnsi="Arial" w:cs="Arial"/>
      <w:sz w:val="20"/>
      <w:szCs w:val="20"/>
      <w:lang w:val="en-US"/>
    </w:rPr>
  </w:style>
  <w:style w:type="paragraph" w:styleId="BodyTextIndent">
    <w:name w:val="Body Text Indent"/>
    <w:basedOn w:val="Normal"/>
    <w:link w:val="BodyTextIndentChar"/>
    <w:uiPriority w:val="99"/>
    <w:semiHidden/>
    <w:unhideWhenUsed/>
    <w:rsid w:val="00756E45"/>
    <w:pPr>
      <w:spacing w:before="0" w:line="360" w:lineRule="auto"/>
      <w:ind w:left="720"/>
    </w:pPr>
    <w:rPr>
      <w:rFonts w:ascii="Times New Roman" w:eastAsia="Times New Roman" w:hAnsi="Times New Roman" w:cs="Times New Roman"/>
      <w:bCs/>
      <w:sz w:val="24"/>
      <w:szCs w:val="24"/>
      <w:lang w:val="el-GR" w:eastAsia="el-GR"/>
    </w:rPr>
  </w:style>
  <w:style w:type="character" w:customStyle="1" w:styleId="BodyTextIndentChar">
    <w:name w:val="Body Text Indent Char"/>
    <w:basedOn w:val="DefaultParagraphFont"/>
    <w:link w:val="BodyTextIndent"/>
    <w:uiPriority w:val="99"/>
    <w:semiHidden/>
    <w:rsid w:val="00756E45"/>
    <w:rPr>
      <w:rFonts w:ascii="Times New Roman" w:eastAsia="Times New Roman" w:hAnsi="Times New Roman" w:cs="Times New Roman"/>
      <w:bCs/>
      <w:sz w:val="24"/>
      <w:szCs w:val="24"/>
      <w:lang w:val="el-GR" w:eastAsia="el-GR"/>
    </w:rPr>
  </w:style>
  <w:style w:type="paragraph" w:styleId="ListContinue5">
    <w:name w:val="List Continue 5"/>
    <w:basedOn w:val="Normal"/>
    <w:uiPriority w:val="99"/>
    <w:semiHidden/>
    <w:unhideWhenUsed/>
    <w:rsid w:val="00756E45"/>
    <w:pPr>
      <w:spacing w:line="240" w:lineRule="auto"/>
      <w:ind w:left="1415"/>
    </w:pPr>
    <w:rPr>
      <w:rFonts w:ascii="Arial" w:eastAsiaTheme="minorEastAsia" w:hAnsi="Arial"/>
      <w:szCs w:val="24"/>
      <w:lang w:val="el-GR" w:eastAsia="el-GR"/>
    </w:rPr>
  </w:style>
  <w:style w:type="paragraph" w:styleId="Subtitle">
    <w:name w:val="Subtitle"/>
    <w:basedOn w:val="Normal"/>
    <w:link w:val="SubtitleChar"/>
    <w:uiPriority w:val="99"/>
    <w:qFormat/>
    <w:rsid w:val="00756E45"/>
    <w:pPr>
      <w:overflowPunct w:val="0"/>
      <w:autoSpaceDE w:val="0"/>
      <w:autoSpaceDN w:val="0"/>
      <w:adjustRightInd w:val="0"/>
      <w:spacing w:before="0" w:after="0" w:line="240" w:lineRule="auto"/>
      <w:jc w:val="center"/>
    </w:pPr>
    <w:rPr>
      <w:rFonts w:ascii="Times New Roman" w:eastAsia="Times New Roman" w:hAnsi="Times New Roman" w:cs="Times New Roman"/>
      <w:b/>
      <w:szCs w:val="20"/>
      <w:lang w:val="el-GR"/>
    </w:rPr>
  </w:style>
  <w:style w:type="character" w:customStyle="1" w:styleId="SubtitleChar">
    <w:name w:val="Subtitle Char"/>
    <w:basedOn w:val="DefaultParagraphFont"/>
    <w:link w:val="Subtitle"/>
    <w:uiPriority w:val="99"/>
    <w:rsid w:val="00756E45"/>
    <w:rPr>
      <w:rFonts w:ascii="Times New Roman" w:eastAsia="Times New Roman" w:hAnsi="Times New Roman" w:cs="Times New Roman"/>
      <w:b/>
      <w:szCs w:val="20"/>
      <w:lang w:val="el-GR"/>
    </w:rPr>
  </w:style>
  <w:style w:type="character" w:customStyle="1" w:styleId="BodyText2Char">
    <w:name w:val="Body Text 2 Char"/>
    <w:aliases w:val="Σώμα κείμενου 2 Char Char1,Text Char1"/>
    <w:basedOn w:val="DefaultParagraphFont"/>
    <w:link w:val="BodyText2"/>
    <w:semiHidden/>
    <w:locked/>
    <w:rsid w:val="00756E45"/>
    <w:rPr>
      <w:rFonts w:ascii="Times New Roman" w:eastAsia="Times New Roman" w:hAnsi="Times New Roman" w:cs="Times New Roman"/>
      <w:bCs/>
      <w:sz w:val="24"/>
      <w:szCs w:val="24"/>
      <w:u w:val="single"/>
    </w:rPr>
  </w:style>
  <w:style w:type="paragraph" w:styleId="BodyText2">
    <w:name w:val="Body Text 2"/>
    <w:aliases w:val="Σώμα κείμενου 2 Char,Text"/>
    <w:basedOn w:val="Normal"/>
    <w:link w:val="BodyText2Char"/>
    <w:semiHidden/>
    <w:unhideWhenUsed/>
    <w:rsid w:val="00756E45"/>
    <w:pPr>
      <w:spacing w:before="0" w:after="0" w:line="240" w:lineRule="auto"/>
    </w:pPr>
    <w:rPr>
      <w:rFonts w:ascii="Times New Roman" w:eastAsia="Times New Roman" w:hAnsi="Times New Roman" w:cs="Times New Roman"/>
      <w:bCs/>
      <w:sz w:val="24"/>
      <w:szCs w:val="24"/>
      <w:u w:val="single"/>
      <w:lang w:val="en-GB"/>
    </w:rPr>
  </w:style>
  <w:style w:type="character" w:customStyle="1" w:styleId="BodyText2Char1">
    <w:name w:val="Body Text 2 Char1"/>
    <w:aliases w:val="Σώμα κείμενου 2 Char Char,Text Char"/>
    <w:basedOn w:val="DefaultParagraphFont"/>
    <w:uiPriority w:val="99"/>
    <w:semiHidden/>
    <w:rsid w:val="00756E45"/>
    <w:rPr>
      <w:lang w:val="en-US"/>
    </w:rPr>
  </w:style>
  <w:style w:type="paragraph" w:styleId="BodyText3">
    <w:name w:val="Body Text 3"/>
    <w:basedOn w:val="Normal"/>
    <w:link w:val="BodyText3Char"/>
    <w:uiPriority w:val="99"/>
    <w:semiHidden/>
    <w:unhideWhenUsed/>
    <w:rsid w:val="00756E45"/>
    <w:pPr>
      <w:overflowPunct w:val="0"/>
      <w:autoSpaceDE w:val="0"/>
      <w:autoSpaceDN w:val="0"/>
      <w:adjustRightInd w:val="0"/>
      <w:spacing w:before="0" w:after="0" w:line="240" w:lineRule="auto"/>
    </w:pPr>
    <w:rPr>
      <w:rFonts w:ascii="Times New Roman" w:eastAsia="Times New Roman" w:hAnsi="Times New Roman" w:cs="Times New Roman"/>
      <w:b/>
      <w:szCs w:val="20"/>
      <w:lang w:val="el-GR"/>
    </w:rPr>
  </w:style>
  <w:style w:type="character" w:customStyle="1" w:styleId="BodyText3Char">
    <w:name w:val="Body Text 3 Char"/>
    <w:basedOn w:val="DefaultParagraphFont"/>
    <w:link w:val="BodyText3"/>
    <w:uiPriority w:val="99"/>
    <w:semiHidden/>
    <w:rsid w:val="00756E45"/>
    <w:rPr>
      <w:rFonts w:ascii="Times New Roman" w:eastAsia="Times New Roman" w:hAnsi="Times New Roman" w:cs="Times New Roman"/>
      <w:b/>
      <w:szCs w:val="20"/>
      <w:lang w:val="el-GR"/>
    </w:rPr>
  </w:style>
  <w:style w:type="paragraph" w:styleId="BodyTextIndent2">
    <w:name w:val="Body Text Indent 2"/>
    <w:basedOn w:val="Normal"/>
    <w:link w:val="BodyTextIndent2Char"/>
    <w:uiPriority w:val="99"/>
    <w:semiHidden/>
    <w:unhideWhenUsed/>
    <w:rsid w:val="00756E45"/>
    <w:pPr>
      <w:shd w:val="clear" w:color="auto" w:fill="FFFFFF"/>
      <w:spacing w:before="0" w:after="0" w:line="274" w:lineRule="exact"/>
      <w:ind w:firstLine="22"/>
    </w:pPr>
    <w:rPr>
      <w:rFonts w:eastAsia="Times New Roman" w:cs="Arial"/>
      <w:color w:val="000000"/>
      <w:sz w:val="24"/>
      <w:szCs w:val="24"/>
      <w:lang w:val="el-GR"/>
    </w:rPr>
  </w:style>
  <w:style w:type="character" w:customStyle="1" w:styleId="BodyTextIndent2Char">
    <w:name w:val="Body Text Indent 2 Char"/>
    <w:basedOn w:val="DefaultParagraphFont"/>
    <w:link w:val="BodyTextIndent2"/>
    <w:uiPriority w:val="99"/>
    <w:semiHidden/>
    <w:rsid w:val="00756E45"/>
    <w:rPr>
      <w:rFonts w:eastAsia="Times New Roman" w:cs="Arial"/>
      <w:color w:val="000000"/>
      <w:sz w:val="24"/>
      <w:szCs w:val="24"/>
      <w:shd w:val="clear" w:color="auto" w:fill="FFFFFF"/>
      <w:lang w:val="el-GR"/>
    </w:rPr>
  </w:style>
  <w:style w:type="paragraph" w:styleId="BodyTextIndent3">
    <w:name w:val="Body Text Indent 3"/>
    <w:basedOn w:val="Normal"/>
    <w:link w:val="BodyTextIndent3Char"/>
    <w:uiPriority w:val="99"/>
    <w:semiHidden/>
    <w:unhideWhenUsed/>
    <w:rsid w:val="00756E45"/>
    <w:pPr>
      <w:overflowPunct w:val="0"/>
      <w:autoSpaceDE w:val="0"/>
      <w:autoSpaceDN w:val="0"/>
      <w:adjustRightInd w:val="0"/>
      <w:spacing w:before="0" w:after="0" w:line="360" w:lineRule="auto"/>
      <w:ind w:firstLine="540"/>
    </w:pPr>
    <w:rPr>
      <w:rFonts w:ascii="Times New Roman" w:eastAsia="Times New Roman" w:hAnsi="Times New Roman" w:cs="Times New Roman"/>
      <w:color w:val="000000"/>
      <w:sz w:val="24"/>
      <w:szCs w:val="20"/>
      <w:lang w:val="el-GR"/>
    </w:rPr>
  </w:style>
  <w:style w:type="character" w:customStyle="1" w:styleId="BodyTextIndent3Char">
    <w:name w:val="Body Text Indent 3 Char"/>
    <w:basedOn w:val="DefaultParagraphFont"/>
    <w:link w:val="BodyTextIndent3"/>
    <w:uiPriority w:val="99"/>
    <w:semiHidden/>
    <w:rsid w:val="00756E45"/>
    <w:rPr>
      <w:rFonts w:ascii="Times New Roman" w:eastAsia="Times New Roman" w:hAnsi="Times New Roman" w:cs="Times New Roman"/>
      <w:color w:val="000000"/>
      <w:sz w:val="24"/>
      <w:szCs w:val="20"/>
      <w:lang w:val="el-GR"/>
    </w:rPr>
  </w:style>
  <w:style w:type="paragraph" w:styleId="BlockText">
    <w:name w:val="Block Text"/>
    <w:basedOn w:val="Normal"/>
    <w:uiPriority w:val="99"/>
    <w:semiHidden/>
    <w:unhideWhenUsed/>
    <w:rsid w:val="00756E45"/>
    <w:pPr>
      <w:spacing w:before="0" w:line="240" w:lineRule="auto"/>
      <w:ind w:left="1440" w:right="1440"/>
      <w:jc w:val="left"/>
    </w:pPr>
    <w:rPr>
      <w:rFonts w:ascii="Times New Roman" w:eastAsia="Times New Roman" w:hAnsi="Times New Roman" w:cs="Times New Roman"/>
      <w:sz w:val="24"/>
      <w:szCs w:val="24"/>
      <w:lang w:val="en-GB"/>
    </w:rPr>
  </w:style>
  <w:style w:type="paragraph" w:styleId="DocumentMap">
    <w:name w:val="Document Map"/>
    <w:basedOn w:val="Normal"/>
    <w:link w:val="DocumentMapChar"/>
    <w:uiPriority w:val="99"/>
    <w:semiHidden/>
    <w:unhideWhenUsed/>
    <w:rsid w:val="00756E45"/>
    <w:pPr>
      <w:shd w:val="clear" w:color="auto" w:fill="000080"/>
      <w:overflowPunct w:val="0"/>
      <w:autoSpaceDE w:val="0"/>
      <w:autoSpaceDN w:val="0"/>
      <w:adjustRightInd w:val="0"/>
      <w:spacing w:before="0" w:after="0" w:line="240" w:lineRule="auto"/>
      <w:jc w:val="left"/>
    </w:pPr>
    <w:rPr>
      <w:rFonts w:ascii="Tahoma" w:eastAsia="Times New Roman" w:hAnsi="Tahoma" w:cs="Tahoma"/>
      <w:sz w:val="24"/>
      <w:szCs w:val="20"/>
    </w:rPr>
  </w:style>
  <w:style w:type="character" w:customStyle="1" w:styleId="DocumentMapChar">
    <w:name w:val="Document Map Char"/>
    <w:basedOn w:val="DefaultParagraphFont"/>
    <w:link w:val="DocumentMap"/>
    <w:uiPriority w:val="99"/>
    <w:semiHidden/>
    <w:rsid w:val="00756E45"/>
    <w:rPr>
      <w:rFonts w:ascii="Tahoma" w:eastAsia="Times New Roman" w:hAnsi="Tahoma" w:cs="Tahoma"/>
      <w:sz w:val="24"/>
      <w:szCs w:val="20"/>
      <w:shd w:val="clear" w:color="auto" w:fill="000080"/>
      <w:lang w:val="en-US"/>
    </w:rPr>
  </w:style>
  <w:style w:type="character" w:customStyle="1" w:styleId="PlainTextChar">
    <w:name w:val="Plain Text Char"/>
    <w:aliases w:val="Απλό κείμενο Char Char Char Char Char,Απλό κείμενο Char Char Char Char Char Char Char Char1,Απλό κείμενο Char Char Char,Απλό κείμενο Char Char Char Char Char Char Char Char Char"/>
    <w:basedOn w:val="DefaultParagraphFont"/>
    <w:link w:val="PlainText"/>
    <w:uiPriority w:val="99"/>
    <w:semiHidden/>
    <w:locked/>
    <w:rsid w:val="00756E45"/>
    <w:rPr>
      <w:rFonts w:ascii="Courier New" w:hAnsi="Courier New" w:cs="Courier New"/>
      <w:sz w:val="20"/>
      <w:szCs w:val="20"/>
    </w:rPr>
  </w:style>
  <w:style w:type="paragraph" w:styleId="PlainText">
    <w:name w:val="Plain Text"/>
    <w:aliases w:val="Απλό κείμενο Char Char Char Char,Απλό κείμενο Char Char Char Char Char Char Char,Απλό κείμενο Char Char,Απλό κείμενο Char Char Char Char Char Char Char Char"/>
    <w:basedOn w:val="Normal"/>
    <w:link w:val="PlainTextChar"/>
    <w:uiPriority w:val="99"/>
    <w:semiHidden/>
    <w:unhideWhenUsed/>
    <w:rsid w:val="00756E45"/>
    <w:pPr>
      <w:spacing w:before="0" w:after="0" w:line="276" w:lineRule="auto"/>
      <w:jc w:val="left"/>
    </w:pPr>
    <w:rPr>
      <w:rFonts w:ascii="Courier New" w:hAnsi="Courier New" w:cs="Courier New"/>
      <w:sz w:val="20"/>
      <w:szCs w:val="20"/>
      <w:lang w:val="en-GB"/>
    </w:rPr>
  </w:style>
  <w:style w:type="character" w:customStyle="1" w:styleId="PlainTextChar1">
    <w:name w:val="Plain Text Char1"/>
    <w:aliases w:val="Απλό κείμενο Char Char Char Char Char1,Απλό κείμενο Char Char Char Char Char Char Char Char2,Απλό κείμενο Char Char Char1,Απλό κείμενο Char Char Char Char Char Char Char Char Char1"/>
    <w:basedOn w:val="DefaultParagraphFont"/>
    <w:uiPriority w:val="99"/>
    <w:semiHidden/>
    <w:rsid w:val="00756E45"/>
    <w:rPr>
      <w:rFonts w:ascii="Consolas" w:hAnsi="Consolas" w:cs="Consolas"/>
      <w:sz w:val="21"/>
      <w:szCs w:val="21"/>
      <w:lang w:val="en-US"/>
    </w:rPr>
  </w:style>
  <w:style w:type="character" w:customStyle="1" w:styleId="NoSpacingChar">
    <w:name w:val="No Spacing Char"/>
    <w:link w:val="NoSpacing"/>
    <w:uiPriority w:val="1"/>
    <w:locked/>
    <w:rsid w:val="00756E45"/>
  </w:style>
  <w:style w:type="paragraph" w:styleId="Revision">
    <w:name w:val="Revision"/>
    <w:uiPriority w:val="99"/>
    <w:semiHidden/>
    <w:rsid w:val="00756E45"/>
    <w:pPr>
      <w:spacing w:after="200" w:line="288" w:lineRule="auto"/>
    </w:pPr>
    <w:rPr>
      <w:rFonts w:ascii="Cambria" w:eastAsiaTheme="minorEastAsia" w:hAnsi="Cambria"/>
      <w:lang w:val="el-GR"/>
    </w:rPr>
  </w:style>
  <w:style w:type="paragraph" w:styleId="Quote">
    <w:name w:val="Quote"/>
    <w:basedOn w:val="Normal"/>
    <w:next w:val="Normal"/>
    <w:link w:val="QuoteChar"/>
    <w:uiPriority w:val="29"/>
    <w:qFormat/>
    <w:rsid w:val="00756E45"/>
    <w:pPr>
      <w:spacing w:before="160" w:line="276" w:lineRule="auto"/>
      <w:ind w:left="720" w:right="720"/>
      <w:jc w:val="center"/>
    </w:pPr>
    <w:rPr>
      <w:rFonts w:eastAsiaTheme="minorEastAsia"/>
      <w:i/>
      <w:iCs/>
      <w:color w:val="262626" w:themeColor="text1" w:themeTint="D9"/>
      <w:lang w:val="el-GR" w:eastAsia="el-GR"/>
    </w:rPr>
  </w:style>
  <w:style w:type="character" w:customStyle="1" w:styleId="QuoteChar">
    <w:name w:val="Quote Char"/>
    <w:basedOn w:val="DefaultParagraphFont"/>
    <w:link w:val="Quote"/>
    <w:uiPriority w:val="29"/>
    <w:rsid w:val="00756E45"/>
    <w:rPr>
      <w:rFonts w:eastAsiaTheme="minorEastAsia"/>
      <w:i/>
      <w:iCs/>
      <w:color w:val="262626" w:themeColor="text1" w:themeTint="D9"/>
      <w:lang w:val="el-GR" w:eastAsia="el-GR"/>
    </w:rPr>
  </w:style>
  <w:style w:type="paragraph" w:styleId="IntenseQuote">
    <w:name w:val="Intense Quote"/>
    <w:basedOn w:val="Normal"/>
    <w:next w:val="Normal"/>
    <w:link w:val="IntenseQuoteChar"/>
    <w:uiPriority w:val="30"/>
    <w:qFormat/>
    <w:rsid w:val="00756E45"/>
    <w:pPr>
      <w:spacing w:before="160" w:after="160" w:line="264" w:lineRule="auto"/>
      <w:ind w:left="720" w:right="720"/>
      <w:jc w:val="center"/>
    </w:pPr>
    <w:rPr>
      <w:rFonts w:asciiTheme="majorHAnsi" w:eastAsiaTheme="majorEastAsia" w:hAnsiTheme="majorHAnsi" w:cstheme="majorBidi"/>
      <w:i/>
      <w:iCs/>
      <w:color w:val="70AD47" w:themeColor="accent6"/>
      <w:sz w:val="32"/>
      <w:szCs w:val="32"/>
      <w:lang w:val="el-GR" w:eastAsia="el-GR"/>
    </w:rPr>
  </w:style>
  <w:style w:type="character" w:customStyle="1" w:styleId="IntenseQuoteChar">
    <w:name w:val="Intense Quote Char"/>
    <w:basedOn w:val="DefaultParagraphFont"/>
    <w:link w:val="IntenseQuote"/>
    <w:uiPriority w:val="30"/>
    <w:rsid w:val="00756E45"/>
    <w:rPr>
      <w:rFonts w:asciiTheme="majorHAnsi" w:eastAsiaTheme="majorEastAsia" w:hAnsiTheme="majorHAnsi" w:cstheme="majorBidi"/>
      <w:i/>
      <w:iCs/>
      <w:color w:val="70AD47" w:themeColor="accent6"/>
      <w:sz w:val="32"/>
      <w:szCs w:val="32"/>
      <w:lang w:val="el-GR" w:eastAsia="el-GR"/>
    </w:rPr>
  </w:style>
  <w:style w:type="character" w:customStyle="1" w:styleId="NormalBoldChar">
    <w:name w:val="Normal.Bold Char"/>
    <w:basedOn w:val="DefaultParagraphFont"/>
    <w:link w:val="NormalBold"/>
    <w:locked/>
    <w:rsid w:val="00756E45"/>
    <w:rPr>
      <w:b/>
    </w:rPr>
  </w:style>
  <w:style w:type="paragraph" w:customStyle="1" w:styleId="NormalBold">
    <w:name w:val="Normal.Bold"/>
    <w:basedOn w:val="Normal"/>
    <w:link w:val="NormalBoldChar"/>
    <w:qFormat/>
    <w:rsid w:val="00756E45"/>
    <w:pPr>
      <w:spacing w:before="240" w:line="276" w:lineRule="auto"/>
    </w:pPr>
    <w:rPr>
      <w:b/>
      <w:lang w:val="en-GB"/>
    </w:rPr>
  </w:style>
  <w:style w:type="paragraph" w:customStyle="1" w:styleId="TableParagraph">
    <w:name w:val="Table Paragraph"/>
    <w:basedOn w:val="Normal"/>
    <w:uiPriority w:val="99"/>
    <w:qFormat/>
    <w:rsid w:val="00756E45"/>
    <w:pPr>
      <w:widowControl w:val="0"/>
      <w:spacing w:before="240" w:after="0" w:line="240" w:lineRule="auto"/>
    </w:pPr>
    <w:rPr>
      <w:rFonts w:eastAsiaTheme="minorEastAsia"/>
      <w:lang w:eastAsia="el-GR"/>
    </w:rPr>
  </w:style>
  <w:style w:type="character" w:customStyle="1" w:styleId="a">
    <w:name w:val="Σώμα κειμένου_"/>
    <w:link w:val="10"/>
    <w:locked/>
    <w:rsid w:val="00756E45"/>
    <w:rPr>
      <w:rFonts w:ascii="Arial" w:eastAsia="Arial" w:hAnsi="Arial" w:cs="Arial"/>
      <w:spacing w:val="4"/>
      <w:sz w:val="20"/>
      <w:szCs w:val="20"/>
      <w:shd w:val="clear" w:color="auto" w:fill="FFFFFF"/>
    </w:rPr>
  </w:style>
  <w:style w:type="paragraph" w:customStyle="1" w:styleId="10">
    <w:name w:val="Σώμα κειμένου10"/>
    <w:basedOn w:val="Normal"/>
    <w:link w:val="a"/>
    <w:rsid w:val="00756E45"/>
    <w:pPr>
      <w:shd w:val="clear" w:color="auto" w:fill="FFFFFF"/>
      <w:spacing w:before="240" w:after="0" w:line="0" w:lineRule="atLeast"/>
      <w:ind w:hanging="840"/>
    </w:pPr>
    <w:rPr>
      <w:rFonts w:ascii="Arial" w:eastAsia="Arial" w:hAnsi="Arial" w:cs="Arial"/>
      <w:spacing w:val="4"/>
      <w:sz w:val="20"/>
      <w:szCs w:val="20"/>
      <w:lang w:val="en-GB"/>
    </w:rPr>
  </w:style>
  <w:style w:type="paragraph" w:customStyle="1" w:styleId="1">
    <w:name w:val="Σώμα κειμένου1"/>
    <w:basedOn w:val="Normal"/>
    <w:uiPriority w:val="99"/>
    <w:rsid w:val="00756E45"/>
    <w:pPr>
      <w:shd w:val="clear" w:color="auto" w:fill="FFFFFF"/>
      <w:spacing w:before="240" w:after="300" w:line="0" w:lineRule="atLeast"/>
      <w:ind w:hanging="480"/>
    </w:pPr>
    <w:rPr>
      <w:rFonts w:ascii="Arial" w:eastAsia="Arial" w:hAnsi="Arial" w:cs="Arial"/>
      <w:color w:val="000000"/>
      <w:spacing w:val="4"/>
      <w:sz w:val="20"/>
      <w:szCs w:val="20"/>
      <w:lang w:val="el-GR" w:eastAsia="el-GR"/>
    </w:rPr>
  </w:style>
  <w:style w:type="paragraph" w:customStyle="1" w:styleId="11">
    <w:name w:val="Παράγραφος λίστας1"/>
    <w:basedOn w:val="Normal"/>
    <w:uiPriority w:val="34"/>
    <w:qFormat/>
    <w:rsid w:val="00756E45"/>
    <w:pPr>
      <w:spacing w:before="240" w:line="276" w:lineRule="auto"/>
      <w:ind w:left="720"/>
    </w:pPr>
    <w:rPr>
      <w:rFonts w:eastAsia="Calibri"/>
      <w:lang w:val="el-GR" w:eastAsia="el-GR"/>
    </w:rPr>
  </w:style>
  <w:style w:type="paragraph" w:customStyle="1" w:styleId="TableHeaderCentered">
    <w:name w:val="Table Header Centered"/>
    <w:basedOn w:val="Normal"/>
    <w:uiPriority w:val="99"/>
    <w:rsid w:val="00756E45"/>
    <w:pPr>
      <w:spacing w:line="240" w:lineRule="auto"/>
      <w:jc w:val="center"/>
    </w:pPr>
    <w:rPr>
      <w:rFonts w:ascii="Arial Narrow" w:eastAsiaTheme="minorEastAsia" w:hAnsi="Arial Narrow"/>
      <w:b/>
      <w:szCs w:val="24"/>
      <w:lang w:val="el-GR" w:eastAsia="el-GR"/>
    </w:rPr>
  </w:style>
  <w:style w:type="paragraph" w:customStyle="1" w:styleId="a0">
    <w:name w:val="Υπότιτλος πίνακα"/>
    <w:basedOn w:val="Normal"/>
    <w:autoRedefine/>
    <w:uiPriority w:val="99"/>
    <w:rsid w:val="00756E45"/>
    <w:pPr>
      <w:keepNext/>
      <w:tabs>
        <w:tab w:val="left" w:pos="539"/>
      </w:tabs>
      <w:spacing w:before="240" w:after="0" w:line="300" w:lineRule="atLeast"/>
      <w:jc w:val="right"/>
    </w:pPr>
    <w:rPr>
      <w:rFonts w:ascii="Arial" w:eastAsiaTheme="minorEastAsia" w:hAnsi="Arial" w:cs="Arial"/>
      <w:iCs/>
      <w:sz w:val="18"/>
      <w:szCs w:val="18"/>
      <w:lang w:val="el-GR" w:eastAsia="el-GR"/>
    </w:rPr>
  </w:style>
  <w:style w:type="paragraph" w:customStyle="1" w:styleId="a1">
    <w:name w:val="Υπότιτλος Διαγράμματος"/>
    <w:basedOn w:val="Subtitle"/>
    <w:next w:val="BodyText"/>
    <w:autoRedefine/>
    <w:uiPriority w:val="99"/>
    <w:rsid w:val="00756E45"/>
    <w:rPr>
      <w:b w:val="0"/>
      <w:bCs/>
      <w:iCs/>
      <w:sz w:val="18"/>
      <w:szCs w:val="18"/>
    </w:rPr>
  </w:style>
  <w:style w:type="paragraph" w:customStyle="1" w:styleId="2">
    <w:name w:val="Βασικό2"/>
    <w:basedOn w:val="Normal"/>
    <w:uiPriority w:val="99"/>
    <w:rsid w:val="00756E45"/>
    <w:pPr>
      <w:overflowPunct w:val="0"/>
      <w:autoSpaceDE w:val="0"/>
      <w:autoSpaceDN w:val="0"/>
      <w:adjustRightInd w:val="0"/>
      <w:spacing w:before="240" w:after="0" w:line="240" w:lineRule="auto"/>
    </w:pPr>
    <w:rPr>
      <w:rFonts w:ascii="Arial" w:eastAsiaTheme="minorEastAsia" w:hAnsi="Arial"/>
      <w:b/>
      <w:sz w:val="24"/>
      <w:szCs w:val="20"/>
      <w:lang w:val="el-GR" w:eastAsia="el-GR"/>
    </w:rPr>
  </w:style>
  <w:style w:type="paragraph" w:customStyle="1" w:styleId="110">
    <w:name w:val="Παράγραφος λίστας11"/>
    <w:basedOn w:val="Normal"/>
    <w:uiPriority w:val="99"/>
    <w:rsid w:val="00756E45"/>
    <w:pPr>
      <w:spacing w:after="0" w:line="360" w:lineRule="auto"/>
      <w:ind w:left="720"/>
    </w:pPr>
    <w:rPr>
      <w:rFonts w:eastAsiaTheme="minorEastAsia"/>
      <w:lang w:val="el-GR" w:eastAsia="el-GR"/>
    </w:rPr>
  </w:style>
  <w:style w:type="paragraph" w:customStyle="1" w:styleId="paragraphstyle">
    <w:name w:val="paragraph_style"/>
    <w:basedOn w:val="Normal"/>
    <w:uiPriority w:val="99"/>
    <w:rsid w:val="00756E45"/>
    <w:pPr>
      <w:spacing w:before="240" w:after="0" w:line="360" w:lineRule="atLeast"/>
    </w:pPr>
    <w:rPr>
      <w:rFonts w:ascii="Times New Roman" w:eastAsiaTheme="minorEastAsia" w:hAnsi="Times New Roman"/>
      <w:color w:val="4E1D01"/>
      <w:sz w:val="26"/>
      <w:szCs w:val="26"/>
      <w:lang w:val="el-GR" w:eastAsia="el-GR"/>
    </w:rPr>
  </w:style>
  <w:style w:type="paragraph" w:customStyle="1" w:styleId="paragraphstyle1">
    <w:name w:val="paragraph_style_1"/>
    <w:basedOn w:val="Normal"/>
    <w:uiPriority w:val="99"/>
    <w:rsid w:val="00756E45"/>
    <w:pPr>
      <w:spacing w:before="240" w:after="0" w:line="360" w:lineRule="atLeast"/>
    </w:pPr>
    <w:rPr>
      <w:rFonts w:ascii="Times New Roman" w:eastAsiaTheme="minorEastAsia" w:hAnsi="Times New Roman"/>
      <w:color w:val="4E1D01"/>
      <w:sz w:val="26"/>
      <w:szCs w:val="26"/>
      <w:lang w:val="el-GR" w:eastAsia="el-GR"/>
    </w:rPr>
  </w:style>
  <w:style w:type="paragraph" w:customStyle="1" w:styleId="TableHeader">
    <w:name w:val="TableHeader"/>
    <w:basedOn w:val="Normal"/>
    <w:uiPriority w:val="99"/>
    <w:rsid w:val="00756E45"/>
    <w:pPr>
      <w:spacing w:line="240" w:lineRule="auto"/>
      <w:jc w:val="center"/>
    </w:pPr>
    <w:rPr>
      <w:rFonts w:ascii="Arial Narrow" w:eastAsiaTheme="minorEastAsia" w:hAnsi="Arial Narrow"/>
      <w:b/>
      <w:sz w:val="20"/>
      <w:szCs w:val="24"/>
      <w:lang w:val="el-GR" w:eastAsia="el-GR"/>
    </w:rPr>
  </w:style>
  <w:style w:type="paragraph" w:customStyle="1" w:styleId="TableText0">
    <w:name w:val="TableText"/>
    <w:basedOn w:val="Normal"/>
    <w:uiPriority w:val="99"/>
    <w:rsid w:val="00756E45"/>
    <w:pPr>
      <w:spacing w:before="240" w:after="0" w:line="240" w:lineRule="auto"/>
    </w:pPr>
    <w:rPr>
      <w:rFonts w:ascii="Arial Narrow" w:eastAsiaTheme="minorEastAsia" w:hAnsi="Arial Narrow"/>
      <w:bCs/>
      <w:sz w:val="20"/>
      <w:szCs w:val="24"/>
      <w:lang w:val="el-GR" w:eastAsia="el-GR"/>
    </w:rPr>
  </w:style>
  <w:style w:type="paragraph" w:customStyle="1" w:styleId="DefinitionTerm">
    <w:name w:val="Definition Term"/>
    <w:basedOn w:val="Normal"/>
    <w:next w:val="Normal"/>
    <w:uiPriority w:val="99"/>
    <w:rsid w:val="00756E45"/>
    <w:pPr>
      <w:spacing w:before="240" w:after="0" w:line="240" w:lineRule="auto"/>
    </w:pPr>
    <w:rPr>
      <w:rFonts w:ascii="Times New Roman" w:eastAsiaTheme="minorEastAsia" w:hAnsi="Times New Roman"/>
      <w:sz w:val="24"/>
      <w:szCs w:val="20"/>
      <w:lang w:eastAsia="el-GR"/>
    </w:rPr>
  </w:style>
  <w:style w:type="paragraph" w:customStyle="1" w:styleId="StyleHeading3NotItalic1">
    <w:name w:val="Style Heading 3 + Not Italic1"/>
    <w:basedOn w:val="Normal"/>
    <w:uiPriority w:val="99"/>
    <w:rsid w:val="00756E45"/>
    <w:pPr>
      <w:numPr>
        <w:ilvl w:val="2"/>
        <w:numId w:val="17"/>
      </w:numPr>
      <w:spacing w:line="240" w:lineRule="auto"/>
    </w:pPr>
    <w:rPr>
      <w:rFonts w:ascii="Arial" w:eastAsiaTheme="minorEastAsia" w:hAnsi="Arial"/>
      <w:szCs w:val="24"/>
      <w:lang w:val="el-GR" w:eastAsia="el-GR"/>
    </w:rPr>
  </w:style>
  <w:style w:type="paragraph" w:customStyle="1" w:styleId="TableHeader0">
    <w:name w:val="Table Header"/>
    <w:basedOn w:val="TableHeaderCentered"/>
    <w:uiPriority w:val="99"/>
    <w:rsid w:val="00756E45"/>
    <w:pPr>
      <w:jc w:val="left"/>
    </w:pPr>
  </w:style>
  <w:style w:type="paragraph" w:customStyle="1" w:styleId="TableTextCentered">
    <w:name w:val="Table Text Centered"/>
    <w:basedOn w:val="Normal"/>
    <w:uiPriority w:val="99"/>
    <w:rsid w:val="00756E45"/>
    <w:pPr>
      <w:spacing w:line="240" w:lineRule="auto"/>
      <w:jc w:val="center"/>
    </w:pPr>
    <w:rPr>
      <w:rFonts w:ascii="Arial Narrow" w:eastAsiaTheme="minorEastAsia" w:hAnsi="Arial Narrow"/>
      <w:sz w:val="24"/>
      <w:szCs w:val="20"/>
      <w:lang w:val="el-GR" w:eastAsia="el-GR"/>
    </w:rPr>
  </w:style>
  <w:style w:type="paragraph" w:customStyle="1" w:styleId="StyleHeading4After12ptLinespacingAtleast15pt">
    <w:name w:val="Style Heading 4 + After:  12 pt Line spacing:  At least 15 pt"/>
    <w:basedOn w:val="Heading4"/>
    <w:uiPriority w:val="99"/>
    <w:rsid w:val="00756E45"/>
    <w:pPr>
      <w:numPr>
        <w:ilvl w:val="0"/>
        <w:numId w:val="0"/>
      </w:numPr>
      <w:tabs>
        <w:tab w:val="num" w:pos="360"/>
        <w:tab w:val="left" w:pos="539"/>
      </w:tabs>
      <w:spacing w:before="0" w:after="240" w:line="300" w:lineRule="atLeast"/>
      <w:ind w:left="360" w:hanging="360"/>
    </w:pPr>
    <w:rPr>
      <w:rFonts w:ascii="Arial Black" w:hAnsi="Arial Black"/>
      <w:b/>
      <w:i w:val="0"/>
      <w:iCs w:val="0"/>
      <w:color w:val="auto"/>
      <w:szCs w:val="28"/>
    </w:rPr>
  </w:style>
  <w:style w:type="paragraph" w:customStyle="1" w:styleId="TableListBullet">
    <w:name w:val="Table List Bullet"/>
    <w:basedOn w:val="Normal"/>
    <w:uiPriority w:val="99"/>
    <w:rsid w:val="00756E45"/>
    <w:pPr>
      <w:numPr>
        <w:numId w:val="18"/>
      </w:numPr>
      <w:spacing w:after="0" w:line="240" w:lineRule="auto"/>
    </w:pPr>
    <w:rPr>
      <w:rFonts w:ascii="Arial Narrow" w:eastAsiaTheme="minorEastAsia" w:hAnsi="Arial Narrow"/>
      <w:lang w:val="el-GR" w:eastAsia="el-GR"/>
    </w:rPr>
  </w:style>
  <w:style w:type="paragraph" w:customStyle="1" w:styleId="1CharCharChar1CharCharCharCharCharCharChar">
    <w:name w:val="1 Char Char Char1 Char Char Char Char Char Char Char"/>
    <w:basedOn w:val="Normal"/>
    <w:uiPriority w:val="99"/>
    <w:rsid w:val="00756E45"/>
    <w:pPr>
      <w:spacing w:before="240" w:after="160" w:line="240" w:lineRule="exact"/>
    </w:pPr>
    <w:rPr>
      <w:rFonts w:ascii="Verdana" w:eastAsiaTheme="minorEastAsia" w:hAnsi="Verdana"/>
      <w:sz w:val="20"/>
      <w:szCs w:val="20"/>
      <w:lang w:eastAsia="el-GR"/>
    </w:rPr>
  </w:style>
  <w:style w:type="paragraph" w:customStyle="1" w:styleId="tahoma11darkgray">
    <w:name w:val="tahoma11darkgray"/>
    <w:basedOn w:val="Normal"/>
    <w:uiPriority w:val="99"/>
    <w:rsid w:val="00756E45"/>
    <w:pPr>
      <w:pBdr>
        <w:left w:val="single" w:sz="6" w:space="0" w:color="000000"/>
        <w:bottom w:val="single" w:sz="6" w:space="0" w:color="000000"/>
        <w:right w:val="single" w:sz="6" w:space="0" w:color="000000"/>
      </w:pBdr>
      <w:shd w:val="clear" w:color="auto" w:fill="F3F3F3"/>
      <w:spacing w:before="100" w:beforeAutospacing="1" w:after="100" w:afterAutospacing="1" w:line="240" w:lineRule="auto"/>
      <w:ind w:left="15" w:right="15"/>
    </w:pPr>
    <w:rPr>
      <w:rFonts w:ascii="Times New Roman" w:eastAsiaTheme="minorEastAsia" w:hAnsi="Times New Roman"/>
      <w:sz w:val="24"/>
      <w:szCs w:val="24"/>
      <w:lang w:val="el-GR" w:eastAsia="el-GR"/>
    </w:rPr>
  </w:style>
  <w:style w:type="paragraph" w:customStyle="1" w:styleId="StyleHeadItalics">
    <w:name w:val="Style Head Italics"/>
    <w:basedOn w:val="Normal"/>
    <w:uiPriority w:val="99"/>
    <w:rsid w:val="00756E45"/>
    <w:pPr>
      <w:spacing w:after="0" w:line="240" w:lineRule="atLeast"/>
    </w:pPr>
    <w:rPr>
      <w:rFonts w:ascii="Arial" w:eastAsiaTheme="minorEastAsia" w:hAnsi="Arial"/>
      <w:i/>
      <w:iCs/>
      <w:sz w:val="20"/>
      <w:szCs w:val="24"/>
      <w:lang w:val="el-GR" w:eastAsia="el-GR"/>
    </w:rPr>
  </w:style>
  <w:style w:type="paragraph" w:customStyle="1" w:styleId="Normal2">
    <w:name w:val="Normal 2"/>
    <w:basedOn w:val="Normal"/>
    <w:uiPriority w:val="99"/>
    <w:rsid w:val="00756E45"/>
    <w:pPr>
      <w:spacing w:after="0" w:line="240" w:lineRule="auto"/>
    </w:pPr>
    <w:rPr>
      <w:rFonts w:ascii="MgSouvenirExtra" w:eastAsiaTheme="minorEastAsia" w:hAnsi="MgSouvenirExtra"/>
      <w:sz w:val="24"/>
      <w:szCs w:val="20"/>
      <w:lang w:val="en-GB" w:eastAsia="el-GR"/>
    </w:rPr>
  </w:style>
  <w:style w:type="paragraph" w:customStyle="1" w:styleId="Eugene-heading4">
    <w:name w:val="Eugene - heading 4"/>
    <w:basedOn w:val="BodyText"/>
    <w:autoRedefine/>
    <w:uiPriority w:val="99"/>
    <w:rsid w:val="00756E45"/>
    <w:pPr>
      <w:keepNext/>
      <w:tabs>
        <w:tab w:val="left" w:pos="2383"/>
      </w:tabs>
      <w:spacing w:before="100" w:beforeAutospacing="1" w:after="100" w:afterAutospacing="1" w:line="300" w:lineRule="atLeast"/>
      <w:ind w:left="-425"/>
      <w:outlineLvl w:val="3"/>
    </w:pPr>
    <w:rPr>
      <w:rFonts w:ascii="Arial" w:eastAsia="Times New Roman" w:hAnsi="Arial" w:cs="Arial"/>
      <w:sz w:val="20"/>
      <w:szCs w:val="20"/>
      <w:lang w:val="el-GR"/>
    </w:rPr>
  </w:style>
  <w:style w:type="paragraph" w:customStyle="1" w:styleId="StyleHeadItalicsBold">
    <w:name w:val="Style Head Italics Bold"/>
    <w:basedOn w:val="StyleHeadItalics"/>
    <w:uiPriority w:val="99"/>
    <w:rsid w:val="00756E45"/>
    <w:rPr>
      <w:b/>
    </w:rPr>
  </w:style>
  <w:style w:type="paragraph" w:customStyle="1" w:styleId="1CharCharChar1CharCharCharCharCharCharCharCharCharChar">
    <w:name w:val="1 Char Char Char1 Char Char Char Char Char Char Char Char Char Char"/>
    <w:basedOn w:val="Normal"/>
    <w:uiPriority w:val="99"/>
    <w:rsid w:val="00756E45"/>
    <w:pPr>
      <w:spacing w:before="240" w:after="160" w:line="240" w:lineRule="exact"/>
    </w:pPr>
    <w:rPr>
      <w:rFonts w:ascii="Verdana" w:eastAsiaTheme="minorEastAsia" w:hAnsi="Verdana"/>
      <w:sz w:val="20"/>
      <w:szCs w:val="20"/>
      <w:lang w:eastAsia="el-GR"/>
    </w:rPr>
  </w:style>
  <w:style w:type="character" w:customStyle="1" w:styleId="Bullet3Char">
    <w:name w:val="Bullet3 Char"/>
    <w:basedOn w:val="Bullet2Char"/>
    <w:link w:val="Bullet3"/>
    <w:uiPriority w:val="99"/>
    <w:locked/>
    <w:rsid w:val="00756E45"/>
    <w:rPr>
      <w:rFonts w:ascii="Arial" w:eastAsia="Times New Roman" w:hAnsi="Arial" w:cs="Arial"/>
      <w:sz w:val="21"/>
      <w:szCs w:val="21"/>
      <w:lang w:val="en-US"/>
    </w:rPr>
  </w:style>
  <w:style w:type="paragraph" w:customStyle="1" w:styleId="Bullet3">
    <w:name w:val="Bullet3"/>
    <w:basedOn w:val="ListParagraph"/>
    <w:link w:val="Bullet3Char"/>
    <w:uiPriority w:val="99"/>
    <w:qFormat/>
    <w:rsid w:val="00756E45"/>
    <w:pPr>
      <w:numPr>
        <w:ilvl w:val="1"/>
        <w:numId w:val="19"/>
      </w:numPr>
      <w:spacing w:before="0" w:after="200" w:line="276" w:lineRule="auto"/>
      <w:ind w:left="1276" w:hanging="425"/>
      <w:jc w:val="left"/>
    </w:pPr>
    <w:rPr>
      <w:rFonts w:ascii="Arial" w:eastAsia="Times New Roman" w:hAnsi="Arial" w:cs="Arial"/>
      <w:sz w:val="21"/>
      <w:szCs w:val="21"/>
    </w:rPr>
  </w:style>
  <w:style w:type="paragraph" w:customStyle="1" w:styleId="Bullet">
    <w:name w:val="Bullet"/>
    <w:aliases w:val="bl"/>
    <w:basedOn w:val="Normal"/>
    <w:uiPriority w:val="99"/>
    <w:rsid w:val="00756E45"/>
    <w:pPr>
      <w:numPr>
        <w:numId w:val="20"/>
      </w:numPr>
      <w:tabs>
        <w:tab w:val="left" w:pos="-6120"/>
      </w:tabs>
      <w:spacing w:before="60" w:after="0" w:line="240" w:lineRule="atLeast"/>
    </w:pPr>
    <w:rPr>
      <w:rFonts w:ascii="Times New Roman" w:eastAsiaTheme="minorEastAsia" w:hAnsi="Times New Roman"/>
      <w:iCs/>
      <w:sz w:val="20"/>
      <w:szCs w:val="24"/>
      <w:lang w:val="el-GR" w:eastAsia="el-GR"/>
    </w:rPr>
  </w:style>
  <w:style w:type="paragraph" w:customStyle="1" w:styleId="ISObodytxt">
    <w:name w:val="ISO body txt"/>
    <w:basedOn w:val="Normal"/>
    <w:uiPriority w:val="99"/>
    <w:rsid w:val="00756E45"/>
    <w:pPr>
      <w:spacing w:before="240" w:after="0" w:line="240" w:lineRule="auto"/>
    </w:pPr>
    <w:rPr>
      <w:rFonts w:ascii="Tahoma" w:eastAsiaTheme="minorEastAsia" w:hAnsi="Tahoma" w:cs="Tahoma"/>
      <w:szCs w:val="24"/>
      <w:lang w:val="en-GB" w:eastAsia="el-GR"/>
    </w:rPr>
  </w:style>
  <w:style w:type="paragraph" w:customStyle="1" w:styleId="Bullet-Num">
    <w:name w:val="Bullet-Num"/>
    <w:basedOn w:val="Normal"/>
    <w:uiPriority w:val="99"/>
    <w:rsid w:val="00756E45"/>
    <w:pPr>
      <w:numPr>
        <w:numId w:val="21"/>
      </w:numPr>
      <w:tabs>
        <w:tab w:val="num" w:pos="-2520"/>
        <w:tab w:val="left" w:pos="360"/>
      </w:tabs>
      <w:spacing w:after="0" w:line="300" w:lineRule="atLeast"/>
      <w:ind w:left="360"/>
    </w:pPr>
    <w:rPr>
      <w:rFonts w:ascii="Times New Roman" w:eastAsiaTheme="minorEastAsia" w:hAnsi="Times New Roman"/>
      <w:szCs w:val="24"/>
      <w:lang w:val="el-GR" w:eastAsia="el-GR"/>
    </w:rPr>
  </w:style>
  <w:style w:type="paragraph" w:customStyle="1" w:styleId="Bullet1">
    <w:name w:val="Bullet 1"/>
    <w:basedOn w:val="Normal"/>
    <w:uiPriority w:val="99"/>
    <w:rsid w:val="00756E45"/>
    <w:pPr>
      <w:widowControl w:val="0"/>
      <w:numPr>
        <w:numId w:val="22"/>
      </w:numPr>
      <w:tabs>
        <w:tab w:val="left" w:pos="567"/>
      </w:tabs>
      <w:spacing w:before="60" w:after="60" w:line="320" w:lineRule="atLeast"/>
      <w:ind w:left="568"/>
    </w:pPr>
    <w:rPr>
      <w:rFonts w:ascii="Times New Roman" w:eastAsiaTheme="minorEastAsia" w:hAnsi="Times New Roman" w:cs="Tahoma"/>
      <w:bCs/>
      <w:sz w:val="24"/>
      <w:szCs w:val="20"/>
      <w:lang w:val="el-GR" w:eastAsia="el-GR"/>
    </w:rPr>
  </w:style>
  <w:style w:type="paragraph" w:customStyle="1" w:styleId="TableBullet">
    <w:name w:val="TableBullet"/>
    <w:basedOn w:val="Normal"/>
    <w:uiPriority w:val="99"/>
    <w:rsid w:val="00756E45"/>
    <w:pPr>
      <w:overflowPunct w:val="0"/>
      <w:autoSpaceDE w:val="0"/>
      <w:autoSpaceDN w:val="0"/>
      <w:adjustRightInd w:val="0"/>
      <w:spacing w:before="240" w:after="0" w:line="240" w:lineRule="auto"/>
    </w:pPr>
    <w:rPr>
      <w:rFonts w:ascii="Times New Roman" w:eastAsia="MS Mincho" w:hAnsi="Times New Roman" w:cs="Tahoma"/>
      <w:sz w:val="18"/>
      <w:szCs w:val="20"/>
      <w:lang w:val="el-GR" w:eastAsia="el-GR"/>
    </w:rPr>
  </w:style>
  <w:style w:type="paragraph" w:customStyle="1" w:styleId="HTSOList1">
    <w:name w:val="HTSO List 1"/>
    <w:basedOn w:val="Normal"/>
    <w:uiPriority w:val="99"/>
    <w:rsid w:val="00756E45"/>
    <w:pPr>
      <w:spacing w:after="0" w:line="300" w:lineRule="atLeast"/>
    </w:pPr>
    <w:rPr>
      <w:rFonts w:ascii="Arial" w:eastAsiaTheme="minorEastAsia" w:hAnsi="Arial"/>
      <w:szCs w:val="20"/>
      <w:lang w:val="en-GB" w:eastAsia="it-IT"/>
    </w:rPr>
  </w:style>
  <w:style w:type="paragraph" w:customStyle="1" w:styleId="StyleCaptionCentered">
    <w:name w:val="Style Caption + Centered"/>
    <w:basedOn w:val="Caption"/>
    <w:uiPriority w:val="99"/>
    <w:rsid w:val="00756E45"/>
    <w:pPr>
      <w:keepNext w:val="0"/>
      <w:spacing w:before="120" w:after="0" w:line="300" w:lineRule="atLeast"/>
      <w:ind w:left="1418" w:hanging="1418"/>
      <w:contextualSpacing/>
      <w:jc w:val="both"/>
    </w:pPr>
    <w:rPr>
      <w:rFonts w:ascii="Times New Roman" w:eastAsia="Times New Roman" w:hAnsi="Times New Roman" w:cs="Arial"/>
      <w:color w:val="auto"/>
      <w:sz w:val="22"/>
      <w:szCs w:val="18"/>
    </w:rPr>
  </w:style>
  <w:style w:type="paragraph" w:customStyle="1" w:styleId="1CharCharChar1CharCharCharChar1">
    <w:name w:val="1 Char Char Char1 Char Char Char Char1"/>
    <w:basedOn w:val="Normal"/>
    <w:uiPriority w:val="99"/>
    <w:rsid w:val="00756E45"/>
    <w:pPr>
      <w:spacing w:before="240" w:after="160" w:line="240" w:lineRule="exact"/>
    </w:pPr>
    <w:rPr>
      <w:rFonts w:ascii="Verdana" w:eastAsiaTheme="minorEastAsia" w:hAnsi="Verdana"/>
      <w:sz w:val="20"/>
      <w:szCs w:val="20"/>
      <w:lang w:eastAsia="el-GR"/>
    </w:rPr>
  </w:style>
  <w:style w:type="paragraph" w:customStyle="1" w:styleId="siteBulTmima">
    <w:name w:val="siteBulTmima"/>
    <w:basedOn w:val="Normal"/>
    <w:uiPriority w:val="99"/>
    <w:rsid w:val="00756E45"/>
    <w:pPr>
      <w:tabs>
        <w:tab w:val="num" w:pos="644"/>
      </w:tabs>
      <w:spacing w:before="100" w:beforeAutospacing="1" w:after="90" w:line="240" w:lineRule="auto"/>
      <w:ind w:left="644" w:hanging="360"/>
    </w:pPr>
    <w:rPr>
      <w:rFonts w:ascii="Arial" w:eastAsiaTheme="minorEastAsia" w:hAnsi="Arial" w:cs="Arial"/>
      <w:sz w:val="20"/>
      <w:szCs w:val="20"/>
      <w:lang w:val="el-GR" w:eastAsia="el-GR"/>
    </w:rPr>
  </w:style>
  <w:style w:type="paragraph" w:customStyle="1" w:styleId="siteBasic">
    <w:name w:val="siteBasic"/>
    <w:basedOn w:val="Normal"/>
    <w:uiPriority w:val="99"/>
    <w:rsid w:val="00756E45"/>
    <w:pPr>
      <w:spacing w:before="100" w:beforeAutospacing="1" w:line="240" w:lineRule="auto"/>
    </w:pPr>
    <w:rPr>
      <w:rFonts w:ascii="Arial" w:eastAsiaTheme="minorEastAsia" w:hAnsi="Arial" w:cs="Arial"/>
      <w:sz w:val="24"/>
      <w:szCs w:val="24"/>
      <w:lang w:val="el-GR" w:eastAsia="el-GR"/>
    </w:rPr>
  </w:style>
  <w:style w:type="paragraph" w:customStyle="1" w:styleId="a2">
    <w:name w:val="Επικεφαλίδα Επιχ/κου"/>
    <w:basedOn w:val="Heading1"/>
    <w:uiPriority w:val="99"/>
    <w:rsid w:val="00756E45"/>
    <w:pPr>
      <w:keepNext/>
      <w:keepLines/>
      <w:pageBreakBefore/>
      <w:numPr>
        <w:numId w:val="0"/>
      </w:numPr>
      <w:shd w:val="clear" w:color="auto" w:fill="auto"/>
      <w:tabs>
        <w:tab w:val="num" w:pos="360"/>
      </w:tabs>
      <w:spacing w:before="360" w:after="960" w:line="300" w:lineRule="atLeast"/>
      <w:ind w:left="360" w:right="0" w:hanging="426"/>
    </w:pPr>
    <w:rPr>
      <w:rFonts w:ascii="Palatino Linotype" w:eastAsiaTheme="majorEastAsia" w:hAnsi="Palatino Linotype" w:cs="Arial"/>
      <w:caps/>
      <w:color w:val="800000"/>
      <w:kern w:val="32"/>
      <w:lang w:val="el-GR"/>
    </w:rPr>
  </w:style>
  <w:style w:type="paragraph" w:customStyle="1" w:styleId="12">
    <w:name w:val="Επικεφαλίδα1"/>
    <w:basedOn w:val="Heading1"/>
    <w:autoRedefine/>
    <w:uiPriority w:val="99"/>
    <w:rsid w:val="00756E45"/>
    <w:pPr>
      <w:keepNext/>
      <w:keepLines/>
      <w:pageBreakBefore/>
      <w:numPr>
        <w:numId w:val="0"/>
      </w:numPr>
      <w:shd w:val="clear" w:color="auto" w:fill="auto"/>
      <w:spacing w:before="360" w:after="960" w:line="300" w:lineRule="atLeast"/>
      <w:ind w:right="0"/>
    </w:pPr>
    <w:rPr>
      <w:rFonts w:ascii="Palatino Linotype" w:eastAsiaTheme="majorEastAsia" w:hAnsi="Palatino Linotype" w:cs="Arial"/>
      <w:caps/>
      <w:color w:val="800000"/>
      <w:kern w:val="32"/>
      <w:lang w:val="el-GR"/>
    </w:rPr>
  </w:style>
  <w:style w:type="paragraph" w:customStyle="1" w:styleId="20">
    <w:name w:val="Επικεφαλίδα2"/>
    <w:basedOn w:val="Heading2"/>
    <w:autoRedefine/>
    <w:uiPriority w:val="99"/>
    <w:rsid w:val="00756E45"/>
    <w:pPr>
      <w:numPr>
        <w:ilvl w:val="0"/>
        <w:numId w:val="0"/>
      </w:numPr>
      <w:spacing w:before="360" w:line="300" w:lineRule="atLeast"/>
    </w:pPr>
    <w:rPr>
      <w:rFonts w:ascii="Palatino Linotype" w:hAnsi="Palatino Linotype" w:cs="Arial"/>
      <w:bCs w:val="0"/>
      <w:i/>
      <w:iCs/>
      <w:smallCaps/>
      <w:color w:val="000080"/>
      <w:sz w:val="28"/>
      <w:szCs w:val="28"/>
      <w:lang w:eastAsia="el-GR"/>
    </w:rPr>
  </w:style>
  <w:style w:type="paragraph" w:customStyle="1" w:styleId="3">
    <w:name w:val="Επικεφαλίδα3"/>
    <w:basedOn w:val="Heading3"/>
    <w:autoRedefine/>
    <w:uiPriority w:val="99"/>
    <w:rsid w:val="00756E45"/>
    <w:pPr>
      <w:numPr>
        <w:ilvl w:val="0"/>
        <w:numId w:val="0"/>
      </w:numPr>
      <w:spacing w:line="300" w:lineRule="atLeast"/>
    </w:pPr>
    <w:rPr>
      <w:rFonts w:ascii="Palatino Linotype" w:hAnsi="Palatino Linotype" w:cs="Arial"/>
      <w:b w:val="0"/>
      <w:bCs w:val="0"/>
      <w:i w:val="0"/>
      <w:iCs w:val="0"/>
      <w:color w:val="FF6600"/>
      <w:szCs w:val="26"/>
      <w:lang w:val="el-GR"/>
    </w:rPr>
  </w:style>
  <w:style w:type="paragraph" w:customStyle="1" w:styleId="a3">
    <w:name w:val="Κείμενο Επ"/>
    <w:basedOn w:val="Normal"/>
    <w:autoRedefine/>
    <w:uiPriority w:val="99"/>
    <w:rsid w:val="00756E45"/>
    <w:pPr>
      <w:spacing w:before="240" w:after="0" w:line="360" w:lineRule="auto"/>
      <w:ind w:firstLine="567"/>
    </w:pPr>
    <w:rPr>
      <w:rFonts w:ascii="Palatino Linotype" w:eastAsiaTheme="minorEastAsia" w:hAnsi="Palatino Linotype"/>
      <w:sz w:val="24"/>
      <w:szCs w:val="24"/>
      <w:lang w:val="el-GR" w:eastAsia="el-GR"/>
    </w:rPr>
  </w:style>
  <w:style w:type="paragraph" w:customStyle="1" w:styleId="30">
    <w:name w:val="Επικεφαλίδα3α"/>
    <w:basedOn w:val="Heading3"/>
    <w:autoRedefine/>
    <w:uiPriority w:val="99"/>
    <w:rsid w:val="00756E45"/>
    <w:pPr>
      <w:numPr>
        <w:ilvl w:val="0"/>
        <w:numId w:val="0"/>
      </w:numPr>
      <w:tabs>
        <w:tab w:val="num" w:pos="600"/>
        <w:tab w:val="num" w:pos="1440"/>
      </w:tabs>
      <w:spacing w:line="300" w:lineRule="atLeast"/>
      <w:ind w:left="1224" w:hanging="504"/>
    </w:pPr>
    <w:rPr>
      <w:rFonts w:ascii="Palatino Linotype" w:hAnsi="Palatino Linotype" w:cs="Arial"/>
      <w:b w:val="0"/>
      <w:bCs w:val="0"/>
      <w:i w:val="0"/>
      <w:iCs w:val="0"/>
      <w:color w:val="FF6600"/>
      <w:szCs w:val="26"/>
      <w:lang w:val="el-GR"/>
    </w:rPr>
  </w:style>
  <w:style w:type="paragraph" w:customStyle="1" w:styleId="13">
    <w:name w:val="Στυλ1"/>
    <w:basedOn w:val="Heading4"/>
    <w:autoRedefine/>
    <w:uiPriority w:val="99"/>
    <w:rsid w:val="00756E45"/>
    <w:pPr>
      <w:numPr>
        <w:ilvl w:val="0"/>
        <w:numId w:val="0"/>
      </w:numPr>
      <w:tabs>
        <w:tab w:val="num" w:pos="324"/>
      </w:tabs>
      <w:spacing w:before="120" w:after="240" w:line="300" w:lineRule="atLeast"/>
      <w:ind w:left="1259" w:hanging="1259"/>
    </w:pPr>
    <w:rPr>
      <w:rFonts w:ascii="Palatino Linotype" w:hAnsi="Palatino Linotype"/>
      <w:b/>
      <w:i w:val="0"/>
      <w:iCs w:val="0"/>
      <w:color w:val="auto"/>
      <w:szCs w:val="28"/>
    </w:rPr>
  </w:style>
  <w:style w:type="paragraph" w:customStyle="1" w:styleId="4PalatinoLinotype12pt15">
    <w:name w:val="Στυλ Επικεφαλίδα 4 + Palatino Linotype 12 pt Διάστιχο:  15 γραμ..."/>
    <w:basedOn w:val="Heading4"/>
    <w:uiPriority w:val="99"/>
    <w:rsid w:val="00756E45"/>
    <w:pPr>
      <w:numPr>
        <w:ilvl w:val="0"/>
        <w:numId w:val="0"/>
      </w:numPr>
      <w:tabs>
        <w:tab w:val="num" w:pos="324"/>
      </w:tabs>
      <w:spacing w:before="120" w:after="240" w:line="360" w:lineRule="auto"/>
      <w:ind w:left="1259" w:hanging="1259"/>
    </w:pPr>
    <w:rPr>
      <w:rFonts w:ascii="Palatino Linotype" w:hAnsi="Palatino Linotype"/>
      <w:b/>
      <w:i w:val="0"/>
      <w:iCs w:val="0"/>
      <w:color w:val="auto"/>
      <w:szCs w:val="28"/>
    </w:rPr>
  </w:style>
  <w:style w:type="paragraph" w:customStyle="1" w:styleId="a4">
    <w:name w:val="Διάγραμμα"/>
    <w:basedOn w:val="Normal"/>
    <w:autoRedefine/>
    <w:uiPriority w:val="99"/>
    <w:rsid w:val="00756E45"/>
    <w:pPr>
      <w:spacing w:after="0" w:line="360" w:lineRule="auto"/>
      <w:jc w:val="center"/>
    </w:pPr>
    <w:rPr>
      <w:rFonts w:ascii="Palatino Linotype" w:eastAsiaTheme="minorEastAsia" w:hAnsi="Palatino Linotype"/>
      <w:b/>
      <w:szCs w:val="24"/>
      <w:lang w:val="el-GR" w:eastAsia="el-GR"/>
    </w:rPr>
  </w:style>
  <w:style w:type="paragraph" w:customStyle="1" w:styleId="PalatinoLinotype">
    <w:name w:val="Βασικό + Palatino Linotype"/>
    <w:aliases w:val="10 pt,Πλάγια,Ανοιχτό μπλε,Υπογράμμιση"/>
    <w:basedOn w:val="Normal"/>
    <w:uiPriority w:val="99"/>
    <w:rsid w:val="00756E45"/>
    <w:pPr>
      <w:spacing w:after="0" w:line="300" w:lineRule="atLeast"/>
    </w:pPr>
    <w:rPr>
      <w:rFonts w:ascii="Palatino Linotype" w:eastAsiaTheme="minorEastAsia" w:hAnsi="Palatino Linotype"/>
      <w:i/>
      <w:color w:val="3366FF"/>
      <w:sz w:val="20"/>
      <w:szCs w:val="20"/>
      <w:u w:val="single"/>
      <w:lang w:val="el-GR" w:eastAsia="el-GR"/>
    </w:rPr>
  </w:style>
  <w:style w:type="paragraph" w:customStyle="1" w:styleId="Eugene-heading3">
    <w:name w:val="Eugene - heading 3"/>
    <w:basedOn w:val="Heading3"/>
    <w:autoRedefine/>
    <w:uiPriority w:val="99"/>
    <w:rsid w:val="00756E45"/>
    <w:pPr>
      <w:numPr>
        <w:ilvl w:val="0"/>
        <w:numId w:val="0"/>
      </w:numPr>
      <w:spacing w:line="360" w:lineRule="auto"/>
      <w:ind w:left="600"/>
    </w:pPr>
    <w:rPr>
      <w:rFonts w:asciiTheme="minorHAnsi" w:hAnsiTheme="minorHAnsi" w:cs="Arial"/>
      <w:b w:val="0"/>
      <w:bCs w:val="0"/>
      <w:i w:val="0"/>
      <w:iCs w:val="0"/>
      <w:color w:val="auto"/>
      <w:szCs w:val="28"/>
      <w:lang w:val="el-GR"/>
    </w:rPr>
  </w:style>
  <w:style w:type="paragraph" w:customStyle="1" w:styleId="Eugene-heading2">
    <w:name w:val="Eugene - heading 2"/>
    <w:basedOn w:val="Heading2"/>
    <w:autoRedefine/>
    <w:uiPriority w:val="99"/>
    <w:rsid w:val="00756E45"/>
    <w:pPr>
      <w:numPr>
        <w:ilvl w:val="0"/>
        <w:numId w:val="0"/>
      </w:numPr>
      <w:spacing w:before="120" w:after="0" w:line="360" w:lineRule="auto"/>
      <w:ind w:left="240" w:firstLine="360"/>
    </w:pPr>
    <w:rPr>
      <w:rFonts w:ascii="Palatino Linotype" w:hAnsi="Palatino Linotype" w:cs="Arial"/>
      <w:bCs w:val="0"/>
      <w:i/>
      <w:iCs/>
      <w:color w:val="auto"/>
    </w:rPr>
  </w:style>
  <w:style w:type="paragraph" w:customStyle="1" w:styleId="Eugene-heading1">
    <w:name w:val="Eugene - heading 1"/>
    <w:basedOn w:val="Heading1"/>
    <w:autoRedefine/>
    <w:uiPriority w:val="99"/>
    <w:rsid w:val="00756E45"/>
    <w:pPr>
      <w:keepNext/>
      <w:keepLines/>
      <w:pageBreakBefore/>
      <w:numPr>
        <w:numId w:val="0"/>
      </w:numPr>
      <w:shd w:val="clear" w:color="auto" w:fill="auto"/>
      <w:tabs>
        <w:tab w:val="num" w:pos="360"/>
      </w:tabs>
      <w:spacing w:before="120" w:line="360" w:lineRule="auto"/>
      <w:ind w:right="0"/>
    </w:pPr>
    <w:rPr>
      <w:rFonts w:ascii="Palatino Linotype" w:eastAsiaTheme="majorEastAsia" w:hAnsi="Palatino Linotype" w:cs="Arial"/>
      <w:caps/>
      <w:color w:val="auto"/>
      <w:kern w:val="32"/>
      <w:lang w:val="el-GR"/>
    </w:rPr>
  </w:style>
  <w:style w:type="paragraph" w:customStyle="1" w:styleId="xl24">
    <w:name w:val="xl24"/>
    <w:basedOn w:val="Normal"/>
    <w:uiPriority w:val="99"/>
    <w:rsid w:val="00756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i/>
      <w:iCs/>
      <w:sz w:val="24"/>
      <w:szCs w:val="24"/>
      <w:lang w:val="el-GR" w:eastAsia="el-GR"/>
    </w:rPr>
  </w:style>
  <w:style w:type="paragraph" w:customStyle="1" w:styleId="xl25">
    <w:name w:val="xl25"/>
    <w:basedOn w:val="Normal"/>
    <w:uiPriority w:val="99"/>
    <w:rsid w:val="00756E45"/>
    <w:pPr>
      <w:pBdr>
        <w:top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i/>
      <w:iCs/>
      <w:sz w:val="24"/>
      <w:szCs w:val="24"/>
      <w:lang w:val="el-GR" w:eastAsia="el-GR"/>
    </w:rPr>
  </w:style>
  <w:style w:type="paragraph" w:customStyle="1" w:styleId="xl26">
    <w:name w:val="xl26"/>
    <w:basedOn w:val="Normal"/>
    <w:uiPriority w:val="99"/>
    <w:rsid w:val="00756E45"/>
    <w:pPr>
      <w:pBdr>
        <w:left w:val="single" w:sz="4" w:space="0" w:color="auto"/>
        <w:bottom w:val="single" w:sz="4" w:space="0" w:color="auto"/>
        <w:right w:val="single" w:sz="4" w:space="0" w:color="auto"/>
      </w:pBdr>
      <w:spacing w:before="100" w:beforeAutospacing="1" w:after="100" w:afterAutospacing="1" w:line="240" w:lineRule="auto"/>
    </w:pPr>
    <w:rPr>
      <w:rFonts w:ascii="Tahoma" w:eastAsia="Arial Unicode MS" w:hAnsi="Tahoma" w:cs="Tahoma"/>
      <w:b/>
      <w:bCs/>
      <w:i/>
      <w:iCs/>
      <w:sz w:val="24"/>
      <w:szCs w:val="24"/>
      <w:lang w:val="el-GR" w:eastAsia="el-GR"/>
    </w:rPr>
  </w:style>
  <w:style w:type="paragraph" w:customStyle="1" w:styleId="xl27">
    <w:name w:val="xl27"/>
    <w:basedOn w:val="Normal"/>
    <w:uiPriority w:val="99"/>
    <w:rsid w:val="00756E45"/>
    <w:pPr>
      <w:pBdr>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l-GR" w:eastAsia="el-GR"/>
    </w:rPr>
  </w:style>
  <w:style w:type="paragraph" w:customStyle="1" w:styleId="xl28">
    <w:name w:val="xl28"/>
    <w:basedOn w:val="Normal"/>
    <w:uiPriority w:val="99"/>
    <w:rsid w:val="00756E45"/>
    <w:pPr>
      <w:pBdr>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l-GR" w:eastAsia="el-GR"/>
    </w:rPr>
  </w:style>
  <w:style w:type="paragraph" w:customStyle="1" w:styleId="xl29">
    <w:name w:val="xl29"/>
    <w:basedOn w:val="Normal"/>
    <w:uiPriority w:val="99"/>
    <w:rsid w:val="00756E45"/>
    <w:pPr>
      <w:pBdr>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b/>
      <w:bCs/>
      <w:sz w:val="24"/>
      <w:szCs w:val="24"/>
      <w:lang w:val="el-GR" w:eastAsia="el-GR"/>
    </w:rPr>
  </w:style>
  <w:style w:type="paragraph" w:customStyle="1" w:styleId="xl79">
    <w:name w:val="xl79"/>
    <w:basedOn w:val="Normal"/>
    <w:uiPriority w:val="99"/>
    <w:rsid w:val="00756E45"/>
    <w:pPr>
      <w:pBdr>
        <w:left w:val="single" w:sz="4" w:space="0" w:color="auto"/>
        <w:bottom w:val="single" w:sz="4" w:space="0" w:color="auto"/>
        <w:right w:val="single" w:sz="4" w:space="0" w:color="auto"/>
      </w:pBdr>
      <w:shd w:val="clear" w:color="auto" w:fill="808000"/>
      <w:spacing w:before="100" w:beforeAutospacing="1" w:after="100" w:afterAutospacing="1" w:line="240" w:lineRule="auto"/>
    </w:pPr>
    <w:rPr>
      <w:rFonts w:eastAsia="Arial Unicode MS" w:cs="Arial Unicode MS"/>
      <w:sz w:val="24"/>
      <w:szCs w:val="24"/>
      <w:lang w:val="el-GR" w:eastAsia="el-GR"/>
    </w:rPr>
  </w:style>
  <w:style w:type="paragraph" w:customStyle="1" w:styleId="xl80">
    <w:name w:val="xl80"/>
    <w:basedOn w:val="Normal"/>
    <w:uiPriority w:val="99"/>
    <w:rsid w:val="00756E45"/>
    <w:pPr>
      <w:pBdr>
        <w:left w:val="single" w:sz="4" w:space="0" w:color="auto"/>
        <w:bottom w:val="single" w:sz="4" w:space="0" w:color="auto"/>
      </w:pBdr>
      <w:shd w:val="clear" w:color="auto" w:fill="808000"/>
      <w:spacing w:before="100" w:beforeAutospacing="1" w:after="100" w:afterAutospacing="1" w:line="240" w:lineRule="auto"/>
      <w:jc w:val="center"/>
    </w:pPr>
    <w:rPr>
      <w:rFonts w:eastAsia="Arial Unicode MS" w:cs="Arial Unicode MS"/>
      <w:b/>
      <w:bCs/>
      <w:sz w:val="24"/>
      <w:szCs w:val="24"/>
      <w:lang w:val="el-GR" w:eastAsia="el-GR"/>
    </w:rPr>
  </w:style>
  <w:style w:type="paragraph" w:customStyle="1" w:styleId="xl81">
    <w:name w:val="xl81"/>
    <w:basedOn w:val="Normal"/>
    <w:uiPriority w:val="99"/>
    <w:rsid w:val="00756E45"/>
    <w:pPr>
      <w:pBdr>
        <w:left w:val="single" w:sz="4" w:space="0" w:color="auto"/>
        <w:bottom w:val="single" w:sz="4" w:space="0" w:color="auto"/>
        <w:right w:val="single" w:sz="8" w:space="0" w:color="auto"/>
      </w:pBdr>
      <w:shd w:val="clear" w:color="auto" w:fill="808000"/>
      <w:spacing w:before="100" w:beforeAutospacing="1" w:after="100" w:afterAutospacing="1" w:line="240" w:lineRule="auto"/>
      <w:jc w:val="center"/>
    </w:pPr>
    <w:rPr>
      <w:rFonts w:eastAsia="Arial Unicode MS" w:cs="Arial Unicode MS"/>
      <w:b/>
      <w:bCs/>
      <w:sz w:val="24"/>
      <w:szCs w:val="24"/>
      <w:lang w:val="el-GR" w:eastAsia="el-GR"/>
    </w:rPr>
  </w:style>
  <w:style w:type="paragraph" w:customStyle="1" w:styleId="xl82">
    <w:name w:val="xl82"/>
    <w:basedOn w:val="Normal"/>
    <w:uiPriority w:val="99"/>
    <w:rsid w:val="00756E4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Arial Unicode MS" w:cs="Arial Unicode MS"/>
      <w:sz w:val="24"/>
      <w:szCs w:val="24"/>
      <w:lang w:val="el-GR" w:eastAsia="el-GR"/>
    </w:rPr>
  </w:style>
  <w:style w:type="paragraph" w:customStyle="1" w:styleId="xl83">
    <w:name w:val="xl83"/>
    <w:basedOn w:val="Normal"/>
    <w:uiPriority w:val="99"/>
    <w:rsid w:val="00756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Unicode MS"/>
      <w:sz w:val="24"/>
      <w:szCs w:val="24"/>
      <w:lang w:val="el-GR" w:eastAsia="el-GR"/>
    </w:rPr>
  </w:style>
  <w:style w:type="paragraph" w:customStyle="1" w:styleId="xl84">
    <w:name w:val="xl84"/>
    <w:basedOn w:val="Normal"/>
    <w:uiPriority w:val="99"/>
    <w:rsid w:val="00756E45"/>
    <w:pPr>
      <w:pBdr>
        <w:top w:val="single" w:sz="4" w:space="0" w:color="auto"/>
        <w:left w:val="single" w:sz="4" w:space="0" w:color="auto"/>
        <w:bottom w:val="single" w:sz="4" w:space="0" w:color="auto"/>
      </w:pBdr>
      <w:spacing w:before="100" w:beforeAutospacing="1" w:after="100" w:afterAutospacing="1" w:line="240" w:lineRule="auto"/>
    </w:pPr>
    <w:rPr>
      <w:rFonts w:eastAsia="Arial Unicode MS" w:cs="Arial Unicode MS"/>
      <w:sz w:val="24"/>
      <w:szCs w:val="24"/>
      <w:lang w:val="el-GR" w:eastAsia="el-GR"/>
    </w:rPr>
  </w:style>
  <w:style w:type="paragraph" w:customStyle="1" w:styleId="xl85">
    <w:name w:val="xl85"/>
    <w:basedOn w:val="Normal"/>
    <w:uiPriority w:val="99"/>
    <w:rsid w:val="00756E4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Arial Unicode MS" w:cs="Arial Unicode MS"/>
      <w:sz w:val="24"/>
      <w:szCs w:val="24"/>
      <w:lang w:val="el-GR" w:eastAsia="el-GR"/>
    </w:rPr>
  </w:style>
  <w:style w:type="paragraph" w:customStyle="1" w:styleId="xl86">
    <w:name w:val="xl86"/>
    <w:basedOn w:val="Normal"/>
    <w:uiPriority w:val="99"/>
    <w:rsid w:val="00756E45"/>
    <w:pPr>
      <w:pBdr>
        <w:top w:val="single" w:sz="4" w:space="0" w:color="auto"/>
        <w:left w:val="single" w:sz="8" w:space="0" w:color="auto"/>
        <w:bottom w:val="single" w:sz="4" w:space="0" w:color="auto"/>
        <w:righ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87">
    <w:name w:val="xl87"/>
    <w:basedOn w:val="Normal"/>
    <w:uiPriority w:val="99"/>
    <w:rsid w:val="00756E4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88">
    <w:name w:val="xl88"/>
    <w:basedOn w:val="Normal"/>
    <w:uiPriority w:val="99"/>
    <w:rsid w:val="00756E4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89">
    <w:name w:val="xl89"/>
    <w:basedOn w:val="Normal"/>
    <w:uiPriority w:val="99"/>
    <w:rsid w:val="00756E45"/>
    <w:pPr>
      <w:pBdr>
        <w:top w:val="single" w:sz="4" w:space="0" w:color="auto"/>
        <w:left w:val="single" w:sz="4" w:space="0" w:color="auto"/>
        <w:bottom w:val="single" w:sz="4" w:space="0" w:color="auto"/>
        <w:right w:val="single" w:sz="8"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90">
    <w:name w:val="xl90"/>
    <w:basedOn w:val="Normal"/>
    <w:uiPriority w:val="99"/>
    <w:rsid w:val="00756E45"/>
    <w:pPr>
      <w:pBdr>
        <w:left w:val="single" w:sz="4" w:space="0" w:color="auto"/>
        <w:bottom w:val="single" w:sz="4" w:space="0" w:color="auto"/>
        <w:right w:val="single" w:sz="4" w:space="0" w:color="auto"/>
      </w:pBdr>
      <w:shd w:val="clear" w:color="auto" w:fill="808000"/>
      <w:spacing w:before="100" w:beforeAutospacing="1" w:after="100" w:afterAutospacing="1" w:line="240" w:lineRule="auto"/>
    </w:pPr>
    <w:rPr>
      <w:rFonts w:eastAsia="Arial Unicode MS" w:cs="Arial Unicode MS"/>
      <w:sz w:val="24"/>
      <w:szCs w:val="24"/>
      <w:lang w:val="el-GR" w:eastAsia="el-GR"/>
    </w:rPr>
  </w:style>
  <w:style w:type="paragraph" w:customStyle="1" w:styleId="xl91">
    <w:name w:val="xl91"/>
    <w:basedOn w:val="Normal"/>
    <w:uiPriority w:val="99"/>
    <w:rsid w:val="00756E4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92">
    <w:name w:val="xl92"/>
    <w:basedOn w:val="Normal"/>
    <w:uiPriority w:val="99"/>
    <w:rsid w:val="00756E4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93">
    <w:name w:val="xl93"/>
    <w:basedOn w:val="Normal"/>
    <w:uiPriority w:val="99"/>
    <w:rsid w:val="00756E45"/>
    <w:pPr>
      <w:pBdr>
        <w:top w:val="single" w:sz="4" w:space="0" w:color="auto"/>
        <w:left w:val="single" w:sz="8" w:space="0" w:color="auto"/>
        <w:righ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94">
    <w:name w:val="xl94"/>
    <w:basedOn w:val="Normal"/>
    <w:uiPriority w:val="99"/>
    <w:rsid w:val="00756E45"/>
    <w:pPr>
      <w:pBdr>
        <w:top w:val="single" w:sz="4" w:space="0" w:color="auto"/>
        <w:lef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95">
    <w:name w:val="xl95"/>
    <w:basedOn w:val="Normal"/>
    <w:uiPriority w:val="99"/>
    <w:rsid w:val="00756E45"/>
    <w:pPr>
      <w:pBdr>
        <w:top w:val="single" w:sz="4" w:space="0" w:color="auto"/>
        <w:left w:val="single" w:sz="4" w:space="0" w:color="auto"/>
        <w:right w:val="single" w:sz="8"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96">
    <w:name w:val="xl96"/>
    <w:basedOn w:val="Normal"/>
    <w:uiPriority w:val="99"/>
    <w:rsid w:val="00756E45"/>
    <w:pPr>
      <w:pBdr>
        <w:top w:val="single" w:sz="4" w:space="0" w:color="auto"/>
        <w:left w:val="single" w:sz="4" w:space="0" w:color="auto"/>
        <w:righ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97">
    <w:name w:val="xl97"/>
    <w:basedOn w:val="Normal"/>
    <w:uiPriority w:val="99"/>
    <w:rsid w:val="00756E4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Arial Unicode MS" w:cs="Arial Unicode MS"/>
      <w:sz w:val="24"/>
      <w:szCs w:val="24"/>
      <w:lang w:val="el-GR" w:eastAsia="el-GR"/>
    </w:rPr>
  </w:style>
  <w:style w:type="paragraph" w:customStyle="1" w:styleId="xl98">
    <w:name w:val="xl98"/>
    <w:basedOn w:val="Normal"/>
    <w:uiPriority w:val="99"/>
    <w:rsid w:val="00756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Unicode MS"/>
      <w:sz w:val="24"/>
      <w:szCs w:val="24"/>
      <w:lang w:val="el-GR" w:eastAsia="el-GR"/>
    </w:rPr>
  </w:style>
  <w:style w:type="paragraph" w:customStyle="1" w:styleId="xl99">
    <w:name w:val="xl99"/>
    <w:basedOn w:val="Normal"/>
    <w:uiPriority w:val="99"/>
    <w:rsid w:val="00756E45"/>
    <w:pPr>
      <w:pBdr>
        <w:top w:val="single" w:sz="4" w:space="0" w:color="auto"/>
        <w:left w:val="single" w:sz="8" w:space="0" w:color="auto"/>
        <w:righ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100">
    <w:name w:val="xl100"/>
    <w:basedOn w:val="Normal"/>
    <w:uiPriority w:val="99"/>
    <w:rsid w:val="00756E45"/>
    <w:pPr>
      <w:pBdr>
        <w:top w:val="single" w:sz="4" w:space="0" w:color="auto"/>
        <w:left w:val="single" w:sz="4" w:space="0" w:color="auto"/>
        <w:righ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101">
    <w:name w:val="xl101"/>
    <w:basedOn w:val="Normal"/>
    <w:uiPriority w:val="99"/>
    <w:rsid w:val="00756E45"/>
    <w:pPr>
      <w:pBdr>
        <w:top w:val="single" w:sz="4" w:space="0" w:color="auto"/>
        <w:left w:val="single" w:sz="4" w:space="0" w:color="auto"/>
        <w:bottom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102">
    <w:name w:val="xl102"/>
    <w:basedOn w:val="Normal"/>
    <w:uiPriority w:val="99"/>
    <w:rsid w:val="00756E45"/>
    <w:pPr>
      <w:pBdr>
        <w:top w:val="single" w:sz="8" w:space="0" w:color="auto"/>
        <w:left w:val="single" w:sz="4" w:space="0" w:color="auto"/>
        <w:bottom w:val="single" w:sz="8" w:space="0" w:color="auto"/>
        <w:righ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103">
    <w:name w:val="xl103"/>
    <w:basedOn w:val="Normal"/>
    <w:uiPriority w:val="99"/>
    <w:rsid w:val="00756E45"/>
    <w:pPr>
      <w:pBdr>
        <w:top w:val="single" w:sz="8" w:space="0" w:color="auto"/>
        <w:left w:val="single" w:sz="8" w:space="0" w:color="auto"/>
        <w:bottom w:val="single" w:sz="8" w:space="0" w:color="auto"/>
        <w:right w:val="single" w:sz="4"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104">
    <w:name w:val="xl104"/>
    <w:basedOn w:val="Normal"/>
    <w:uiPriority w:val="99"/>
    <w:rsid w:val="00756E45"/>
    <w:pPr>
      <w:pBdr>
        <w:top w:val="single" w:sz="8" w:space="0" w:color="auto"/>
        <w:left w:val="single" w:sz="4" w:space="0" w:color="auto"/>
        <w:bottom w:val="single" w:sz="8"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105">
    <w:name w:val="xl105"/>
    <w:basedOn w:val="Normal"/>
    <w:uiPriority w:val="99"/>
    <w:rsid w:val="00756E45"/>
    <w:pPr>
      <w:pBdr>
        <w:top w:val="single" w:sz="8" w:space="0" w:color="auto"/>
        <w:left w:val="single" w:sz="4" w:space="0" w:color="auto"/>
        <w:bottom w:val="single" w:sz="8" w:space="0" w:color="auto"/>
        <w:right w:val="single" w:sz="8" w:space="0" w:color="auto"/>
      </w:pBdr>
      <w:shd w:val="clear" w:color="auto" w:fill="969696"/>
      <w:spacing w:before="100" w:beforeAutospacing="1" w:after="100" w:afterAutospacing="1" w:line="240" w:lineRule="auto"/>
    </w:pPr>
    <w:rPr>
      <w:rFonts w:eastAsia="Arial Unicode MS" w:cs="Arial Unicode MS"/>
      <w:sz w:val="24"/>
      <w:szCs w:val="24"/>
      <w:lang w:val="el-GR" w:eastAsia="el-GR"/>
    </w:rPr>
  </w:style>
  <w:style w:type="paragraph" w:customStyle="1" w:styleId="xl106">
    <w:name w:val="xl106"/>
    <w:basedOn w:val="Normal"/>
    <w:uiPriority w:val="99"/>
    <w:rsid w:val="00756E45"/>
    <w:pPr>
      <w:pBdr>
        <w:left w:val="single" w:sz="8" w:space="0" w:color="auto"/>
        <w:bottom w:val="single" w:sz="4" w:space="0" w:color="auto"/>
        <w:right w:val="single" w:sz="4" w:space="0" w:color="auto"/>
      </w:pBdr>
      <w:shd w:val="clear" w:color="auto" w:fill="808000"/>
      <w:spacing w:before="100" w:beforeAutospacing="1" w:after="100" w:afterAutospacing="1" w:line="240" w:lineRule="auto"/>
    </w:pPr>
    <w:rPr>
      <w:rFonts w:eastAsia="Arial Unicode MS" w:cs="Arial Unicode MS"/>
      <w:sz w:val="24"/>
      <w:szCs w:val="24"/>
      <w:lang w:val="el-GR" w:eastAsia="el-GR"/>
    </w:rPr>
  </w:style>
  <w:style w:type="paragraph" w:customStyle="1" w:styleId="xl107">
    <w:name w:val="xl107"/>
    <w:basedOn w:val="Normal"/>
    <w:uiPriority w:val="99"/>
    <w:rsid w:val="00756E45"/>
    <w:pPr>
      <w:pBdr>
        <w:left w:val="single" w:sz="8" w:space="0" w:color="auto"/>
        <w:bottom w:val="single" w:sz="8" w:space="0" w:color="auto"/>
      </w:pBdr>
      <w:spacing w:before="100" w:beforeAutospacing="1" w:after="100" w:afterAutospacing="1" w:line="240" w:lineRule="auto"/>
      <w:jc w:val="center"/>
    </w:pPr>
    <w:rPr>
      <w:rFonts w:eastAsia="Arial Unicode MS" w:cs="Arial Unicode MS"/>
      <w:sz w:val="24"/>
      <w:szCs w:val="24"/>
      <w:lang w:val="el-GR" w:eastAsia="el-GR"/>
    </w:rPr>
  </w:style>
  <w:style w:type="paragraph" w:customStyle="1" w:styleId="xl108">
    <w:name w:val="xl108"/>
    <w:basedOn w:val="Normal"/>
    <w:uiPriority w:val="99"/>
    <w:rsid w:val="00756E45"/>
    <w:pPr>
      <w:pBdr>
        <w:bottom w:val="single" w:sz="8" w:space="0" w:color="auto"/>
      </w:pBdr>
      <w:spacing w:before="100" w:beforeAutospacing="1" w:after="100" w:afterAutospacing="1" w:line="240" w:lineRule="auto"/>
      <w:jc w:val="center"/>
    </w:pPr>
    <w:rPr>
      <w:rFonts w:eastAsia="Arial Unicode MS" w:cs="Arial Unicode MS"/>
      <w:sz w:val="24"/>
      <w:szCs w:val="24"/>
      <w:lang w:val="el-GR" w:eastAsia="el-GR"/>
    </w:rPr>
  </w:style>
  <w:style w:type="paragraph" w:customStyle="1" w:styleId="xl109">
    <w:name w:val="xl109"/>
    <w:basedOn w:val="Normal"/>
    <w:uiPriority w:val="99"/>
    <w:rsid w:val="00756E45"/>
    <w:pPr>
      <w:pBdr>
        <w:bottom w:val="single" w:sz="8" w:space="0" w:color="auto"/>
        <w:right w:val="single" w:sz="8" w:space="0" w:color="auto"/>
      </w:pBdr>
      <w:spacing w:before="100" w:beforeAutospacing="1" w:after="100" w:afterAutospacing="1" w:line="240" w:lineRule="auto"/>
      <w:jc w:val="center"/>
    </w:pPr>
    <w:rPr>
      <w:rFonts w:eastAsia="Arial Unicode MS" w:cs="Arial Unicode MS"/>
      <w:sz w:val="24"/>
      <w:szCs w:val="24"/>
      <w:lang w:val="el-GR" w:eastAsia="el-GR"/>
    </w:rPr>
  </w:style>
  <w:style w:type="paragraph" w:customStyle="1" w:styleId="xl110">
    <w:name w:val="xl110"/>
    <w:basedOn w:val="Normal"/>
    <w:uiPriority w:val="99"/>
    <w:rsid w:val="00756E45"/>
    <w:pPr>
      <w:pBdr>
        <w:left w:val="single" w:sz="8" w:space="0" w:color="auto"/>
        <w:bottom w:val="single" w:sz="8" w:space="0" w:color="auto"/>
      </w:pBdr>
      <w:spacing w:before="100" w:beforeAutospacing="1" w:after="100" w:afterAutospacing="1" w:line="240" w:lineRule="auto"/>
      <w:jc w:val="center"/>
    </w:pPr>
    <w:rPr>
      <w:rFonts w:eastAsia="Arial Unicode MS" w:cs="Arial Unicode MS"/>
      <w:sz w:val="24"/>
      <w:szCs w:val="24"/>
      <w:lang w:val="el-GR" w:eastAsia="el-GR"/>
    </w:rPr>
  </w:style>
  <w:style w:type="paragraph" w:customStyle="1" w:styleId="xl111">
    <w:name w:val="xl111"/>
    <w:basedOn w:val="Normal"/>
    <w:uiPriority w:val="99"/>
    <w:rsid w:val="00756E45"/>
    <w:pPr>
      <w:pBdr>
        <w:bottom w:val="single" w:sz="8" w:space="0" w:color="auto"/>
      </w:pBdr>
      <w:spacing w:before="100" w:beforeAutospacing="1" w:after="100" w:afterAutospacing="1" w:line="240" w:lineRule="auto"/>
      <w:jc w:val="center"/>
    </w:pPr>
    <w:rPr>
      <w:rFonts w:eastAsia="Arial Unicode MS" w:cs="Arial Unicode MS"/>
      <w:sz w:val="24"/>
      <w:szCs w:val="24"/>
      <w:lang w:val="el-GR" w:eastAsia="el-GR"/>
    </w:rPr>
  </w:style>
  <w:style w:type="paragraph" w:customStyle="1" w:styleId="xl112">
    <w:name w:val="xl112"/>
    <w:basedOn w:val="Normal"/>
    <w:uiPriority w:val="99"/>
    <w:rsid w:val="00756E45"/>
    <w:pPr>
      <w:pBdr>
        <w:bottom w:val="single" w:sz="8" w:space="0" w:color="auto"/>
        <w:right w:val="single" w:sz="8" w:space="0" w:color="auto"/>
      </w:pBdr>
      <w:spacing w:before="100" w:beforeAutospacing="1" w:after="100" w:afterAutospacing="1" w:line="240" w:lineRule="auto"/>
      <w:jc w:val="center"/>
    </w:pPr>
    <w:rPr>
      <w:rFonts w:eastAsia="Arial Unicode MS" w:cs="Arial Unicode MS"/>
      <w:sz w:val="24"/>
      <w:szCs w:val="24"/>
      <w:lang w:val="el-GR" w:eastAsia="el-GR"/>
    </w:rPr>
  </w:style>
  <w:style w:type="paragraph" w:customStyle="1" w:styleId="xl113">
    <w:name w:val="xl113"/>
    <w:basedOn w:val="Normal"/>
    <w:uiPriority w:val="99"/>
    <w:rsid w:val="00756E45"/>
    <w:pPr>
      <w:pBdr>
        <w:top w:val="single" w:sz="4" w:space="0" w:color="auto"/>
        <w:left w:val="single" w:sz="4" w:space="0" w:color="auto"/>
        <w:right w:val="single" w:sz="4" w:space="0" w:color="auto"/>
      </w:pBdr>
      <w:spacing w:before="100" w:beforeAutospacing="1" w:after="100" w:afterAutospacing="1" w:line="240" w:lineRule="auto"/>
    </w:pPr>
    <w:rPr>
      <w:rFonts w:eastAsia="Arial Unicode MS" w:cs="Arial Unicode MS"/>
      <w:sz w:val="24"/>
      <w:szCs w:val="24"/>
      <w:lang w:val="el-GR" w:eastAsia="el-GR"/>
    </w:rPr>
  </w:style>
  <w:style w:type="paragraph" w:customStyle="1" w:styleId="xl114">
    <w:name w:val="xl114"/>
    <w:basedOn w:val="Normal"/>
    <w:uiPriority w:val="99"/>
    <w:rsid w:val="00756E45"/>
    <w:pPr>
      <w:pBdr>
        <w:left w:val="single" w:sz="4" w:space="0" w:color="auto"/>
        <w:bottom w:val="single" w:sz="4" w:space="0" w:color="auto"/>
        <w:right w:val="single" w:sz="4" w:space="0" w:color="auto"/>
      </w:pBdr>
      <w:spacing w:before="100" w:beforeAutospacing="1" w:after="100" w:afterAutospacing="1" w:line="240" w:lineRule="auto"/>
    </w:pPr>
    <w:rPr>
      <w:rFonts w:eastAsia="Arial Unicode MS" w:cs="Arial Unicode MS"/>
      <w:sz w:val="24"/>
      <w:szCs w:val="24"/>
      <w:lang w:val="el-GR" w:eastAsia="el-GR"/>
    </w:rPr>
  </w:style>
  <w:style w:type="paragraph" w:customStyle="1" w:styleId="a5">
    <w:name w:val="ΠΙΝΑΚΑΣ"/>
    <w:basedOn w:val="Caption"/>
    <w:uiPriority w:val="99"/>
    <w:rsid w:val="00756E45"/>
    <w:pPr>
      <w:keepNext w:val="0"/>
      <w:spacing w:before="0" w:after="0" w:line="240" w:lineRule="auto"/>
      <w:ind w:left="1418" w:hanging="1418"/>
      <w:contextualSpacing/>
      <w:jc w:val="both"/>
    </w:pPr>
    <w:rPr>
      <w:rFonts w:ascii="Tahoma" w:eastAsia="Times New Roman" w:hAnsi="Tahoma" w:cs="Arial"/>
      <w:bCs w:val="0"/>
      <w:color w:val="auto"/>
      <w:sz w:val="22"/>
      <w:szCs w:val="24"/>
    </w:rPr>
  </w:style>
  <w:style w:type="paragraph" w:customStyle="1" w:styleId="a6">
    <w:name w:val="ΔΙΑΓΡΑΜΜΑ"/>
    <w:basedOn w:val="Caption"/>
    <w:uiPriority w:val="99"/>
    <w:rsid w:val="00756E45"/>
    <w:pPr>
      <w:keepNext w:val="0"/>
      <w:spacing w:before="0" w:after="0" w:line="240" w:lineRule="auto"/>
      <w:ind w:left="1418" w:hanging="1418"/>
      <w:contextualSpacing/>
      <w:jc w:val="both"/>
    </w:pPr>
    <w:rPr>
      <w:rFonts w:ascii="Tahoma" w:eastAsia="Times New Roman" w:hAnsi="Tahoma" w:cs="Arial"/>
      <w:bCs w:val="0"/>
      <w:color w:val="auto"/>
      <w:sz w:val="22"/>
      <w:szCs w:val="24"/>
    </w:rPr>
  </w:style>
  <w:style w:type="character" w:customStyle="1" w:styleId="Char">
    <w:name w:val="Απόσπασμα Char"/>
    <w:link w:val="14"/>
    <w:uiPriority w:val="29"/>
    <w:locked/>
    <w:rsid w:val="00756E45"/>
    <w:rPr>
      <w:i/>
      <w:iCs/>
      <w:color w:val="000000"/>
      <w:sz w:val="20"/>
      <w:szCs w:val="20"/>
    </w:rPr>
  </w:style>
  <w:style w:type="paragraph" w:customStyle="1" w:styleId="14">
    <w:name w:val="Απόσπασμα1"/>
    <w:basedOn w:val="Normal"/>
    <w:next w:val="Normal"/>
    <w:link w:val="Char"/>
    <w:uiPriority w:val="29"/>
    <w:qFormat/>
    <w:rsid w:val="00756E45"/>
    <w:pPr>
      <w:spacing w:before="240" w:line="276" w:lineRule="auto"/>
    </w:pPr>
    <w:rPr>
      <w:i/>
      <w:iCs/>
      <w:color w:val="000000"/>
      <w:sz w:val="20"/>
      <w:szCs w:val="20"/>
      <w:lang w:val="en-GB"/>
    </w:rPr>
  </w:style>
  <w:style w:type="paragraph" w:customStyle="1" w:styleId="CharChar6CharCharCharCharCharChar">
    <w:name w:val="Char Char6 Char Char Char Char Char Char"/>
    <w:basedOn w:val="Normal"/>
    <w:uiPriority w:val="99"/>
    <w:rsid w:val="00756E45"/>
    <w:pPr>
      <w:spacing w:before="240" w:after="160" w:line="240" w:lineRule="exact"/>
    </w:pPr>
    <w:rPr>
      <w:rFonts w:ascii="Tahoma" w:eastAsiaTheme="minorEastAsia" w:hAnsi="Tahoma"/>
      <w:sz w:val="20"/>
      <w:szCs w:val="20"/>
      <w:lang w:eastAsia="el-GR"/>
    </w:rPr>
  </w:style>
  <w:style w:type="character" w:customStyle="1" w:styleId="17">
    <w:name w:val="Σώμα κειμένου (17)_"/>
    <w:link w:val="170"/>
    <w:locked/>
    <w:rsid w:val="00756E45"/>
    <w:rPr>
      <w:rFonts w:ascii="Arial" w:eastAsia="Arial" w:hAnsi="Arial" w:cs="Arial"/>
      <w:sz w:val="23"/>
      <w:szCs w:val="23"/>
      <w:shd w:val="clear" w:color="auto" w:fill="FFFFFF"/>
    </w:rPr>
  </w:style>
  <w:style w:type="paragraph" w:customStyle="1" w:styleId="170">
    <w:name w:val="Σώμα κειμένου (17)"/>
    <w:basedOn w:val="Normal"/>
    <w:link w:val="17"/>
    <w:rsid w:val="00756E45"/>
    <w:pPr>
      <w:shd w:val="clear" w:color="auto" w:fill="FFFFFF"/>
      <w:spacing w:before="240" w:after="0" w:line="0" w:lineRule="atLeast"/>
      <w:ind w:hanging="760"/>
    </w:pPr>
    <w:rPr>
      <w:rFonts w:ascii="Arial" w:eastAsia="Arial" w:hAnsi="Arial" w:cs="Arial"/>
      <w:sz w:val="23"/>
      <w:szCs w:val="23"/>
      <w:lang w:val="en-GB"/>
    </w:rPr>
  </w:style>
  <w:style w:type="character" w:customStyle="1" w:styleId="18">
    <w:name w:val="Σώμα κειμένου (18)_"/>
    <w:link w:val="180"/>
    <w:locked/>
    <w:rsid w:val="00756E45"/>
    <w:rPr>
      <w:rFonts w:ascii="Arial" w:eastAsia="Arial" w:hAnsi="Arial" w:cs="Arial"/>
      <w:sz w:val="33"/>
      <w:szCs w:val="33"/>
      <w:shd w:val="clear" w:color="auto" w:fill="FFFFFF"/>
    </w:rPr>
  </w:style>
  <w:style w:type="paragraph" w:customStyle="1" w:styleId="180">
    <w:name w:val="Σώμα κειμένου (18)"/>
    <w:basedOn w:val="Normal"/>
    <w:link w:val="18"/>
    <w:rsid w:val="00756E45"/>
    <w:pPr>
      <w:shd w:val="clear" w:color="auto" w:fill="FFFFFF"/>
      <w:spacing w:before="240" w:after="0" w:line="0" w:lineRule="atLeast"/>
      <w:ind w:hanging="760"/>
    </w:pPr>
    <w:rPr>
      <w:rFonts w:ascii="Arial" w:eastAsia="Arial" w:hAnsi="Arial" w:cs="Arial"/>
      <w:sz w:val="33"/>
      <w:szCs w:val="33"/>
      <w:lang w:val="en-GB"/>
    </w:rPr>
  </w:style>
  <w:style w:type="paragraph" w:customStyle="1" w:styleId="CharChar6CharCharCharCharCharChar1">
    <w:name w:val="Char Char6 Char Char Char Char Char Char1"/>
    <w:basedOn w:val="Normal"/>
    <w:uiPriority w:val="99"/>
    <w:rsid w:val="00756E45"/>
    <w:pPr>
      <w:spacing w:before="240" w:after="160" w:line="240" w:lineRule="exact"/>
    </w:pPr>
    <w:rPr>
      <w:rFonts w:ascii="Tahoma" w:eastAsiaTheme="minorEastAsia" w:hAnsi="Tahoma"/>
      <w:sz w:val="20"/>
      <w:szCs w:val="20"/>
      <w:lang w:eastAsia="el-GR"/>
    </w:rPr>
  </w:style>
  <w:style w:type="character" w:customStyle="1" w:styleId="Bullet1Char">
    <w:name w:val="Bullet1 Char"/>
    <w:basedOn w:val="ListParagraphChar"/>
    <w:link w:val="Bullet10"/>
    <w:locked/>
    <w:rsid w:val="00756E45"/>
    <w:rPr>
      <w:rFonts w:ascii="Times New Roman" w:eastAsia="Times New Roman" w:hAnsi="Times New Roman" w:cs="Arial"/>
      <w:sz w:val="21"/>
      <w:szCs w:val="21"/>
      <w:lang w:val="en-US"/>
    </w:rPr>
  </w:style>
  <w:style w:type="character" w:customStyle="1" w:styleId="CaptionupperChar">
    <w:name w:val="Caption_upper Char"/>
    <w:basedOn w:val="DefaultParagraphFont"/>
    <w:link w:val="Captionupper"/>
    <w:locked/>
    <w:rsid w:val="00756E45"/>
    <w:rPr>
      <w:rFonts w:ascii="Calibri" w:eastAsia="Times New Roman" w:hAnsi="Calibri" w:cs="Times New Roman"/>
      <w:b/>
      <w:bCs/>
      <w:szCs w:val="18"/>
    </w:rPr>
  </w:style>
  <w:style w:type="paragraph" w:customStyle="1" w:styleId="Captionupper">
    <w:name w:val="Caption_upper"/>
    <w:basedOn w:val="Caption"/>
    <w:link w:val="CaptionupperChar"/>
    <w:qFormat/>
    <w:rsid w:val="00756E45"/>
    <w:pPr>
      <w:spacing w:before="360" w:line="240" w:lineRule="auto"/>
      <w:ind w:left="1418" w:hanging="1418"/>
      <w:contextualSpacing/>
      <w:jc w:val="both"/>
    </w:pPr>
    <w:rPr>
      <w:rFonts w:ascii="Calibri" w:eastAsia="Times New Roman" w:hAnsi="Calibri" w:cs="Times New Roman"/>
      <w:color w:val="auto"/>
      <w:sz w:val="22"/>
      <w:szCs w:val="18"/>
    </w:rPr>
  </w:style>
  <w:style w:type="character" w:customStyle="1" w:styleId="Dash1Char">
    <w:name w:val="Dash1 Char"/>
    <w:basedOn w:val="Bullet1Char"/>
    <w:link w:val="Dash1"/>
    <w:uiPriority w:val="99"/>
    <w:locked/>
    <w:rsid w:val="00756E45"/>
    <w:rPr>
      <w:rFonts w:ascii="Times New Roman" w:eastAsia="Times New Roman" w:hAnsi="Times New Roman" w:cs="Arial"/>
      <w:sz w:val="21"/>
      <w:szCs w:val="21"/>
      <w:lang w:val="en-US"/>
    </w:rPr>
  </w:style>
  <w:style w:type="paragraph" w:customStyle="1" w:styleId="Dash1">
    <w:name w:val="Dash1"/>
    <w:basedOn w:val="Bullet10"/>
    <w:link w:val="Dash1Char"/>
    <w:uiPriority w:val="99"/>
    <w:qFormat/>
    <w:rsid w:val="00756E45"/>
    <w:pPr>
      <w:numPr>
        <w:numId w:val="23"/>
      </w:numPr>
      <w:spacing w:after="120" w:line="360" w:lineRule="auto"/>
      <w:contextualSpacing/>
    </w:pPr>
  </w:style>
  <w:style w:type="character" w:customStyle="1" w:styleId="Dash1ItalicsChar">
    <w:name w:val="Dash1.Italics Char"/>
    <w:basedOn w:val="Dash1Char"/>
    <w:link w:val="Dash1Italics"/>
    <w:uiPriority w:val="99"/>
    <w:locked/>
    <w:rsid w:val="00756E45"/>
    <w:rPr>
      <w:rFonts w:ascii="Times New Roman" w:eastAsia="Times New Roman" w:hAnsi="Times New Roman" w:cs="Arial"/>
      <w:i/>
      <w:sz w:val="21"/>
      <w:szCs w:val="21"/>
      <w:lang w:val="en-US"/>
    </w:rPr>
  </w:style>
  <w:style w:type="paragraph" w:customStyle="1" w:styleId="Dash1Italics">
    <w:name w:val="Dash1.Italics"/>
    <w:basedOn w:val="Dash1"/>
    <w:link w:val="Dash1ItalicsChar"/>
    <w:uiPriority w:val="99"/>
    <w:qFormat/>
    <w:rsid w:val="00756E45"/>
    <w:pPr>
      <w:numPr>
        <w:numId w:val="24"/>
      </w:numPr>
    </w:pPr>
    <w:rPr>
      <w:i/>
    </w:rPr>
  </w:style>
  <w:style w:type="character" w:customStyle="1" w:styleId="Dash2Char">
    <w:name w:val="Dash2 Char"/>
    <w:basedOn w:val="Dash1Char"/>
    <w:link w:val="Dash2"/>
    <w:uiPriority w:val="99"/>
    <w:locked/>
    <w:rsid w:val="00756E45"/>
    <w:rPr>
      <w:rFonts w:ascii="Times New Roman" w:eastAsia="Times New Roman" w:hAnsi="Times New Roman" w:cs="Arial"/>
      <w:sz w:val="21"/>
      <w:szCs w:val="21"/>
      <w:lang w:val="en-US"/>
    </w:rPr>
  </w:style>
  <w:style w:type="paragraph" w:customStyle="1" w:styleId="Dash2">
    <w:name w:val="Dash2"/>
    <w:basedOn w:val="Dash1"/>
    <w:link w:val="Dash2Char"/>
    <w:uiPriority w:val="99"/>
    <w:qFormat/>
    <w:rsid w:val="00756E45"/>
    <w:pPr>
      <w:numPr>
        <w:ilvl w:val="1"/>
      </w:numPr>
    </w:pPr>
  </w:style>
  <w:style w:type="character" w:customStyle="1" w:styleId="Dash3Char">
    <w:name w:val="Dash3 Char"/>
    <w:basedOn w:val="Dash1Char"/>
    <w:link w:val="Dash3"/>
    <w:uiPriority w:val="99"/>
    <w:locked/>
    <w:rsid w:val="00756E45"/>
    <w:rPr>
      <w:rFonts w:ascii="Times New Roman" w:eastAsia="Times New Roman" w:hAnsi="Times New Roman" w:cs="Arial"/>
      <w:sz w:val="21"/>
      <w:szCs w:val="21"/>
      <w:lang w:val="en-US"/>
    </w:rPr>
  </w:style>
  <w:style w:type="paragraph" w:customStyle="1" w:styleId="Dash3">
    <w:name w:val="Dash3"/>
    <w:basedOn w:val="Dash1"/>
    <w:link w:val="Dash3Char"/>
    <w:uiPriority w:val="99"/>
    <w:qFormat/>
    <w:rsid w:val="00756E45"/>
    <w:pPr>
      <w:numPr>
        <w:ilvl w:val="2"/>
      </w:numPr>
    </w:pPr>
  </w:style>
  <w:style w:type="character" w:customStyle="1" w:styleId="Index1Char">
    <w:name w:val="Index1 Char"/>
    <w:basedOn w:val="DefaultParagraphFont"/>
    <w:link w:val="Index1"/>
    <w:locked/>
    <w:rsid w:val="00756E45"/>
  </w:style>
  <w:style w:type="paragraph" w:customStyle="1" w:styleId="Index1">
    <w:name w:val="Index1"/>
    <w:basedOn w:val="Normal"/>
    <w:link w:val="Index1Char"/>
    <w:autoRedefine/>
    <w:qFormat/>
    <w:rsid w:val="00756E45"/>
    <w:pPr>
      <w:spacing w:before="60" w:line="276" w:lineRule="auto"/>
      <w:jc w:val="left"/>
    </w:pPr>
    <w:rPr>
      <w:lang w:val="en-GB"/>
    </w:rPr>
  </w:style>
  <w:style w:type="character" w:customStyle="1" w:styleId="NlistboldChar">
    <w:name w:val="Nlist_bold Char"/>
    <w:basedOn w:val="DefaultParagraphFont"/>
    <w:link w:val="Nlistbold"/>
    <w:uiPriority w:val="99"/>
    <w:locked/>
    <w:rsid w:val="00756E45"/>
    <w:rPr>
      <w:b/>
      <w:i/>
    </w:rPr>
  </w:style>
  <w:style w:type="paragraph" w:customStyle="1" w:styleId="Nlistbold">
    <w:name w:val="Nlist_bold"/>
    <w:basedOn w:val="Normal"/>
    <w:link w:val="NlistboldChar"/>
    <w:uiPriority w:val="99"/>
    <w:qFormat/>
    <w:rsid w:val="00756E45"/>
    <w:pPr>
      <w:keepNext/>
      <w:numPr>
        <w:numId w:val="25"/>
      </w:numPr>
      <w:autoSpaceDE w:val="0"/>
      <w:autoSpaceDN w:val="0"/>
      <w:adjustRightInd w:val="0"/>
      <w:spacing w:before="240" w:after="0" w:line="240" w:lineRule="auto"/>
      <w:ind w:left="426" w:hanging="426"/>
    </w:pPr>
    <w:rPr>
      <w:b/>
      <w:i/>
      <w:lang w:val="en-GB"/>
    </w:rPr>
  </w:style>
  <w:style w:type="character" w:customStyle="1" w:styleId="Nlist1Char">
    <w:name w:val="Nlist1 Char"/>
    <w:basedOn w:val="ListParagraphChar"/>
    <w:link w:val="Nlist1"/>
    <w:uiPriority w:val="99"/>
    <w:locked/>
    <w:rsid w:val="00756E45"/>
    <w:rPr>
      <w:lang w:val="en-US"/>
    </w:rPr>
  </w:style>
  <w:style w:type="paragraph" w:customStyle="1" w:styleId="Nlist1">
    <w:name w:val="Nlist1"/>
    <w:basedOn w:val="ListParagraph"/>
    <w:link w:val="Nlist1Char"/>
    <w:uiPriority w:val="99"/>
    <w:qFormat/>
    <w:rsid w:val="00756E45"/>
    <w:pPr>
      <w:numPr>
        <w:numId w:val="26"/>
      </w:numPr>
      <w:spacing w:line="276" w:lineRule="auto"/>
      <w:ind w:left="425" w:hanging="425"/>
    </w:pPr>
  </w:style>
  <w:style w:type="character" w:customStyle="1" w:styleId="Nlist2Char">
    <w:name w:val="Nlist2 Char"/>
    <w:basedOn w:val="Nlist1Char"/>
    <w:link w:val="Nlist2"/>
    <w:uiPriority w:val="99"/>
    <w:locked/>
    <w:rsid w:val="00756E45"/>
    <w:rPr>
      <w:lang w:val="en-US"/>
    </w:rPr>
  </w:style>
  <w:style w:type="paragraph" w:customStyle="1" w:styleId="Nlist2">
    <w:name w:val="Nlist2"/>
    <w:basedOn w:val="Nlist1"/>
    <w:link w:val="Nlist2Char"/>
    <w:uiPriority w:val="99"/>
    <w:qFormat/>
    <w:rsid w:val="00756E45"/>
    <w:pPr>
      <w:numPr>
        <w:ilvl w:val="1"/>
      </w:numPr>
      <w:ind w:left="709" w:hanging="283"/>
    </w:pPr>
  </w:style>
  <w:style w:type="character" w:customStyle="1" w:styleId="Nlist3Char">
    <w:name w:val="Nlist3 Char"/>
    <w:basedOn w:val="Nlist2Char"/>
    <w:link w:val="Nlist3"/>
    <w:uiPriority w:val="99"/>
    <w:locked/>
    <w:rsid w:val="00756E45"/>
    <w:rPr>
      <w:lang w:val="en-US"/>
    </w:rPr>
  </w:style>
  <w:style w:type="paragraph" w:customStyle="1" w:styleId="Nlist3">
    <w:name w:val="Nlist3"/>
    <w:basedOn w:val="Nlist2"/>
    <w:link w:val="Nlist3Char"/>
    <w:uiPriority w:val="99"/>
    <w:qFormat/>
    <w:rsid w:val="00756E45"/>
    <w:pPr>
      <w:numPr>
        <w:ilvl w:val="2"/>
        <w:numId w:val="27"/>
      </w:numPr>
      <w:ind w:left="993" w:hanging="284"/>
    </w:pPr>
  </w:style>
  <w:style w:type="character" w:customStyle="1" w:styleId="NlistGChar">
    <w:name w:val="NlistG Char"/>
    <w:basedOn w:val="DefaultParagraphFont"/>
    <w:link w:val="NlistG"/>
    <w:locked/>
    <w:rsid w:val="00756E45"/>
    <w:rPr>
      <w:rFonts w:ascii="Times New Roman" w:eastAsia="Times New Roman" w:hAnsi="Times New Roman" w:cs="Times New Roman"/>
    </w:rPr>
  </w:style>
  <w:style w:type="paragraph" w:customStyle="1" w:styleId="NlistG">
    <w:name w:val="NlistG"/>
    <w:basedOn w:val="Normal"/>
    <w:link w:val="NlistGChar"/>
    <w:qFormat/>
    <w:rsid w:val="00756E45"/>
    <w:pPr>
      <w:spacing w:before="240" w:line="276" w:lineRule="auto"/>
      <w:ind w:left="426" w:hanging="426"/>
    </w:pPr>
    <w:rPr>
      <w:rFonts w:ascii="Times New Roman" w:eastAsia="Times New Roman" w:hAnsi="Times New Roman" w:cs="Times New Roman"/>
      <w:lang w:val="en-GB"/>
    </w:rPr>
  </w:style>
  <w:style w:type="character" w:customStyle="1" w:styleId="NormalfooterChar">
    <w:name w:val="Normal.footer Char"/>
    <w:basedOn w:val="FooterChar"/>
    <w:link w:val="Normalfooter"/>
    <w:locked/>
    <w:rsid w:val="00756E45"/>
    <w:rPr>
      <w:rFonts w:eastAsiaTheme="minorEastAsia"/>
      <w:sz w:val="20"/>
      <w:lang w:val="el-GR" w:eastAsia="el-GR"/>
    </w:rPr>
  </w:style>
  <w:style w:type="paragraph" w:customStyle="1" w:styleId="Normalfooter">
    <w:name w:val="Normal.footer"/>
    <w:basedOn w:val="Footer"/>
    <w:link w:val="NormalfooterChar"/>
    <w:qFormat/>
    <w:rsid w:val="00756E45"/>
    <w:pPr>
      <w:pBdr>
        <w:top w:val="single" w:sz="4" w:space="1" w:color="auto"/>
      </w:pBdr>
    </w:pPr>
    <w:rPr>
      <w:rFonts w:eastAsiaTheme="minorEastAsia"/>
      <w:sz w:val="20"/>
      <w:lang w:val="el-GR" w:eastAsia="el-GR"/>
    </w:rPr>
  </w:style>
  <w:style w:type="character" w:customStyle="1" w:styleId="NormalHeaderChar">
    <w:name w:val="Normal.Header Char"/>
    <w:basedOn w:val="HeaderChar"/>
    <w:link w:val="NormalHeader"/>
    <w:locked/>
    <w:rsid w:val="00756E45"/>
    <w:rPr>
      <w:rFonts w:ascii="Arial" w:hAnsi="Arial" w:cs="Arial"/>
      <w:sz w:val="18"/>
      <w:szCs w:val="20"/>
      <w:lang w:eastAsia="el-GR"/>
    </w:rPr>
  </w:style>
  <w:style w:type="paragraph" w:customStyle="1" w:styleId="NormalHeader">
    <w:name w:val="Normal.Header"/>
    <w:basedOn w:val="Header"/>
    <w:link w:val="NormalHeaderChar"/>
    <w:qFormat/>
    <w:rsid w:val="00756E45"/>
    <w:pPr>
      <w:pBdr>
        <w:bottom w:val="single" w:sz="4" w:space="1" w:color="auto"/>
      </w:pBdr>
      <w:spacing w:after="120"/>
      <w:jc w:val="center"/>
    </w:pPr>
    <w:rPr>
      <w:rFonts w:ascii="Arial" w:hAnsi="Arial" w:cs="Arial"/>
      <w:sz w:val="18"/>
      <w:szCs w:val="20"/>
      <w:lang w:eastAsia="el-GR"/>
    </w:rPr>
  </w:style>
  <w:style w:type="character" w:customStyle="1" w:styleId="NormalHeaderboldChar">
    <w:name w:val="Normal.Header.bold Char"/>
    <w:basedOn w:val="NormalHeaderChar"/>
    <w:link w:val="NormalHeaderbold"/>
    <w:locked/>
    <w:rsid w:val="00756E45"/>
    <w:rPr>
      <w:rFonts w:ascii="Arial" w:hAnsi="Arial" w:cs="Arial"/>
      <w:b/>
      <w:sz w:val="18"/>
      <w:szCs w:val="20"/>
      <w:lang w:eastAsia="el-GR"/>
    </w:rPr>
  </w:style>
  <w:style w:type="paragraph" w:customStyle="1" w:styleId="NormalHeaderbold">
    <w:name w:val="Normal.Header.bold"/>
    <w:basedOn w:val="NormalHeader"/>
    <w:link w:val="NormalHeaderboldChar"/>
    <w:qFormat/>
    <w:rsid w:val="00756E45"/>
    <w:pPr>
      <w:spacing w:after="0"/>
    </w:pPr>
    <w:rPr>
      <w:b/>
    </w:rPr>
  </w:style>
  <w:style w:type="character" w:customStyle="1" w:styleId="NormalItalicChar">
    <w:name w:val="Normal.Italic Char"/>
    <w:basedOn w:val="DefaultParagraphFont"/>
    <w:link w:val="NormalItalic"/>
    <w:locked/>
    <w:rsid w:val="00756E45"/>
    <w:rPr>
      <w:i/>
    </w:rPr>
  </w:style>
  <w:style w:type="paragraph" w:customStyle="1" w:styleId="NormalItalic">
    <w:name w:val="Normal.Italic"/>
    <w:basedOn w:val="Normal"/>
    <w:link w:val="NormalItalicChar"/>
    <w:qFormat/>
    <w:rsid w:val="00756E45"/>
    <w:pPr>
      <w:spacing w:before="240" w:line="276" w:lineRule="auto"/>
    </w:pPr>
    <w:rPr>
      <w:i/>
      <w:lang w:val="en-GB"/>
    </w:rPr>
  </w:style>
  <w:style w:type="character" w:customStyle="1" w:styleId="NormalItalicBoldChar">
    <w:name w:val="Normal.Italic.Bold Char"/>
    <w:basedOn w:val="NormalItalicChar"/>
    <w:link w:val="NormalItalicBold"/>
    <w:locked/>
    <w:rsid w:val="00756E45"/>
    <w:rPr>
      <w:b/>
      <w:i/>
    </w:rPr>
  </w:style>
  <w:style w:type="paragraph" w:customStyle="1" w:styleId="NormalItalicBold">
    <w:name w:val="Normal.Italic.Bold"/>
    <w:basedOn w:val="NormalItalic"/>
    <w:link w:val="NormalItalicBoldChar"/>
    <w:qFormat/>
    <w:rsid w:val="00756E45"/>
    <w:pPr>
      <w:keepNext/>
      <w:spacing w:before="360"/>
    </w:pPr>
    <w:rPr>
      <w:b/>
    </w:rPr>
  </w:style>
  <w:style w:type="character" w:customStyle="1" w:styleId="NormalMiddleChar">
    <w:name w:val="Normal.Middle Char"/>
    <w:basedOn w:val="DefaultParagraphFont"/>
    <w:link w:val="NormalMiddle"/>
    <w:locked/>
    <w:rsid w:val="00756E45"/>
  </w:style>
  <w:style w:type="paragraph" w:customStyle="1" w:styleId="NormalMiddle">
    <w:name w:val="Normal.Middle"/>
    <w:basedOn w:val="Normal"/>
    <w:link w:val="NormalMiddleChar"/>
    <w:qFormat/>
    <w:rsid w:val="00756E45"/>
    <w:pPr>
      <w:spacing w:before="240" w:line="276" w:lineRule="auto"/>
      <w:jc w:val="center"/>
    </w:pPr>
    <w:rPr>
      <w:lang w:val="en-GB"/>
    </w:rPr>
  </w:style>
  <w:style w:type="paragraph" w:customStyle="1" w:styleId="pinakas">
    <w:name w:val="pinakas"/>
    <w:basedOn w:val="Normal"/>
    <w:uiPriority w:val="99"/>
    <w:rsid w:val="00756E45"/>
    <w:pPr>
      <w:spacing w:before="0" w:after="0" w:line="240" w:lineRule="auto"/>
      <w:jc w:val="center"/>
    </w:pPr>
    <w:rPr>
      <w:rFonts w:ascii="Arial Narrow" w:eastAsia="Times New Roman" w:hAnsi="Arial Narrow" w:cs="Times New Roman"/>
      <w:sz w:val="20"/>
      <w:szCs w:val="24"/>
      <w:lang w:val="el-GR"/>
    </w:rPr>
  </w:style>
  <w:style w:type="character" w:customStyle="1" w:styleId="TablemainChar">
    <w:name w:val="Table_main Char"/>
    <w:basedOn w:val="DefaultParagraphFont"/>
    <w:link w:val="Tablemain"/>
    <w:locked/>
    <w:rsid w:val="00756E45"/>
    <w:rPr>
      <w:bCs/>
      <w:sz w:val="20"/>
      <w:szCs w:val="18"/>
    </w:rPr>
  </w:style>
  <w:style w:type="paragraph" w:customStyle="1" w:styleId="Tablemain">
    <w:name w:val="Table_main"/>
    <w:basedOn w:val="Normal"/>
    <w:link w:val="TablemainChar"/>
    <w:qFormat/>
    <w:rsid w:val="00756E45"/>
    <w:pPr>
      <w:spacing w:before="0" w:after="0" w:line="240" w:lineRule="auto"/>
      <w:jc w:val="center"/>
    </w:pPr>
    <w:rPr>
      <w:bCs/>
      <w:sz w:val="20"/>
      <w:szCs w:val="18"/>
      <w:lang w:val="en-GB"/>
    </w:rPr>
  </w:style>
  <w:style w:type="paragraph" w:customStyle="1" w:styleId="TableFoot">
    <w:name w:val="Table_Foot"/>
    <w:basedOn w:val="Tablemain"/>
    <w:uiPriority w:val="99"/>
    <w:rsid w:val="00756E45"/>
    <w:pPr>
      <w:spacing w:before="120"/>
      <w:jc w:val="left"/>
    </w:pPr>
    <w:rPr>
      <w:i/>
    </w:rPr>
  </w:style>
  <w:style w:type="paragraph" w:customStyle="1" w:styleId="Tablefoot0">
    <w:name w:val="Table_foot"/>
    <w:basedOn w:val="Normal"/>
    <w:uiPriority w:val="99"/>
    <w:rsid w:val="00756E45"/>
    <w:pPr>
      <w:overflowPunct w:val="0"/>
      <w:autoSpaceDE w:val="0"/>
      <w:autoSpaceDN w:val="0"/>
      <w:adjustRightInd w:val="0"/>
      <w:spacing w:before="80" w:after="0" w:line="240" w:lineRule="auto"/>
      <w:ind w:left="284"/>
      <w:jc w:val="left"/>
    </w:pPr>
    <w:rPr>
      <w:rFonts w:ascii="Times New Roman" w:eastAsia="Times New Roman" w:hAnsi="Times New Roman" w:cs="Times New Roman"/>
      <w:szCs w:val="20"/>
      <w:lang w:val="el-GR"/>
    </w:rPr>
  </w:style>
  <w:style w:type="character" w:customStyle="1" w:styleId="TablemainleftChar">
    <w:name w:val="Table_main_left Char"/>
    <w:basedOn w:val="DefaultParagraphFont"/>
    <w:link w:val="Tablemainleft"/>
    <w:locked/>
    <w:rsid w:val="00756E45"/>
    <w:rPr>
      <w:bCs/>
      <w:sz w:val="20"/>
      <w:szCs w:val="18"/>
    </w:rPr>
  </w:style>
  <w:style w:type="paragraph" w:customStyle="1" w:styleId="Tablemainleft">
    <w:name w:val="Table_main_left"/>
    <w:basedOn w:val="Normal"/>
    <w:link w:val="TablemainleftChar"/>
    <w:qFormat/>
    <w:rsid w:val="00756E45"/>
    <w:pPr>
      <w:spacing w:before="0" w:after="0" w:line="240" w:lineRule="auto"/>
      <w:jc w:val="left"/>
    </w:pPr>
    <w:rPr>
      <w:bCs/>
      <w:sz w:val="20"/>
      <w:szCs w:val="18"/>
      <w:lang w:val="en-GB"/>
    </w:rPr>
  </w:style>
  <w:style w:type="character" w:customStyle="1" w:styleId="TablemainmiddleChar">
    <w:name w:val="Table_main_middle Char"/>
    <w:basedOn w:val="DefaultParagraphFont"/>
    <w:link w:val="Tablemainmiddle"/>
    <w:locked/>
    <w:rsid w:val="00756E45"/>
    <w:rPr>
      <w:bCs/>
      <w:sz w:val="20"/>
      <w:szCs w:val="18"/>
    </w:rPr>
  </w:style>
  <w:style w:type="paragraph" w:customStyle="1" w:styleId="Tablemainmiddle">
    <w:name w:val="Table_main_middle"/>
    <w:basedOn w:val="Normal"/>
    <w:link w:val="TablemainmiddleChar"/>
    <w:autoRedefine/>
    <w:qFormat/>
    <w:rsid w:val="00756E45"/>
    <w:pPr>
      <w:spacing w:before="0" w:after="0" w:line="240" w:lineRule="auto"/>
      <w:jc w:val="center"/>
    </w:pPr>
    <w:rPr>
      <w:bCs/>
      <w:sz w:val="20"/>
      <w:szCs w:val="18"/>
      <w:lang w:val="en-GB"/>
    </w:rPr>
  </w:style>
  <w:style w:type="character" w:customStyle="1" w:styleId="TablemainrightChar">
    <w:name w:val="Table_main_right Char"/>
    <w:basedOn w:val="TablemainmiddleChar"/>
    <w:link w:val="Tablemainright"/>
    <w:locked/>
    <w:rsid w:val="00756E45"/>
    <w:rPr>
      <w:bCs/>
      <w:sz w:val="20"/>
      <w:szCs w:val="18"/>
    </w:rPr>
  </w:style>
  <w:style w:type="paragraph" w:customStyle="1" w:styleId="Tablemainright">
    <w:name w:val="Table_main_right"/>
    <w:basedOn w:val="Tablemainmiddle"/>
    <w:link w:val="TablemainrightChar"/>
    <w:qFormat/>
    <w:rsid w:val="00756E45"/>
    <w:pPr>
      <w:jc w:val="right"/>
    </w:pPr>
  </w:style>
  <w:style w:type="paragraph" w:customStyle="1" w:styleId="Tabletext1">
    <w:name w:val="Table_text"/>
    <w:basedOn w:val="Normal"/>
    <w:uiPriority w:val="99"/>
    <w:rsid w:val="00756E45"/>
    <w:pPr>
      <w:spacing w:before="0" w:after="0" w:line="240" w:lineRule="auto"/>
      <w:jc w:val="left"/>
    </w:pPr>
    <w:rPr>
      <w:rFonts w:ascii="Times New Roman" w:eastAsia="Times New Roman" w:hAnsi="Times New Roman" w:cs="Times New Roman"/>
      <w:i/>
      <w:iCs/>
      <w:szCs w:val="24"/>
      <w:lang w:val="el-GR"/>
    </w:rPr>
  </w:style>
  <w:style w:type="character" w:customStyle="1" w:styleId="Char0">
    <w:name w:val="Κείμενο Char"/>
    <w:link w:val="a7"/>
    <w:uiPriority w:val="99"/>
    <w:locked/>
    <w:rsid w:val="00756E45"/>
    <w:rPr>
      <w:rFonts w:ascii="Verdana" w:hAnsi="Verdana"/>
    </w:rPr>
  </w:style>
  <w:style w:type="paragraph" w:customStyle="1" w:styleId="a7">
    <w:name w:val="Κείμενο"/>
    <w:basedOn w:val="Normal"/>
    <w:link w:val="Char0"/>
    <w:uiPriority w:val="99"/>
    <w:rsid w:val="00756E45"/>
    <w:pPr>
      <w:spacing w:before="240" w:after="240" w:line="300" w:lineRule="atLeast"/>
    </w:pPr>
    <w:rPr>
      <w:rFonts w:ascii="Verdana" w:hAnsi="Verdana"/>
      <w:lang w:val="en-GB"/>
    </w:rPr>
  </w:style>
  <w:style w:type="paragraph" w:customStyle="1" w:styleId="a8">
    <w:name w:val="ΒΑΣΙΚΟ ΚΕΙΜΕΝΟ"/>
    <w:basedOn w:val="Normal"/>
    <w:uiPriority w:val="99"/>
    <w:rsid w:val="00756E45"/>
    <w:pPr>
      <w:spacing w:line="300" w:lineRule="auto"/>
    </w:pPr>
    <w:rPr>
      <w:rFonts w:ascii="Tahoma" w:eastAsiaTheme="minorEastAsia" w:hAnsi="Tahoma"/>
      <w:sz w:val="21"/>
      <w:szCs w:val="20"/>
      <w:lang w:val="el-GR" w:eastAsia="el-GR"/>
    </w:rPr>
  </w:style>
  <w:style w:type="character" w:customStyle="1" w:styleId="Begin2Carattere">
    <w:name w:val="Begin2 Carattere"/>
    <w:link w:val="Begin2"/>
    <w:uiPriority w:val="99"/>
    <w:locked/>
    <w:rsid w:val="00756E45"/>
    <w:rPr>
      <w:rFonts w:ascii="Arial Narrow" w:hAnsi="Arial Narrow"/>
      <w:b/>
      <w:bCs/>
      <w:color w:val="20688E"/>
      <w:sz w:val="24"/>
      <w:szCs w:val="24"/>
    </w:rPr>
  </w:style>
  <w:style w:type="paragraph" w:customStyle="1" w:styleId="Begin2">
    <w:name w:val="Begin2"/>
    <w:basedOn w:val="Normal"/>
    <w:link w:val="Begin2Carattere"/>
    <w:uiPriority w:val="99"/>
    <w:rsid w:val="00756E45"/>
    <w:pPr>
      <w:spacing w:before="0" w:after="0" w:line="240" w:lineRule="atLeast"/>
    </w:pPr>
    <w:rPr>
      <w:rFonts w:ascii="Arial Narrow" w:hAnsi="Arial Narrow"/>
      <w:b/>
      <w:bCs/>
      <w:color w:val="20688E"/>
      <w:sz w:val="24"/>
      <w:szCs w:val="24"/>
      <w:lang w:val="en-GB"/>
    </w:rPr>
  </w:style>
  <w:style w:type="character" w:customStyle="1" w:styleId="CoverinfoCarattere">
    <w:name w:val="Cover_info Carattere"/>
    <w:link w:val="Coverinfo"/>
    <w:uiPriority w:val="99"/>
    <w:locked/>
    <w:rsid w:val="00756E45"/>
    <w:rPr>
      <w:rFonts w:ascii="Arial Narrow" w:eastAsia="Times New Roman" w:hAnsi="Arial Narrow"/>
      <w:sz w:val="24"/>
      <w:szCs w:val="24"/>
    </w:rPr>
  </w:style>
  <w:style w:type="paragraph" w:customStyle="1" w:styleId="Coverinfo">
    <w:name w:val="Cover_info"/>
    <w:basedOn w:val="BodyText"/>
    <w:link w:val="CoverinfoCarattere"/>
    <w:uiPriority w:val="99"/>
    <w:rsid w:val="00756E45"/>
    <w:pPr>
      <w:widowControl w:val="0"/>
      <w:spacing w:before="0" w:after="0" w:line="240" w:lineRule="atLeast"/>
    </w:pPr>
    <w:rPr>
      <w:rFonts w:ascii="Arial Narrow" w:eastAsia="Times New Roman" w:hAnsi="Arial Narrow"/>
      <w:sz w:val="24"/>
      <w:szCs w:val="24"/>
      <w:lang w:val="en-GB"/>
    </w:rPr>
  </w:style>
  <w:style w:type="character" w:customStyle="1" w:styleId="0-NERCO-KEIMENOAChar">
    <w:name w:val="0-NERCO-KEIMENO_A Char"/>
    <w:link w:val="0-NERCO-KEIMENOA"/>
    <w:uiPriority w:val="99"/>
    <w:locked/>
    <w:rsid w:val="00756E45"/>
    <w:rPr>
      <w:rFonts w:ascii="Arial" w:hAnsi="Arial" w:cs="Arial"/>
    </w:rPr>
  </w:style>
  <w:style w:type="paragraph" w:customStyle="1" w:styleId="0-NERCO-KEIMENOA">
    <w:name w:val="0-NERCO-KEIMENO_A"/>
    <w:basedOn w:val="Normal"/>
    <w:link w:val="0-NERCO-KEIMENOAChar"/>
    <w:uiPriority w:val="99"/>
    <w:qFormat/>
    <w:rsid w:val="00756E45"/>
    <w:pPr>
      <w:spacing w:before="0" w:line="300" w:lineRule="exact"/>
      <w:ind w:right="-284" w:firstLine="284"/>
    </w:pPr>
    <w:rPr>
      <w:rFonts w:ascii="Arial" w:hAnsi="Arial" w:cs="Arial"/>
      <w:lang w:val="en-GB"/>
    </w:rPr>
  </w:style>
  <w:style w:type="paragraph" w:customStyle="1" w:styleId="CoverSubtitle">
    <w:name w:val="Cover_Subtitle"/>
    <w:basedOn w:val="CoverTitle"/>
    <w:next w:val="BodyText"/>
    <w:uiPriority w:val="99"/>
    <w:rsid w:val="00756E45"/>
    <w:pPr>
      <w:spacing w:after="0"/>
    </w:pPr>
    <w:rPr>
      <w:rFonts w:ascii="Arial" w:hAnsi="Arial" w:cs="Arial"/>
      <w:sz w:val="36"/>
      <w:szCs w:val="36"/>
    </w:rPr>
  </w:style>
  <w:style w:type="paragraph" w:customStyle="1" w:styleId="CoverTitle">
    <w:name w:val="Cover_Title"/>
    <w:basedOn w:val="BodyText"/>
    <w:next w:val="CoverSubtitle"/>
    <w:uiPriority w:val="99"/>
    <w:rsid w:val="00756E45"/>
    <w:pPr>
      <w:keepNext/>
      <w:keepLines/>
      <w:spacing w:before="0" w:after="240" w:line="240" w:lineRule="atLeast"/>
    </w:pPr>
    <w:rPr>
      <w:rFonts w:ascii="Arial Black" w:eastAsia="Times New Roman" w:hAnsi="Arial Black" w:cs="Arial Black"/>
      <w:b/>
      <w:bCs/>
      <w:color w:val="005A2E"/>
      <w:kern w:val="20"/>
      <w:sz w:val="40"/>
      <w:szCs w:val="40"/>
      <w:lang w:val="en-GB"/>
    </w:rPr>
  </w:style>
  <w:style w:type="character" w:customStyle="1" w:styleId="CoverDLnoCarattere">
    <w:name w:val="Cover_DL_no Carattere"/>
    <w:link w:val="CoverDLno"/>
    <w:uiPriority w:val="99"/>
    <w:locked/>
    <w:rsid w:val="00756E45"/>
    <w:rPr>
      <w:rFonts w:ascii="Arial Narrow" w:eastAsia="Times New Roman" w:hAnsi="Arial Narrow"/>
      <w:sz w:val="24"/>
      <w:szCs w:val="24"/>
    </w:rPr>
  </w:style>
  <w:style w:type="paragraph" w:customStyle="1" w:styleId="CoverDLno">
    <w:name w:val="Cover_DL_no"/>
    <w:basedOn w:val="Coverinfo"/>
    <w:link w:val="CoverDLnoCarattere"/>
    <w:uiPriority w:val="99"/>
    <w:rsid w:val="00756E45"/>
  </w:style>
  <w:style w:type="character" w:customStyle="1" w:styleId="BlockQuotationChar">
    <w:name w:val="Block Quotation Char"/>
    <w:link w:val="BlockQuotation"/>
    <w:uiPriority w:val="99"/>
    <w:locked/>
    <w:rsid w:val="00756E45"/>
    <w:rPr>
      <w:rFonts w:ascii="Palatino Linotype" w:eastAsia="Times New Roman" w:hAnsi="Palatino Linotype"/>
      <w:i/>
      <w:iCs/>
    </w:rPr>
  </w:style>
  <w:style w:type="paragraph" w:customStyle="1" w:styleId="BlockQuotation">
    <w:name w:val="Block Quotation"/>
    <w:basedOn w:val="BodyText"/>
    <w:link w:val="BlockQuotationChar"/>
    <w:uiPriority w:val="99"/>
    <w:rsid w:val="00756E45"/>
    <w:pPr>
      <w:keepLines/>
      <w:pBdr>
        <w:top w:val="single" w:sz="6" w:space="14" w:color="808080"/>
        <w:left w:val="single" w:sz="6" w:space="14" w:color="808080"/>
        <w:bottom w:val="single" w:sz="6" w:space="14" w:color="808080"/>
        <w:right w:val="single" w:sz="6" w:space="14" w:color="808080"/>
      </w:pBdr>
      <w:spacing w:before="0" w:after="0" w:line="240" w:lineRule="atLeast"/>
      <w:ind w:left="720" w:right="720"/>
    </w:pPr>
    <w:rPr>
      <w:rFonts w:ascii="Palatino Linotype" w:eastAsia="Times New Roman" w:hAnsi="Palatino Linotype"/>
      <w:i/>
      <w:iCs/>
      <w:lang w:val="en-GB"/>
    </w:rPr>
  </w:style>
  <w:style w:type="character" w:customStyle="1" w:styleId="NumberedListCarattereCarattere">
    <w:name w:val="Numbered List Carattere Carattere"/>
    <w:link w:val="NumberedList"/>
    <w:uiPriority w:val="99"/>
    <w:locked/>
    <w:rsid w:val="00756E45"/>
    <w:rPr>
      <w:rFonts w:ascii="Palatino Linotype" w:hAnsi="Palatino Linotype"/>
      <w:sz w:val="20"/>
      <w:szCs w:val="20"/>
    </w:rPr>
  </w:style>
  <w:style w:type="paragraph" w:customStyle="1" w:styleId="NumberedList">
    <w:name w:val="Numbered List"/>
    <w:basedOn w:val="Normal"/>
    <w:link w:val="NumberedListCarattereCarattere"/>
    <w:uiPriority w:val="99"/>
    <w:rsid w:val="00756E45"/>
    <w:pPr>
      <w:numPr>
        <w:numId w:val="28"/>
      </w:numPr>
      <w:spacing w:before="240" w:after="240" w:line="276" w:lineRule="auto"/>
      <w:ind w:left="714" w:hanging="357"/>
    </w:pPr>
    <w:rPr>
      <w:rFonts w:ascii="Palatino Linotype" w:hAnsi="Palatino Linotype"/>
      <w:sz w:val="20"/>
      <w:szCs w:val="20"/>
      <w:lang w:val="en-GB"/>
    </w:rPr>
  </w:style>
  <w:style w:type="character" w:customStyle="1" w:styleId="NumberedListBoldChar">
    <w:name w:val="Numbered List Bold Char"/>
    <w:link w:val="NumberedListBold"/>
    <w:uiPriority w:val="99"/>
    <w:locked/>
    <w:rsid w:val="00756E45"/>
    <w:rPr>
      <w:rFonts w:ascii="Palatino Linotype" w:hAnsi="Palatino Linotype"/>
      <w:sz w:val="20"/>
      <w:szCs w:val="20"/>
    </w:rPr>
  </w:style>
  <w:style w:type="paragraph" w:customStyle="1" w:styleId="NumberedListBold">
    <w:name w:val="Numbered List Bold"/>
    <w:basedOn w:val="NumberedList"/>
    <w:link w:val="NumberedListBoldChar"/>
    <w:uiPriority w:val="99"/>
    <w:rsid w:val="00756E45"/>
  </w:style>
  <w:style w:type="paragraph" w:customStyle="1" w:styleId="Reference">
    <w:name w:val="Reference"/>
    <w:basedOn w:val="BodyText"/>
    <w:uiPriority w:val="99"/>
    <w:rsid w:val="00756E45"/>
    <w:pPr>
      <w:spacing w:before="0" w:after="0" w:line="240" w:lineRule="atLeast"/>
      <w:ind w:left="567" w:hanging="567"/>
    </w:pPr>
    <w:rPr>
      <w:rFonts w:ascii="Palatino Linotype" w:eastAsia="Times New Roman" w:hAnsi="Palatino Linotype" w:cs="Arial"/>
      <w:sz w:val="20"/>
      <w:szCs w:val="20"/>
      <w:lang w:val="en-GB"/>
    </w:rPr>
  </w:style>
  <w:style w:type="character" w:customStyle="1" w:styleId="BeginCarattere">
    <w:name w:val="Begin Carattere"/>
    <w:link w:val="Begin"/>
    <w:uiPriority w:val="99"/>
    <w:locked/>
    <w:rsid w:val="00756E45"/>
    <w:rPr>
      <w:rFonts w:ascii="Arial Narrow" w:eastAsia="Times New Roman" w:hAnsi="Arial Narrow"/>
      <w:b/>
      <w:bCs/>
      <w:color w:val="20688E"/>
      <w:sz w:val="24"/>
      <w:szCs w:val="24"/>
    </w:rPr>
  </w:style>
  <w:style w:type="paragraph" w:customStyle="1" w:styleId="Begin">
    <w:name w:val="Begin"/>
    <w:basedOn w:val="BodyText"/>
    <w:link w:val="BeginCarattere"/>
    <w:uiPriority w:val="99"/>
    <w:rsid w:val="00756E45"/>
    <w:pPr>
      <w:spacing w:before="0" w:after="0" w:line="240" w:lineRule="atLeast"/>
    </w:pPr>
    <w:rPr>
      <w:rFonts w:ascii="Arial Narrow" w:eastAsia="Times New Roman" w:hAnsi="Arial Narrow"/>
      <w:b/>
      <w:bCs/>
      <w:color w:val="20688E"/>
      <w:sz w:val="24"/>
      <w:szCs w:val="24"/>
      <w:lang w:val="en-GB"/>
    </w:rPr>
  </w:style>
  <w:style w:type="paragraph" w:customStyle="1" w:styleId="Paragrafoelenco1">
    <w:name w:val="Paragrafo elenco1"/>
    <w:basedOn w:val="Normal"/>
    <w:uiPriority w:val="99"/>
    <w:rsid w:val="00756E45"/>
    <w:pPr>
      <w:spacing w:line="276" w:lineRule="auto"/>
      <w:ind w:left="708"/>
      <w:jc w:val="left"/>
    </w:pPr>
    <w:rPr>
      <w:rFonts w:ascii="Arial" w:eastAsiaTheme="minorEastAsia" w:hAnsi="Arial" w:cs="Arial"/>
      <w:lang w:val="de-DE" w:eastAsia="de-DE"/>
    </w:rPr>
  </w:style>
  <w:style w:type="paragraph" w:customStyle="1" w:styleId="Bullettext">
    <w:name w:val="Bullet text"/>
    <w:basedOn w:val="Normal"/>
    <w:uiPriority w:val="99"/>
    <w:rsid w:val="00756E45"/>
    <w:pPr>
      <w:numPr>
        <w:numId w:val="29"/>
      </w:numPr>
      <w:spacing w:before="0" w:line="276" w:lineRule="auto"/>
      <w:ind w:left="357" w:hanging="357"/>
      <w:jc w:val="left"/>
    </w:pPr>
    <w:rPr>
      <w:rFonts w:ascii="Times New Roman" w:eastAsia="ヒラギノ角ゴ Pro W3" w:hAnsi="Times New Roman"/>
      <w:color w:val="000000"/>
      <w:lang w:val="en-GB"/>
    </w:rPr>
  </w:style>
  <w:style w:type="character" w:customStyle="1" w:styleId="NormalEEAChar">
    <w:name w:val="Normal EEA Char"/>
    <w:link w:val="NormalEEA"/>
    <w:uiPriority w:val="99"/>
    <w:locked/>
    <w:rsid w:val="00756E45"/>
    <w:rPr>
      <w:rFonts w:ascii="Arial" w:hAnsi="Arial" w:cs="Arial"/>
    </w:rPr>
  </w:style>
  <w:style w:type="paragraph" w:customStyle="1" w:styleId="NormalEEA">
    <w:name w:val="Normal EEA"/>
    <w:basedOn w:val="Normal"/>
    <w:link w:val="NormalEEAChar"/>
    <w:uiPriority w:val="99"/>
    <w:rsid w:val="00756E45"/>
    <w:pPr>
      <w:spacing w:before="0" w:after="0" w:line="276" w:lineRule="auto"/>
      <w:jc w:val="left"/>
    </w:pPr>
    <w:rPr>
      <w:rFonts w:ascii="Arial" w:hAnsi="Arial" w:cs="Arial"/>
      <w:lang w:val="en-GB"/>
    </w:rPr>
  </w:style>
  <w:style w:type="character" w:customStyle="1" w:styleId="figureEEAChar">
    <w:name w:val="figure EEA Char"/>
    <w:link w:val="figureEEA"/>
    <w:uiPriority w:val="99"/>
    <w:locked/>
    <w:rsid w:val="00756E45"/>
    <w:rPr>
      <w:rFonts w:ascii="Arial" w:hAnsi="Arial" w:cs="Arial"/>
      <w:b/>
      <w:bCs/>
    </w:rPr>
  </w:style>
  <w:style w:type="paragraph" w:customStyle="1" w:styleId="figureEEA">
    <w:name w:val="figure EEA"/>
    <w:basedOn w:val="Normal"/>
    <w:link w:val="figureEEAChar"/>
    <w:uiPriority w:val="99"/>
    <w:rsid w:val="00756E45"/>
    <w:pPr>
      <w:spacing w:before="0" w:after="0" w:line="276" w:lineRule="auto"/>
    </w:pPr>
    <w:rPr>
      <w:rFonts w:ascii="Arial" w:hAnsi="Arial" w:cs="Arial"/>
      <w:b/>
      <w:bCs/>
      <w:lang w:val="en-GB"/>
    </w:rPr>
  </w:style>
  <w:style w:type="paragraph" w:customStyle="1" w:styleId="ColorfulList-Accent11">
    <w:name w:val="Colorful List - Accent 11"/>
    <w:basedOn w:val="Normal"/>
    <w:uiPriority w:val="99"/>
    <w:rsid w:val="00756E45"/>
    <w:pPr>
      <w:spacing w:line="276" w:lineRule="auto"/>
      <w:ind w:left="708"/>
      <w:jc w:val="left"/>
    </w:pPr>
    <w:rPr>
      <w:rFonts w:ascii="Arial" w:eastAsiaTheme="minorEastAsia" w:hAnsi="Arial" w:cs="Arial"/>
      <w:lang w:val="de-DE" w:eastAsia="de-DE"/>
    </w:rPr>
  </w:style>
  <w:style w:type="paragraph" w:customStyle="1" w:styleId="newsletterbullet">
    <w:name w:val="newsletterbullet"/>
    <w:basedOn w:val="Normal"/>
    <w:uiPriority w:val="99"/>
    <w:rsid w:val="00756E45"/>
    <w:pPr>
      <w:spacing w:before="100" w:beforeAutospacing="1" w:after="100" w:afterAutospacing="1" w:line="276" w:lineRule="auto"/>
      <w:jc w:val="left"/>
    </w:pPr>
    <w:rPr>
      <w:rFonts w:ascii="Palatino Linotype" w:eastAsiaTheme="minorEastAsia" w:hAnsi="Palatino Linotype" w:cs="Palatino Linotype"/>
      <w:sz w:val="24"/>
      <w:szCs w:val="24"/>
      <w:lang w:val="el-GR" w:eastAsia="el-GR"/>
    </w:rPr>
  </w:style>
  <w:style w:type="paragraph" w:customStyle="1" w:styleId="Char1">
    <w:name w:val="Char1"/>
    <w:basedOn w:val="Normal"/>
    <w:uiPriority w:val="99"/>
    <w:rsid w:val="00756E45"/>
    <w:pPr>
      <w:spacing w:before="0" w:after="160" w:line="240" w:lineRule="exact"/>
      <w:jc w:val="left"/>
    </w:pPr>
    <w:rPr>
      <w:rFonts w:ascii="Tahoma" w:eastAsiaTheme="minorEastAsia" w:hAnsi="Tahoma" w:cs="Tahoma"/>
      <w:sz w:val="20"/>
      <w:szCs w:val="20"/>
    </w:rPr>
  </w:style>
  <w:style w:type="paragraph" w:customStyle="1" w:styleId="-Tables">
    <w:name w:val="ΔΧ- Tables"/>
    <w:basedOn w:val="Normal"/>
    <w:uiPriority w:val="99"/>
    <w:rsid w:val="00756E45"/>
    <w:pPr>
      <w:spacing w:before="60" w:after="60" w:line="300" w:lineRule="exact"/>
      <w:jc w:val="center"/>
    </w:pPr>
    <w:rPr>
      <w:rFonts w:ascii="Arial" w:eastAsiaTheme="minorEastAsia" w:hAnsi="Arial"/>
      <w:b/>
      <w:bCs/>
      <w:sz w:val="20"/>
      <w:szCs w:val="20"/>
      <w:lang w:val="el-GR" w:eastAsia="el-GR"/>
    </w:rPr>
  </w:style>
  <w:style w:type="paragraph" w:customStyle="1" w:styleId="-ormal">
    <w:name w:val="ΔΧ - Νormal"/>
    <w:basedOn w:val="Normal"/>
    <w:uiPriority w:val="99"/>
    <w:qFormat/>
    <w:rsid w:val="00756E45"/>
    <w:pPr>
      <w:spacing w:line="300" w:lineRule="exact"/>
    </w:pPr>
    <w:rPr>
      <w:rFonts w:ascii="Arial" w:eastAsiaTheme="minorEastAsia" w:hAnsi="Arial"/>
      <w:lang w:val="el-GR" w:eastAsia="el-GR"/>
    </w:rPr>
  </w:style>
  <w:style w:type="paragraph" w:customStyle="1" w:styleId="-A">
    <w:name w:val="ΔΧ- Aρίθμηση"/>
    <w:basedOn w:val="Normal"/>
    <w:uiPriority w:val="99"/>
    <w:rsid w:val="00756E45"/>
    <w:pPr>
      <w:spacing w:before="80" w:line="300" w:lineRule="exact"/>
      <w:ind w:left="805" w:hanging="578"/>
    </w:pPr>
    <w:rPr>
      <w:rFonts w:ascii="Arial" w:eastAsiaTheme="minorEastAsia" w:hAnsi="Arial"/>
      <w:b/>
      <w:bCs/>
      <w:szCs w:val="20"/>
      <w:lang w:val="el-GR" w:eastAsia="el-GR"/>
    </w:rPr>
  </w:style>
  <w:style w:type="paragraph" w:customStyle="1" w:styleId="a9">
    <w:name w:val="ΣΧΗΜΑΤΑ"/>
    <w:basedOn w:val="Caption"/>
    <w:uiPriority w:val="99"/>
    <w:rsid w:val="00756E45"/>
    <w:pPr>
      <w:keepNext w:val="0"/>
      <w:spacing w:before="0" w:after="0" w:line="360" w:lineRule="auto"/>
      <w:ind w:left="1418" w:hanging="1418"/>
      <w:jc w:val="both"/>
    </w:pPr>
    <w:rPr>
      <w:rFonts w:ascii="Arial" w:eastAsia="Batang" w:hAnsi="Arial" w:cs="Arial"/>
      <w:b w:val="0"/>
      <w:bCs w:val="0"/>
      <w:color w:val="auto"/>
      <w:sz w:val="22"/>
      <w:lang w:eastAsia="ko-KR"/>
    </w:rPr>
  </w:style>
  <w:style w:type="paragraph" w:customStyle="1" w:styleId="xl63">
    <w:name w:val="xl63"/>
    <w:basedOn w:val="Normal"/>
    <w:uiPriority w:val="99"/>
    <w:rsid w:val="00756E45"/>
    <w:pPr>
      <w:spacing w:before="100" w:beforeAutospacing="1" w:after="100" w:afterAutospacing="1" w:line="276" w:lineRule="auto"/>
      <w:jc w:val="left"/>
    </w:pPr>
    <w:rPr>
      <w:rFonts w:ascii="Times New Roman" w:eastAsiaTheme="minorEastAsia" w:hAnsi="Times New Roman"/>
      <w:sz w:val="18"/>
      <w:szCs w:val="18"/>
      <w:lang w:val="el-GR" w:eastAsia="el-GR"/>
    </w:rPr>
  </w:style>
  <w:style w:type="paragraph" w:customStyle="1" w:styleId="xl64">
    <w:name w:val="xl64"/>
    <w:basedOn w:val="Normal"/>
    <w:uiPriority w:val="99"/>
    <w:rsid w:val="00756E4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Times New Roman" w:eastAsiaTheme="minorEastAsia" w:hAnsi="Times New Roman"/>
      <w:sz w:val="18"/>
      <w:szCs w:val="18"/>
      <w:lang w:val="el-GR" w:eastAsia="el-GR"/>
    </w:rPr>
  </w:style>
  <w:style w:type="paragraph" w:customStyle="1" w:styleId="xl65">
    <w:name w:val="xl65"/>
    <w:basedOn w:val="Normal"/>
    <w:rsid w:val="00756E45"/>
    <w:pPr>
      <w:spacing w:before="100" w:beforeAutospacing="1" w:after="100" w:afterAutospacing="1" w:line="276" w:lineRule="auto"/>
      <w:jc w:val="left"/>
    </w:pPr>
    <w:rPr>
      <w:rFonts w:ascii="Times New Roman" w:eastAsiaTheme="minorEastAsia" w:hAnsi="Times New Roman"/>
      <w:sz w:val="18"/>
      <w:szCs w:val="18"/>
      <w:lang w:val="el-GR" w:eastAsia="el-GR"/>
    </w:rPr>
  </w:style>
  <w:style w:type="paragraph" w:customStyle="1" w:styleId="xl66">
    <w:name w:val="xl66"/>
    <w:basedOn w:val="Normal"/>
    <w:rsid w:val="00756E4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heme="minorEastAsia" w:hAnsi="Times New Roman"/>
      <w:sz w:val="18"/>
      <w:szCs w:val="18"/>
      <w:lang w:val="el-GR" w:eastAsia="el-GR"/>
    </w:rPr>
  </w:style>
  <w:style w:type="paragraph" w:customStyle="1" w:styleId="xl67">
    <w:name w:val="xl67"/>
    <w:basedOn w:val="Normal"/>
    <w:rsid w:val="00756E4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heme="minorEastAsia" w:hAnsi="Times New Roman"/>
      <w:sz w:val="18"/>
      <w:szCs w:val="18"/>
      <w:lang w:val="el-GR" w:eastAsia="el-GR"/>
    </w:rPr>
  </w:style>
  <w:style w:type="paragraph" w:customStyle="1" w:styleId="xl68">
    <w:name w:val="xl68"/>
    <w:basedOn w:val="Normal"/>
    <w:rsid w:val="00756E45"/>
    <w:pPr>
      <w:spacing w:before="100" w:beforeAutospacing="1" w:after="100" w:afterAutospacing="1" w:line="276" w:lineRule="auto"/>
      <w:jc w:val="center"/>
    </w:pPr>
    <w:rPr>
      <w:rFonts w:ascii="Times New Roman" w:eastAsiaTheme="minorEastAsia" w:hAnsi="Times New Roman"/>
      <w:sz w:val="18"/>
      <w:szCs w:val="18"/>
      <w:lang w:val="el-GR" w:eastAsia="el-GR"/>
    </w:rPr>
  </w:style>
  <w:style w:type="paragraph" w:customStyle="1" w:styleId="xl69">
    <w:name w:val="xl69"/>
    <w:basedOn w:val="Normal"/>
    <w:rsid w:val="00756E45"/>
    <w:pPr>
      <w:pBdr>
        <w:top w:val="single" w:sz="4" w:space="0" w:color="auto"/>
        <w:left w:val="single" w:sz="4" w:space="0" w:color="auto"/>
        <w:bottom w:val="single" w:sz="4" w:space="0" w:color="auto"/>
      </w:pBdr>
      <w:spacing w:before="100" w:beforeAutospacing="1" w:after="100" w:afterAutospacing="1" w:line="276" w:lineRule="auto"/>
      <w:jc w:val="center"/>
    </w:pPr>
    <w:rPr>
      <w:rFonts w:ascii="Times New Roman" w:eastAsiaTheme="minorEastAsia" w:hAnsi="Times New Roman"/>
      <w:sz w:val="18"/>
      <w:szCs w:val="18"/>
      <w:lang w:val="el-GR" w:eastAsia="el-GR"/>
    </w:rPr>
  </w:style>
  <w:style w:type="paragraph" w:customStyle="1" w:styleId="xl70">
    <w:name w:val="xl70"/>
    <w:basedOn w:val="Normal"/>
    <w:rsid w:val="00756E45"/>
    <w:pPr>
      <w:pBdr>
        <w:top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heme="minorEastAsia" w:hAnsi="Times New Roman"/>
      <w:sz w:val="18"/>
      <w:szCs w:val="18"/>
      <w:lang w:val="el-GR" w:eastAsia="el-GR"/>
    </w:rPr>
  </w:style>
  <w:style w:type="paragraph" w:customStyle="1" w:styleId="xl71">
    <w:name w:val="xl71"/>
    <w:basedOn w:val="Normal"/>
    <w:rsid w:val="00756E45"/>
    <w:pPr>
      <w:pBdr>
        <w:top w:val="single" w:sz="4" w:space="0" w:color="auto"/>
        <w:left w:val="single" w:sz="4" w:space="0" w:color="auto"/>
        <w:right w:val="single" w:sz="4" w:space="0" w:color="auto"/>
      </w:pBdr>
      <w:spacing w:before="100" w:beforeAutospacing="1" w:after="100" w:afterAutospacing="1" w:line="276" w:lineRule="auto"/>
      <w:jc w:val="center"/>
    </w:pPr>
    <w:rPr>
      <w:rFonts w:ascii="Times New Roman" w:eastAsiaTheme="minorEastAsia" w:hAnsi="Times New Roman"/>
      <w:sz w:val="18"/>
      <w:szCs w:val="18"/>
      <w:lang w:val="el-GR" w:eastAsia="el-GR"/>
    </w:rPr>
  </w:style>
  <w:style w:type="paragraph" w:customStyle="1" w:styleId="xl72">
    <w:name w:val="xl72"/>
    <w:basedOn w:val="Normal"/>
    <w:rsid w:val="00756E45"/>
    <w:pPr>
      <w:pBdr>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heme="minorEastAsia" w:hAnsi="Times New Roman"/>
      <w:sz w:val="18"/>
      <w:szCs w:val="18"/>
      <w:lang w:val="el-GR" w:eastAsia="el-GR"/>
    </w:rPr>
  </w:style>
  <w:style w:type="paragraph" w:customStyle="1" w:styleId="xl73">
    <w:name w:val="xl73"/>
    <w:basedOn w:val="Normal"/>
    <w:rsid w:val="00756E45"/>
    <w:pPr>
      <w:pBdr>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heme="minorEastAsia" w:hAnsi="Times New Roman"/>
      <w:sz w:val="18"/>
      <w:szCs w:val="18"/>
      <w:lang w:val="el-GR" w:eastAsia="el-GR"/>
    </w:rPr>
  </w:style>
  <w:style w:type="paragraph" w:customStyle="1" w:styleId="xl74">
    <w:name w:val="xl74"/>
    <w:basedOn w:val="Normal"/>
    <w:rsid w:val="00756E45"/>
    <w:pPr>
      <w:pBdr>
        <w:left w:val="single" w:sz="4" w:space="0" w:color="auto"/>
        <w:right w:val="single" w:sz="4" w:space="0" w:color="auto"/>
      </w:pBdr>
      <w:spacing w:before="100" w:beforeAutospacing="1" w:after="100" w:afterAutospacing="1" w:line="276" w:lineRule="auto"/>
      <w:jc w:val="center"/>
    </w:pPr>
    <w:rPr>
      <w:rFonts w:ascii="Times New Roman" w:eastAsiaTheme="minorEastAsia" w:hAnsi="Times New Roman"/>
      <w:sz w:val="18"/>
      <w:szCs w:val="18"/>
      <w:lang w:val="el-GR" w:eastAsia="el-GR"/>
    </w:rPr>
  </w:style>
  <w:style w:type="paragraph" w:customStyle="1" w:styleId="xl75">
    <w:name w:val="xl75"/>
    <w:basedOn w:val="Normal"/>
    <w:rsid w:val="00756E45"/>
    <w:pPr>
      <w:pBdr>
        <w:top w:val="single" w:sz="4" w:space="0" w:color="auto"/>
        <w:bottom w:val="single" w:sz="4" w:space="0" w:color="auto"/>
      </w:pBdr>
      <w:spacing w:before="100" w:beforeAutospacing="1" w:after="100" w:afterAutospacing="1" w:line="276" w:lineRule="auto"/>
      <w:jc w:val="center"/>
    </w:pPr>
    <w:rPr>
      <w:rFonts w:ascii="Times New Roman" w:eastAsiaTheme="minorEastAsia" w:hAnsi="Times New Roman"/>
      <w:sz w:val="18"/>
      <w:szCs w:val="18"/>
      <w:lang w:val="el-GR" w:eastAsia="el-GR"/>
    </w:rPr>
  </w:style>
  <w:style w:type="character" w:customStyle="1" w:styleId="Style1Char">
    <w:name w:val="Style1 Char"/>
    <w:link w:val="Style1"/>
    <w:uiPriority w:val="99"/>
    <w:locked/>
    <w:rsid w:val="00756E45"/>
    <w:rPr>
      <w:rFonts w:ascii="Cambria" w:hAnsi="Cambria"/>
      <w:b/>
      <w:shd w:val="clear" w:color="auto" w:fill="4F81BD"/>
    </w:rPr>
  </w:style>
  <w:style w:type="paragraph" w:customStyle="1" w:styleId="Style1">
    <w:name w:val="Style1"/>
    <w:basedOn w:val="0-NERCO-KEIMENOA"/>
    <w:link w:val="Style1Char"/>
    <w:uiPriority w:val="99"/>
    <w:rsid w:val="00756E45"/>
    <w:pPr>
      <w:shd w:val="clear" w:color="auto" w:fill="4F81BD"/>
      <w:tabs>
        <w:tab w:val="left" w:pos="3885"/>
      </w:tabs>
      <w:spacing w:line="240" w:lineRule="atLeast"/>
      <w:ind w:right="0" w:firstLine="0"/>
    </w:pPr>
    <w:rPr>
      <w:rFonts w:ascii="Cambria" w:hAnsi="Cambria" w:cstheme="minorBidi"/>
      <w:b/>
    </w:rPr>
  </w:style>
  <w:style w:type="paragraph" w:customStyle="1" w:styleId="xl76">
    <w:name w:val="xl76"/>
    <w:basedOn w:val="Normal"/>
    <w:rsid w:val="00756E45"/>
    <w:pPr>
      <w:pBdr>
        <w:top w:val="single" w:sz="8" w:space="0" w:color="auto"/>
      </w:pBdr>
      <w:spacing w:before="100" w:beforeAutospacing="1" w:after="100" w:afterAutospacing="1" w:line="276" w:lineRule="auto"/>
      <w:jc w:val="left"/>
    </w:pPr>
    <w:rPr>
      <w:rFonts w:ascii="Times New Roman" w:eastAsiaTheme="minorEastAsia" w:hAnsi="Times New Roman"/>
      <w:sz w:val="24"/>
      <w:szCs w:val="24"/>
      <w:lang w:val="el-GR" w:eastAsia="el-GR"/>
    </w:rPr>
  </w:style>
  <w:style w:type="paragraph" w:customStyle="1" w:styleId="xl77">
    <w:name w:val="xl77"/>
    <w:basedOn w:val="Normal"/>
    <w:uiPriority w:val="99"/>
    <w:rsid w:val="00756E45"/>
    <w:pPr>
      <w:shd w:val="clear" w:color="auto" w:fill="366092"/>
      <w:spacing w:before="100" w:beforeAutospacing="1" w:after="100" w:afterAutospacing="1" w:line="276" w:lineRule="auto"/>
      <w:jc w:val="center"/>
    </w:pPr>
    <w:rPr>
      <w:rFonts w:ascii="Arial" w:eastAsiaTheme="minorEastAsia" w:hAnsi="Arial" w:cs="Arial"/>
      <w:b/>
      <w:bCs/>
      <w:color w:val="FFFFFF"/>
      <w:sz w:val="24"/>
      <w:szCs w:val="24"/>
      <w:lang w:val="el-GR" w:eastAsia="el-GR"/>
    </w:rPr>
  </w:style>
  <w:style w:type="paragraph" w:customStyle="1" w:styleId="xl78">
    <w:name w:val="xl78"/>
    <w:basedOn w:val="Normal"/>
    <w:uiPriority w:val="99"/>
    <w:rsid w:val="00756E45"/>
    <w:pPr>
      <w:pBdr>
        <w:top w:val="single" w:sz="8" w:space="0" w:color="auto"/>
      </w:pBdr>
      <w:spacing w:before="100" w:beforeAutospacing="1" w:after="100" w:afterAutospacing="1" w:line="276" w:lineRule="auto"/>
      <w:jc w:val="center"/>
    </w:pPr>
    <w:rPr>
      <w:rFonts w:ascii="Times New Roman" w:eastAsiaTheme="minorEastAsia" w:hAnsi="Times New Roman"/>
      <w:sz w:val="24"/>
      <w:szCs w:val="24"/>
      <w:lang w:val="el-GR" w:eastAsia="el-GR"/>
    </w:rPr>
  </w:style>
  <w:style w:type="character" w:customStyle="1" w:styleId="MTDisplayEquationChar">
    <w:name w:val="MTDisplayEquation Char"/>
    <w:link w:val="MTDisplayEquation"/>
    <w:uiPriority w:val="99"/>
    <w:locked/>
    <w:rsid w:val="00756E45"/>
    <w:rPr>
      <w:lang w:val="en-US"/>
    </w:rPr>
  </w:style>
  <w:style w:type="paragraph" w:customStyle="1" w:styleId="MTDisplayEquation">
    <w:name w:val="MTDisplayEquation"/>
    <w:basedOn w:val="Normal"/>
    <w:next w:val="Normal"/>
    <w:link w:val="MTDisplayEquationChar"/>
    <w:uiPriority w:val="99"/>
    <w:rsid w:val="00756E45"/>
    <w:pPr>
      <w:tabs>
        <w:tab w:val="center" w:pos="4160"/>
        <w:tab w:val="right" w:pos="8300"/>
      </w:tabs>
      <w:spacing w:before="0" w:after="200" w:line="276" w:lineRule="auto"/>
      <w:jc w:val="left"/>
    </w:pPr>
  </w:style>
  <w:style w:type="paragraph" w:customStyle="1" w:styleId="TimesNewRoman">
    <w:name w:val="Βασικό + Times New Roman"/>
    <w:aliases w:val="12 pt,Πλήρης"/>
    <w:basedOn w:val="Normal"/>
    <w:uiPriority w:val="99"/>
    <w:rsid w:val="00756E45"/>
    <w:pPr>
      <w:spacing w:before="0" w:after="200" w:line="276" w:lineRule="auto"/>
    </w:pPr>
    <w:rPr>
      <w:rFonts w:ascii="Times New Roman" w:eastAsiaTheme="minorEastAsia" w:hAnsi="Times New Roman"/>
      <w:sz w:val="24"/>
      <w:szCs w:val="24"/>
      <w:lang w:val="el-GR"/>
    </w:rPr>
  </w:style>
  <w:style w:type="paragraph" w:customStyle="1" w:styleId="StyleHeading3NotBoldItalic">
    <w:name w:val="Style Heading 3 + Not Bold Italic"/>
    <w:basedOn w:val="Heading3"/>
    <w:uiPriority w:val="99"/>
    <w:rsid w:val="00756E45"/>
    <w:pPr>
      <w:keepLines w:val="0"/>
      <w:tabs>
        <w:tab w:val="num" w:pos="1134"/>
      </w:tabs>
      <w:spacing w:line="300" w:lineRule="exact"/>
      <w:ind w:left="1134" w:hanging="1134"/>
      <w:jc w:val="left"/>
    </w:pPr>
    <w:rPr>
      <w:rFonts w:ascii="Arial" w:eastAsia="Times New Roman" w:hAnsi="Arial" w:cs="Arial"/>
      <w:b w:val="0"/>
      <w:bCs w:val="0"/>
      <w:i w:val="0"/>
      <w:iCs w:val="0"/>
      <w:color w:val="4F81BD"/>
      <w:szCs w:val="26"/>
      <w:lang w:val="el-GR" w:eastAsia="el-GR"/>
    </w:rPr>
  </w:style>
  <w:style w:type="paragraph" w:customStyle="1" w:styleId="Style-TablesNotBold2">
    <w:name w:val="Style ΔΧ- Tables + Not Bold 2"/>
    <w:basedOn w:val="-Tables"/>
    <w:uiPriority w:val="99"/>
    <w:rsid w:val="00756E45"/>
    <w:pPr>
      <w:spacing w:after="0" w:line="200" w:lineRule="exact"/>
    </w:pPr>
    <w:rPr>
      <w:b w:val="0"/>
      <w:bCs w:val="0"/>
    </w:rPr>
  </w:style>
  <w:style w:type="paragraph" w:customStyle="1" w:styleId="Pa1">
    <w:name w:val="Pa1"/>
    <w:basedOn w:val="Default"/>
    <w:next w:val="Default"/>
    <w:uiPriority w:val="99"/>
    <w:rsid w:val="00756E45"/>
    <w:pPr>
      <w:spacing w:after="200" w:line="181" w:lineRule="atLeast"/>
    </w:pPr>
    <w:rPr>
      <w:rFonts w:ascii="PF Agora Slab Pro" w:eastAsia="Times New Roman" w:hAnsi="PF Agora Slab Pro" w:cstheme="minorBidi"/>
      <w:color w:val="auto"/>
      <w:lang w:val="el-GR" w:eastAsia="el-GR"/>
    </w:rPr>
  </w:style>
  <w:style w:type="paragraph" w:customStyle="1" w:styleId="Bulleted">
    <w:name w:val="Bulleted"/>
    <w:basedOn w:val="Normal"/>
    <w:uiPriority w:val="99"/>
    <w:rsid w:val="00756E45"/>
    <w:pPr>
      <w:numPr>
        <w:numId w:val="30"/>
      </w:numPr>
      <w:tabs>
        <w:tab w:val="left" w:pos="567"/>
        <w:tab w:val="left" w:pos="1134"/>
      </w:tabs>
      <w:overflowPunct w:val="0"/>
      <w:autoSpaceDE w:val="0"/>
      <w:autoSpaceDN w:val="0"/>
      <w:adjustRightInd w:val="0"/>
      <w:spacing w:before="60" w:after="0" w:line="320" w:lineRule="exact"/>
    </w:pPr>
    <w:rPr>
      <w:rFonts w:ascii="Arial" w:eastAsiaTheme="minorEastAsia" w:hAnsi="Arial"/>
      <w:szCs w:val="20"/>
      <w:lang w:val="el-GR"/>
    </w:rPr>
  </w:style>
  <w:style w:type="paragraph" w:customStyle="1" w:styleId="TimesNewRoman12pt3">
    <w:name w:val="Στυλ Απλό κείμενο + Times New Roman 12 pt Πλήρης Πριν:  3 στ. ..."/>
    <w:basedOn w:val="Normal"/>
    <w:next w:val="Normal"/>
    <w:uiPriority w:val="99"/>
    <w:rsid w:val="00756E45"/>
    <w:pPr>
      <w:autoSpaceDE w:val="0"/>
      <w:autoSpaceDN w:val="0"/>
      <w:adjustRightInd w:val="0"/>
      <w:spacing w:after="0" w:line="300" w:lineRule="atLeast"/>
      <w:jc w:val="left"/>
    </w:pPr>
    <w:rPr>
      <w:rFonts w:ascii="Times New Roman" w:eastAsiaTheme="minorEastAsia" w:hAnsi="Times New Roman"/>
      <w:sz w:val="20"/>
      <w:szCs w:val="24"/>
      <w:lang w:val="el-GR" w:eastAsia="el-GR"/>
    </w:rPr>
  </w:style>
  <w:style w:type="paragraph" w:customStyle="1" w:styleId="CharChar2">
    <w:name w:val="Char Char2"/>
    <w:basedOn w:val="Normal"/>
    <w:uiPriority w:val="99"/>
    <w:rsid w:val="00756E45"/>
    <w:pPr>
      <w:spacing w:before="0" w:after="160" w:line="240" w:lineRule="exact"/>
      <w:jc w:val="left"/>
    </w:pPr>
    <w:rPr>
      <w:rFonts w:ascii="Tahoma" w:eastAsiaTheme="minorEastAsia" w:hAnsi="Tahoma"/>
      <w:sz w:val="20"/>
      <w:szCs w:val="20"/>
    </w:rPr>
  </w:style>
  <w:style w:type="paragraph" w:customStyle="1" w:styleId="CM18">
    <w:name w:val="CM18"/>
    <w:basedOn w:val="Default"/>
    <w:next w:val="Default"/>
    <w:uiPriority w:val="99"/>
    <w:rsid w:val="00756E45"/>
    <w:pPr>
      <w:widowControl w:val="0"/>
      <w:spacing w:after="80" w:line="288" w:lineRule="auto"/>
    </w:pPr>
    <w:rPr>
      <w:rFonts w:ascii="Times New Roman" w:eastAsia="Times New Roman" w:hAnsi="Times New Roman" w:cstheme="minorBidi"/>
      <w:color w:val="auto"/>
      <w:lang w:val="el-GR" w:eastAsia="el-GR"/>
    </w:rPr>
  </w:style>
  <w:style w:type="paragraph" w:customStyle="1" w:styleId="CM19">
    <w:name w:val="CM19"/>
    <w:basedOn w:val="Default"/>
    <w:next w:val="Default"/>
    <w:uiPriority w:val="99"/>
    <w:rsid w:val="00756E45"/>
    <w:pPr>
      <w:widowControl w:val="0"/>
      <w:spacing w:after="205" w:line="288" w:lineRule="auto"/>
    </w:pPr>
    <w:rPr>
      <w:rFonts w:ascii="Times New Roman" w:eastAsia="Times New Roman" w:hAnsi="Times New Roman" w:cstheme="minorBidi"/>
      <w:color w:val="auto"/>
      <w:lang w:val="el-GR" w:eastAsia="el-GR"/>
    </w:rPr>
  </w:style>
  <w:style w:type="paragraph" w:customStyle="1" w:styleId="CM20">
    <w:name w:val="CM20"/>
    <w:basedOn w:val="Default"/>
    <w:next w:val="Default"/>
    <w:uiPriority w:val="99"/>
    <w:rsid w:val="00756E45"/>
    <w:pPr>
      <w:widowControl w:val="0"/>
      <w:spacing w:after="370" w:line="288" w:lineRule="auto"/>
    </w:pPr>
    <w:rPr>
      <w:rFonts w:ascii="Times New Roman" w:eastAsia="Times New Roman" w:hAnsi="Times New Roman" w:cstheme="minorBidi"/>
      <w:color w:val="auto"/>
      <w:lang w:val="el-GR" w:eastAsia="el-GR"/>
    </w:rPr>
  </w:style>
  <w:style w:type="paragraph" w:customStyle="1" w:styleId="CM16">
    <w:name w:val="CM16"/>
    <w:basedOn w:val="Default"/>
    <w:next w:val="Default"/>
    <w:uiPriority w:val="99"/>
    <w:rsid w:val="00756E45"/>
    <w:pPr>
      <w:widowControl w:val="0"/>
      <w:spacing w:after="263" w:line="288" w:lineRule="auto"/>
    </w:pPr>
    <w:rPr>
      <w:rFonts w:ascii="Times New Roman" w:eastAsia="Times New Roman" w:hAnsi="Times New Roman" w:cstheme="minorBidi"/>
      <w:color w:val="auto"/>
      <w:lang w:val="el-GR" w:eastAsia="el-GR"/>
    </w:rPr>
  </w:style>
  <w:style w:type="paragraph" w:customStyle="1" w:styleId="CM1">
    <w:name w:val="CM1"/>
    <w:basedOn w:val="Default"/>
    <w:next w:val="Default"/>
    <w:uiPriority w:val="99"/>
    <w:rsid w:val="00756E45"/>
    <w:pPr>
      <w:widowControl w:val="0"/>
      <w:spacing w:after="200" w:line="288" w:lineRule="auto"/>
    </w:pPr>
    <w:rPr>
      <w:rFonts w:ascii="Times New Roman" w:eastAsia="Times New Roman" w:hAnsi="Times New Roman" w:cstheme="minorBidi"/>
      <w:color w:val="auto"/>
      <w:lang w:val="el-GR" w:eastAsia="el-GR"/>
    </w:rPr>
  </w:style>
  <w:style w:type="paragraph" w:customStyle="1" w:styleId="Style3">
    <w:name w:val="Style3"/>
    <w:basedOn w:val="Normal"/>
    <w:uiPriority w:val="99"/>
    <w:rsid w:val="00756E45"/>
    <w:pPr>
      <w:autoSpaceDE w:val="0"/>
      <w:autoSpaceDN w:val="0"/>
      <w:adjustRightInd w:val="0"/>
      <w:spacing w:before="80" w:line="360" w:lineRule="auto"/>
      <w:ind w:left="284" w:right="6"/>
    </w:pPr>
    <w:rPr>
      <w:rFonts w:eastAsiaTheme="minorEastAsia" w:cs="Tahoma"/>
      <w:szCs w:val="20"/>
      <w:lang w:val="el-GR"/>
    </w:rPr>
  </w:style>
  <w:style w:type="character" w:customStyle="1" w:styleId="BChar">
    <w:name w:val="B Char"/>
    <w:link w:val="B"/>
    <w:uiPriority w:val="99"/>
    <w:locked/>
    <w:rsid w:val="00756E45"/>
    <w:rPr>
      <w:color w:val="000000"/>
      <w:szCs w:val="24"/>
    </w:rPr>
  </w:style>
  <w:style w:type="paragraph" w:customStyle="1" w:styleId="B">
    <w:name w:val="B"/>
    <w:basedOn w:val="Normal"/>
    <w:link w:val="BChar"/>
    <w:uiPriority w:val="99"/>
    <w:rsid w:val="00756E45"/>
    <w:pPr>
      <w:tabs>
        <w:tab w:val="num" w:pos="567"/>
      </w:tabs>
      <w:spacing w:beforeLines="100" w:before="0" w:afterLines="100" w:after="0" w:line="300" w:lineRule="atLeast"/>
      <w:ind w:left="567" w:hanging="567"/>
    </w:pPr>
    <w:rPr>
      <w:color w:val="000000"/>
      <w:szCs w:val="24"/>
      <w:lang w:val="en-GB"/>
    </w:rPr>
  </w:style>
  <w:style w:type="character" w:customStyle="1" w:styleId="StyleBodyText2Char">
    <w:name w:val="Style Body Text 2 Char"/>
    <w:aliases w:val="Σώμα κείμενου 2 Char + 11 pt Char"/>
    <w:link w:val="StyleBodyText2"/>
    <w:locked/>
    <w:rsid w:val="00756E45"/>
    <w:rPr>
      <w:rFonts w:ascii="Arial" w:eastAsia="Times New Roman" w:hAnsi="Arial" w:cs="Times New Roman"/>
      <w:szCs w:val="20"/>
    </w:rPr>
  </w:style>
  <w:style w:type="paragraph" w:customStyle="1" w:styleId="StyleBodyText2">
    <w:name w:val="Style Body Text 2"/>
    <w:aliases w:val="Σώμα κείμενου 2 Char + Arial Narrow No underline...,Σώμα κείμενου 2 Char + 11 pt No underline Justi...,Σώμα κείμενου 2 Char + 11 pt,Σώμα κείμενου 2 Char + Arial Narrow 10 pt Bold..."/>
    <w:basedOn w:val="BodyText2"/>
    <w:link w:val="StyleBodyText2Char"/>
    <w:rsid w:val="00756E45"/>
    <w:pPr>
      <w:spacing w:before="80" w:line="360" w:lineRule="auto"/>
    </w:pPr>
    <w:rPr>
      <w:rFonts w:ascii="Arial" w:hAnsi="Arial"/>
      <w:bCs w:val="0"/>
      <w:sz w:val="22"/>
      <w:szCs w:val="20"/>
      <w:u w:val="none"/>
    </w:rPr>
  </w:style>
  <w:style w:type="paragraph" w:customStyle="1" w:styleId="WFDBODYTEXT">
    <w:name w:val="WFD_BODY TEXT"/>
    <w:basedOn w:val="Normal"/>
    <w:uiPriority w:val="99"/>
    <w:rsid w:val="00756E45"/>
    <w:pPr>
      <w:spacing w:before="0" w:after="0" w:line="300" w:lineRule="atLeast"/>
    </w:pPr>
    <w:rPr>
      <w:rFonts w:eastAsiaTheme="minorEastAsia" w:cs="Calibri"/>
      <w:lang w:val="el-GR"/>
    </w:rPr>
  </w:style>
  <w:style w:type="paragraph" w:customStyle="1" w:styleId="15">
    <w:name w:val="Βασικό1"/>
    <w:basedOn w:val="Default"/>
    <w:next w:val="Default"/>
    <w:uiPriority w:val="99"/>
    <w:rsid w:val="00756E45"/>
    <w:pPr>
      <w:spacing w:after="200" w:line="288" w:lineRule="auto"/>
    </w:pPr>
    <w:rPr>
      <w:rFonts w:ascii="Times New Roman" w:eastAsia="Calibri" w:hAnsi="Times New Roman" w:cstheme="minorBidi"/>
      <w:color w:val="auto"/>
      <w:lang w:val="el-GR" w:eastAsia="el-GR"/>
    </w:rPr>
  </w:style>
  <w:style w:type="paragraph" w:customStyle="1" w:styleId="aa">
    <w:name w:val="Σώμα κείμενου"/>
    <w:basedOn w:val="Default"/>
    <w:next w:val="Default"/>
    <w:uiPriority w:val="99"/>
    <w:rsid w:val="00756E45"/>
    <w:pPr>
      <w:spacing w:after="200" w:line="288" w:lineRule="auto"/>
    </w:pPr>
    <w:rPr>
      <w:rFonts w:ascii="Times New Roman" w:eastAsia="Calibri" w:hAnsi="Times New Roman" w:cstheme="minorBidi"/>
      <w:color w:val="auto"/>
      <w:lang w:val="el-GR" w:eastAsia="el-GR"/>
    </w:rPr>
  </w:style>
  <w:style w:type="character" w:customStyle="1" w:styleId="H4Char">
    <w:name w:val="H4 Char"/>
    <w:link w:val="H4"/>
    <w:uiPriority w:val="99"/>
    <w:locked/>
    <w:rsid w:val="00756E45"/>
    <w:rPr>
      <w:rFonts w:eastAsiaTheme="majorEastAsia" w:cstheme="majorBidi"/>
      <w:b/>
      <w:bCs/>
      <w:szCs w:val="28"/>
      <w:lang w:val="en-US"/>
    </w:rPr>
  </w:style>
  <w:style w:type="paragraph" w:customStyle="1" w:styleId="H4">
    <w:name w:val="H4"/>
    <w:basedOn w:val="Heading4"/>
    <w:next w:val="Normal"/>
    <w:link w:val="H4Char"/>
    <w:autoRedefine/>
    <w:uiPriority w:val="99"/>
    <w:qFormat/>
    <w:rsid w:val="00756E45"/>
    <w:pPr>
      <w:spacing w:before="120" w:after="240" w:line="276" w:lineRule="auto"/>
    </w:pPr>
    <w:rPr>
      <w:rFonts w:asciiTheme="minorHAnsi" w:hAnsiTheme="minorHAnsi"/>
      <w:b/>
      <w:bCs/>
      <w:i w:val="0"/>
      <w:iCs w:val="0"/>
      <w:color w:val="auto"/>
      <w:szCs w:val="28"/>
    </w:rPr>
  </w:style>
  <w:style w:type="paragraph" w:customStyle="1" w:styleId="Tabletext10bold">
    <w:name w:val="Table text_10_bold"/>
    <w:basedOn w:val="Normal"/>
    <w:uiPriority w:val="99"/>
    <w:rsid w:val="00756E45"/>
    <w:pPr>
      <w:spacing w:before="0" w:after="0" w:line="240" w:lineRule="auto"/>
      <w:jc w:val="left"/>
    </w:pPr>
    <w:rPr>
      <w:rFonts w:ascii="Arial" w:eastAsiaTheme="minorEastAsia" w:hAnsi="Arial"/>
      <w:b/>
      <w:bCs/>
      <w:color w:val="000000"/>
      <w:sz w:val="20"/>
      <w:szCs w:val="20"/>
      <w:lang w:val="el-GR" w:eastAsia="el-GR"/>
    </w:rPr>
  </w:style>
  <w:style w:type="paragraph" w:customStyle="1" w:styleId="Style2">
    <w:name w:val="Style2"/>
    <w:basedOn w:val="Normal"/>
    <w:uiPriority w:val="99"/>
    <w:rsid w:val="00756E45"/>
    <w:pPr>
      <w:widowControl w:val="0"/>
      <w:autoSpaceDE w:val="0"/>
      <w:autoSpaceDN w:val="0"/>
      <w:adjustRightInd w:val="0"/>
      <w:spacing w:before="0" w:line="276" w:lineRule="auto"/>
      <w:jc w:val="left"/>
    </w:pPr>
    <w:rPr>
      <w:rFonts w:eastAsiaTheme="minorEastAsia"/>
      <w:szCs w:val="24"/>
      <w:lang w:val="el-GR" w:eastAsia="el-GR"/>
    </w:rPr>
  </w:style>
  <w:style w:type="character" w:customStyle="1" w:styleId="31">
    <w:name w:val="Λεζάντα πίνακα (3)_"/>
    <w:link w:val="32"/>
    <w:locked/>
    <w:rsid w:val="00756E45"/>
    <w:rPr>
      <w:rFonts w:ascii="Arial" w:eastAsia="Arial" w:hAnsi="Arial" w:cs="Arial"/>
      <w:shd w:val="clear" w:color="auto" w:fill="FFFFFF"/>
    </w:rPr>
  </w:style>
  <w:style w:type="paragraph" w:customStyle="1" w:styleId="32">
    <w:name w:val="Λεζάντα πίνακα (3)"/>
    <w:basedOn w:val="Normal"/>
    <w:link w:val="31"/>
    <w:rsid w:val="00756E45"/>
    <w:pPr>
      <w:widowControl w:val="0"/>
      <w:shd w:val="clear" w:color="auto" w:fill="FFFFFF"/>
      <w:spacing w:before="0" w:after="0" w:line="392" w:lineRule="exact"/>
      <w:jc w:val="center"/>
    </w:pPr>
    <w:rPr>
      <w:rFonts w:ascii="Arial" w:eastAsia="Arial" w:hAnsi="Arial" w:cs="Arial"/>
      <w:lang w:val="en-GB"/>
    </w:rPr>
  </w:style>
  <w:style w:type="paragraph" w:customStyle="1" w:styleId="nexttip-jck">
    <w:name w:val="nexttip-jck"/>
    <w:basedOn w:val="Normal"/>
    <w:uiPriority w:val="99"/>
    <w:rsid w:val="00756E45"/>
    <w:pPr>
      <w:spacing w:before="0" w:after="136" w:line="240" w:lineRule="auto"/>
      <w:jc w:val="left"/>
    </w:pPr>
    <w:rPr>
      <w:rFonts w:ascii="Times New Roman" w:eastAsiaTheme="minorEastAsia" w:hAnsi="Times New Roman"/>
      <w:sz w:val="24"/>
      <w:szCs w:val="24"/>
      <w:lang w:val="el-GR" w:eastAsia="el-GR"/>
    </w:rPr>
  </w:style>
  <w:style w:type="character" w:customStyle="1" w:styleId="GSTEXTChar">
    <w:name w:val="GS TEXT Char"/>
    <w:link w:val="GSTEXT"/>
    <w:locked/>
    <w:rsid w:val="00756E45"/>
    <w:rPr>
      <w:rFonts w:ascii="Century Gothic" w:eastAsia="Times New Roman" w:hAnsi="Century Gothic"/>
    </w:rPr>
  </w:style>
  <w:style w:type="paragraph" w:customStyle="1" w:styleId="GSTEXT">
    <w:name w:val="GS TEXT"/>
    <w:basedOn w:val="a7"/>
    <w:link w:val="GSTEXTChar"/>
    <w:qFormat/>
    <w:rsid w:val="00756E45"/>
    <w:rPr>
      <w:rFonts w:ascii="Century Gothic" w:eastAsia="Times New Roman" w:hAnsi="Century Gothic"/>
    </w:rPr>
  </w:style>
  <w:style w:type="paragraph" w:customStyle="1" w:styleId="Style26">
    <w:name w:val="Style26"/>
    <w:basedOn w:val="Normal"/>
    <w:uiPriority w:val="99"/>
    <w:rsid w:val="00756E45"/>
    <w:pPr>
      <w:widowControl w:val="0"/>
      <w:autoSpaceDE w:val="0"/>
      <w:autoSpaceDN w:val="0"/>
      <w:adjustRightInd w:val="0"/>
      <w:spacing w:before="0" w:after="0" w:line="270" w:lineRule="exact"/>
    </w:pPr>
    <w:rPr>
      <w:rFonts w:ascii="Century Gothic" w:eastAsiaTheme="minorEastAsia" w:hAnsi="Century Gothic"/>
      <w:sz w:val="24"/>
      <w:szCs w:val="24"/>
      <w:lang w:val="el-GR" w:eastAsia="el-GR"/>
    </w:rPr>
  </w:style>
  <w:style w:type="paragraph" w:customStyle="1" w:styleId="313pt00">
    <w:name w:val="Στυλ Επικεφαλίδα 3 + 13 pt Πριν:  0 στ. Μετά:  0 στ. Διάστιχο: ..."/>
    <w:basedOn w:val="Heading3"/>
    <w:uiPriority w:val="99"/>
    <w:rsid w:val="00756E45"/>
    <w:pPr>
      <w:keepLines w:val="0"/>
      <w:numPr>
        <w:ilvl w:val="0"/>
        <w:numId w:val="0"/>
      </w:numPr>
      <w:tabs>
        <w:tab w:val="num" w:pos="720"/>
      </w:tabs>
      <w:spacing w:before="0" w:after="0" w:line="312" w:lineRule="auto"/>
      <w:ind w:left="720" w:hanging="720"/>
    </w:pPr>
    <w:rPr>
      <w:rFonts w:ascii="Arial" w:eastAsia="Times New Roman" w:hAnsi="Arial"/>
      <w:i w:val="0"/>
      <w:iCs w:val="0"/>
      <w:color w:val="auto"/>
      <w:szCs w:val="20"/>
      <w:u w:val="single"/>
      <w:lang w:val="el-GR" w:eastAsia="el-GR"/>
    </w:rPr>
  </w:style>
  <w:style w:type="paragraph" w:customStyle="1" w:styleId="m6726153294279176361msobodytextindent">
    <w:name w:val="m_6726153294279176361msobodytextindent"/>
    <w:basedOn w:val="Normal"/>
    <w:uiPriority w:val="99"/>
    <w:rsid w:val="00756E45"/>
    <w:pPr>
      <w:spacing w:before="100" w:beforeAutospacing="1" w:after="100" w:afterAutospacing="1" w:line="240" w:lineRule="auto"/>
      <w:jc w:val="left"/>
    </w:pPr>
    <w:rPr>
      <w:rFonts w:ascii="Times New Roman" w:eastAsiaTheme="minorEastAsia" w:hAnsi="Times New Roman"/>
      <w:sz w:val="24"/>
      <w:szCs w:val="24"/>
      <w:lang w:val="el-GR" w:eastAsia="el-GR"/>
    </w:rPr>
  </w:style>
  <w:style w:type="paragraph" w:customStyle="1" w:styleId="BULLET0">
    <w:name w:val="BULLET"/>
    <w:basedOn w:val="Normal"/>
    <w:uiPriority w:val="99"/>
    <w:rsid w:val="00756E45"/>
    <w:pPr>
      <w:numPr>
        <w:numId w:val="31"/>
      </w:numPr>
      <w:spacing w:before="0" w:after="0"/>
      <w:jc w:val="left"/>
    </w:pPr>
    <w:rPr>
      <w:rFonts w:ascii="Arial" w:eastAsiaTheme="minorEastAsia" w:hAnsi="Arial"/>
      <w:sz w:val="20"/>
      <w:szCs w:val="20"/>
      <w:lang w:val="el-GR"/>
    </w:rPr>
  </w:style>
  <w:style w:type="paragraph" w:customStyle="1" w:styleId="CharChar1CharCharCharChar">
    <w:name w:val="Char Char1 Char Char Char Char"/>
    <w:basedOn w:val="Normal"/>
    <w:uiPriority w:val="99"/>
    <w:semiHidden/>
    <w:rsid w:val="00756E45"/>
    <w:pPr>
      <w:spacing w:before="0" w:after="160" w:line="240" w:lineRule="auto"/>
    </w:pPr>
    <w:rPr>
      <w:rFonts w:ascii="Tahoma" w:eastAsia="Times New Roman" w:hAnsi="Tahoma" w:cs="Times New Roman"/>
      <w:sz w:val="20"/>
      <w:szCs w:val="20"/>
    </w:rPr>
  </w:style>
  <w:style w:type="paragraph" w:customStyle="1" w:styleId="CharChar1CharCharCharChar1">
    <w:name w:val="Char Char1 Char Char Char Char1"/>
    <w:basedOn w:val="Normal"/>
    <w:uiPriority w:val="99"/>
    <w:semiHidden/>
    <w:rsid w:val="00756E45"/>
    <w:pPr>
      <w:spacing w:before="0" w:after="160" w:line="240" w:lineRule="auto"/>
    </w:pPr>
    <w:rPr>
      <w:rFonts w:ascii="Tahoma" w:eastAsia="Times New Roman" w:hAnsi="Tahoma" w:cs="Times New Roman"/>
      <w:sz w:val="20"/>
      <w:szCs w:val="20"/>
    </w:rPr>
  </w:style>
  <w:style w:type="paragraph" w:customStyle="1" w:styleId="Heading41">
    <w:name w:val="Heading 41"/>
    <w:basedOn w:val="Normal"/>
    <w:uiPriority w:val="99"/>
    <w:rsid w:val="00756E45"/>
    <w:pPr>
      <w:spacing w:before="0"/>
    </w:pPr>
    <w:rPr>
      <w:rFonts w:ascii="Arial" w:eastAsia="Times New Roman" w:hAnsi="Arial" w:cs="Times New Roman"/>
      <w:sz w:val="20"/>
      <w:szCs w:val="20"/>
      <w:u w:val="single"/>
      <w:lang w:val="el-GR" w:eastAsia="el-GR"/>
    </w:rPr>
  </w:style>
  <w:style w:type="paragraph" w:customStyle="1" w:styleId="21">
    <w:name w:val="Παράγραφος λίστας2"/>
    <w:basedOn w:val="Normal"/>
    <w:uiPriority w:val="99"/>
    <w:qFormat/>
    <w:rsid w:val="00756E45"/>
    <w:pPr>
      <w:spacing w:before="0" w:after="160" w:line="254" w:lineRule="auto"/>
      <w:ind w:left="720"/>
      <w:contextualSpacing/>
      <w:jc w:val="left"/>
    </w:pPr>
    <w:rPr>
      <w:rFonts w:ascii="Calibri" w:eastAsia="Calibri" w:hAnsi="Calibri" w:cs="Times New Roman"/>
      <w:lang w:val="el-GR"/>
    </w:rPr>
  </w:style>
  <w:style w:type="character" w:customStyle="1" w:styleId="BChar0">
    <w:name w:val="Στυλ B Char"/>
    <w:link w:val="B0"/>
    <w:locked/>
    <w:rsid w:val="00756E45"/>
    <w:rPr>
      <w:rFonts w:ascii="Franklin Gothic Medium Cond" w:hAnsi="Franklin Gothic Medium Cond"/>
      <w:b/>
      <w:bCs/>
      <w:i/>
      <w:color w:val="999999"/>
      <w:sz w:val="28"/>
      <w:szCs w:val="28"/>
    </w:rPr>
  </w:style>
  <w:style w:type="paragraph" w:customStyle="1" w:styleId="B0">
    <w:name w:val="Στυλ B"/>
    <w:basedOn w:val="Normal"/>
    <w:link w:val="BChar0"/>
    <w:rsid w:val="00756E45"/>
    <w:pPr>
      <w:spacing w:after="0"/>
      <w:jc w:val="left"/>
    </w:pPr>
    <w:rPr>
      <w:rFonts w:ascii="Franklin Gothic Medium Cond" w:hAnsi="Franklin Gothic Medium Cond"/>
      <w:b/>
      <w:bCs/>
      <w:i/>
      <w:color w:val="999999"/>
      <w:sz w:val="28"/>
      <w:szCs w:val="28"/>
      <w:lang w:val="en-GB"/>
    </w:rPr>
  </w:style>
  <w:style w:type="paragraph" w:customStyle="1" w:styleId="Standard">
    <w:name w:val="Standard"/>
    <w:uiPriority w:val="99"/>
    <w:rsid w:val="00756E45"/>
    <w:pPr>
      <w:suppressAutoHyphens/>
      <w:autoSpaceDN w:val="0"/>
      <w:spacing w:after="0" w:line="240" w:lineRule="auto"/>
    </w:pPr>
    <w:rPr>
      <w:rFonts w:ascii="Times New Roman" w:eastAsia="Times New Roman" w:hAnsi="Times New Roman" w:cs="Times New Roman"/>
      <w:kern w:val="3"/>
      <w:sz w:val="20"/>
      <w:szCs w:val="20"/>
      <w:lang w:val="el-GR" w:eastAsia="zh-CN"/>
    </w:rPr>
  </w:style>
  <w:style w:type="paragraph" w:customStyle="1" w:styleId="210">
    <w:name w:val="Επικεφαλίδα 21"/>
    <w:basedOn w:val="Heading2"/>
    <w:uiPriority w:val="99"/>
    <w:rsid w:val="00756E45"/>
    <w:pPr>
      <w:keepLines w:val="0"/>
      <w:numPr>
        <w:ilvl w:val="0"/>
        <w:numId w:val="0"/>
      </w:numPr>
      <w:tabs>
        <w:tab w:val="left" w:pos="720"/>
      </w:tabs>
      <w:spacing w:line="240" w:lineRule="auto"/>
      <w:jc w:val="left"/>
    </w:pPr>
    <w:rPr>
      <w:rFonts w:ascii="Arial" w:eastAsia="Times New Roman" w:hAnsi="Arial" w:cs="Times New Roman"/>
      <w:bCs w:val="0"/>
      <w:caps/>
      <w:color w:val="auto"/>
      <w:lang w:val="el-GR"/>
    </w:rPr>
  </w:style>
  <w:style w:type="paragraph" w:customStyle="1" w:styleId="font5">
    <w:name w:val="font5"/>
    <w:basedOn w:val="Normal"/>
    <w:uiPriority w:val="99"/>
    <w:rsid w:val="00756E45"/>
    <w:pPr>
      <w:spacing w:before="100" w:beforeAutospacing="1" w:after="100" w:afterAutospacing="1" w:line="240" w:lineRule="auto"/>
      <w:jc w:val="left"/>
    </w:pPr>
    <w:rPr>
      <w:rFonts w:ascii="Calibri" w:eastAsia="Times New Roman" w:hAnsi="Calibri" w:cs="Calibri"/>
      <w:b/>
      <w:bCs/>
      <w:i/>
      <w:iCs/>
      <w:color w:val="000000"/>
      <w:sz w:val="20"/>
      <w:szCs w:val="20"/>
      <w:lang w:val="el-GR" w:eastAsia="el-GR"/>
    </w:rPr>
  </w:style>
  <w:style w:type="paragraph" w:customStyle="1" w:styleId="font6">
    <w:name w:val="font6"/>
    <w:basedOn w:val="Normal"/>
    <w:uiPriority w:val="99"/>
    <w:rsid w:val="00756E45"/>
    <w:pPr>
      <w:spacing w:before="100" w:beforeAutospacing="1" w:after="100" w:afterAutospacing="1" w:line="240" w:lineRule="auto"/>
      <w:jc w:val="left"/>
    </w:pPr>
    <w:rPr>
      <w:rFonts w:ascii="Calibri" w:eastAsia="Times New Roman" w:hAnsi="Calibri" w:cs="Calibri"/>
      <w:i/>
      <w:iCs/>
      <w:color w:val="000000"/>
      <w:sz w:val="20"/>
      <w:szCs w:val="20"/>
      <w:lang w:val="el-GR" w:eastAsia="el-GR"/>
    </w:rPr>
  </w:style>
  <w:style w:type="character" w:customStyle="1" w:styleId="FranlklinGothicMediumHeading16Char">
    <w:name w:val="Franlklin_Gothic_Medium_Heading_16 Char"/>
    <w:link w:val="FranlklinGothicMediumHeading16"/>
    <w:uiPriority w:val="99"/>
    <w:locked/>
    <w:rsid w:val="00756E45"/>
    <w:rPr>
      <w:rFonts w:ascii="Franklin Gothic Medium Cond" w:eastAsia="Times New Roman" w:hAnsi="Franklin Gothic Medium Cond" w:cs="Arial"/>
      <w:b/>
      <w:sz w:val="32"/>
      <w:szCs w:val="20"/>
    </w:rPr>
  </w:style>
  <w:style w:type="paragraph" w:customStyle="1" w:styleId="FranlklinGothicMediumHeading16">
    <w:name w:val="Franlklin_Gothic_Medium_Heading_16"/>
    <w:basedOn w:val="Normal"/>
    <w:link w:val="FranlklinGothicMediumHeading16Char"/>
    <w:uiPriority w:val="99"/>
    <w:qFormat/>
    <w:rsid w:val="00756E45"/>
    <w:pPr>
      <w:numPr>
        <w:numId w:val="32"/>
      </w:numPr>
      <w:tabs>
        <w:tab w:val="left" w:pos="709"/>
      </w:tabs>
      <w:spacing w:line="240" w:lineRule="auto"/>
      <w:jc w:val="left"/>
    </w:pPr>
    <w:rPr>
      <w:rFonts w:ascii="Franklin Gothic Medium Cond" w:eastAsia="Times New Roman" w:hAnsi="Franklin Gothic Medium Cond" w:cs="Arial"/>
      <w:b/>
      <w:sz w:val="32"/>
      <w:szCs w:val="20"/>
      <w:lang w:val="en-GB"/>
    </w:rPr>
  </w:style>
  <w:style w:type="paragraph" w:customStyle="1" w:styleId="FranklinGothicMediumHeading214">
    <w:name w:val="Franklin Gothic Medium _Heading 2 _14"/>
    <w:basedOn w:val="Normal"/>
    <w:uiPriority w:val="99"/>
    <w:qFormat/>
    <w:rsid w:val="00756E45"/>
    <w:pPr>
      <w:numPr>
        <w:ilvl w:val="1"/>
        <w:numId w:val="32"/>
      </w:numPr>
      <w:spacing w:before="240" w:line="240" w:lineRule="auto"/>
      <w:jc w:val="left"/>
    </w:pPr>
    <w:rPr>
      <w:rFonts w:ascii="Franklin Gothic Medium Cond" w:eastAsia="Times New Roman" w:hAnsi="Franklin Gothic Medium Cond" w:cs="Arial"/>
      <w:b/>
      <w:i/>
      <w:sz w:val="28"/>
      <w:szCs w:val="20"/>
      <w:lang w:val="el-GR"/>
    </w:rPr>
  </w:style>
  <w:style w:type="paragraph" w:customStyle="1" w:styleId="dpsp-share-text">
    <w:name w:val="dpsp-share-text"/>
    <w:basedOn w:val="Normal"/>
    <w:uiPriority w:val="99"/>
    <w:rsid w:val="00756E45"/>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ndnoteReference">
    <w:name w:val="endnote reference"/>
    <w:uiPriority w:val="99"/>
    <w:semiHidden/>
    <w:unhideWhenUsed/>
    <w:rsid w:val="00756E45"/>
    <w:rPr>
      <w:rFonts w:ascii="Times New Roman" w:hAnsi="Times New Roman" w:cs="Times New Roman" w:hint="default"/>
      <w:vertAlign w:val="superscript"/>
    </w:rPr>
  </w:style>
  <w:style w:type="character" w:styleId="PlaceholderText">
    <w:name w:val="Placeholder Text"/>
    <w:uiPriority w:val="99"/>
    <w:semiHidden/>
    <w:rsid w:val="00756E45"/>
    <w:rPr>
      <w:color w:val="808080"/>
    </w:rPr>
  </w:style>
  <w:style w:type="character" w:styleId="SubtleEmphasis">
    <w:name w:val="Subtle Emphasis"/>
    <w:basedOn w:val="DefaultParagraphFont"/>
    <w:uiPriority w:val="19"/>
    <w:qFormat/>
    <w:rsid w:val="00756E45"/>
    <w:rPr>
      <w:i/>
      <w:iCs/>
    </w:rPr>
  </w:style>
  <w:style w:type="character" w:styleId="IntenseEmphasis">
    <w:name w:val="Intense Emphasis"/>
    <w:basedOn w:val="DefaultParagraphFont"/>
    <w:uiPriority w:val="21"/>
    <w:qFormat/>
    <w:rsid w:val="00756E45"/>
    <w:rPr>
      <w:b/>
      <w:bCs/>
      <w:i/>
      <w:iCs/>
    </w:rPr>
  </w:style>
  <w:style w:type="character" w:styleId="SubtleReference">
    <w:name w:val="Subtle Reference"/>
    <w:basedOn w:val="DefaultParagraphFont"/>
    <w:uiPriority w:val="31"/>
    <w:qFormat/>
    <w:rsid w:val="00756E45"/>
    <w:rPr>
      <w:smallCaps/>
      <w:color w:val="595959" w:themeColor="text1" w:themeTint="A6"/>
    </w:rPr>
  </w:style>
  <w:style w:type="character" w:styleId="IntenseReference">
    <w:name w:val="Intense Reference"/>
    <w:basedOn w:val="DefaultParagraphFont"/>
    <w:uiPriority w:val="32"/>
    <w:qFormat/>
    <w:rsid w:val="00756E45"/>
    <w:rPr>
      <w:b/>
      <w:bCs/>
      <w:smallCaps/>
      <w:color w:val="70AD47" w:themeColor="accent6"/>
    </w:rPr>
  </w:style>
  <w:style w:type="character" w:styleId="BookTitle">
    <w:name w:val="Book Title"/>
    <w:basedOn w:val="DefaultParagraphFont"/>
    <w:uiPriority w:val="33"/>
    <w:qFormat/>
    <w:rsid w:val="00756E45"/>
    <w:rPr>
      <w:b/>
      <w:bCs/>
      <w:caps w:val="0"/>
      <w:smallCaps/>
      <w:spacing w:val="7"/>
      <w:sz w:val="21"/>
      <w:szCs w:val="21"/>
    </w:rPr>
  </w:style>
  <w:style w:type="character" w:customStyle="1" w:styleId="Char2">
    <w:name w:val="Παράγραφος λίστας Char"/>
    <w:aliases w:val="BULLETS Char,List Paragraph3 Char,List Paragraph31 Char"/>
    <w:basedOn w:val="DefaultParagraphFont"/>
    <w:uiPriority w:val="34"/>
    <w:qFormat/>
    <w:rsid w:val="00756E45"/>
    <w:rPr>
      <w:sz w:val="22"/>
      <w:szCs w:val="22"/>
    </w:rPr>
  </w:style>
  <w:style w:type="character" w:customStyle="1" w:styleId="3Char">
    <w:name w:val="Επικεφαλίδα 3 Char"/>
    <w:aliases w:val="h3 Char1,3 bullet Char1,b Char1,bullet Char1,B1 Char1,SECOND Char1,Second Char1,b1 Char1,bullet pt Char1,6 bullet Char1,List 1 Char1,H3 Char1,H31 Char1,Level 1 - 1 Char1,H32 Char1,H311 Char1,h31 Char1,H33 Char1,H312 Char1,h32 Char1"/>
    <w:basedOn w:val="DefaultParagraphFont"/>
    <w:rsid w:val="00756E45"/>
    <w:rPr>
      <w:rFonts w:ascii="Times New Roman" w:eastAsiaTheme="majorEastAsia" w:hAnsi="Times New Roman" w:cstheme="majorBidi" w:hint="default"/>
      <w:b/>
      <w:bCs/>
      <w:sz w:val="22"/>
      <w:szCs w:val="28"/>
    </w:rPr>
  </w:style>
  <w:style w:type="character" w:customStyle="1" w:styleId="5Char">
    <w:name w:val="Επικεφαλίδα 5 Char"/>
    <w:basedOn w:val="DefaultParagraphFont"/>
    <w:rsid w:val="00756E45"/>
    <w:rPr>
      <w:rFonts w:ascii="Times New Roman" w:eastAsiaTheme="majorEastAsia" w:hAnsi="Times New Roman" w:cstheme="majorBidi" w:hint="default"/>
      <w:b/>
      <w:bCs/>
      <w:sz w:val="24"/>
      <w:szCs w:val="28"/>
    </w:rPr>
  </w:style>
  <w:style w:type="character" w:customStyle="1" w:styleId="6Char">
    <w:name w:val="Επικεφαλίδα 6 Char"/>
    <w:basedOn w:val="DefaultParagraphFont"/>
    <w:rsid w:val="00756E45"/>
    <w:rPr>
      <w:rFonts w:ascii="Times New Roman" w:eastAsiaTheme="majorEastAsia" w:hAnsi="Times New Roman" w:cstheme="majorBidi" w:hint="default"/>
      <w:b/>
      <w:bCs/>
      <w:sz w:val="24"/>
      <w:szCs w:val="28"/>
    </w:rPr>
  </w:style>
  <w:style w:type="character" w:customStyle="1" w:styleId="7Char">
    <w:name w:val="Επικεφαλίδα 7 Char"/>
    <w:basedOn w:val="DefaultParagraphFont"/>
    <w:rsid w:val="00756E45"/>
    <w:rPr>
      <w:rFonts w:ascii="Times New Roman" w:eastAsiaTheme="majorEastAsia" w:hAnsi="Times New Roman" w:cstheme="majorBidi" w:hint="default"/>
      <w:b/>
      <w:bCs/>
      <w:sz w:val="24"/>
      <w:szCs w:val="28"/>
    </w:rPr>
  </w:style>
  <w:style w:type="character" w:customStyle="1" w:styleId="8Char">
    <w:name w:val="Επικεφαλίδα 8 Char"/>
    <w:basedOn w:val="DefaultParagraphFont"/>
    <w:rsid w:val="00756E45"/>
    <w:rPr>
      <w:rFonts w:ascii="Times New Roman" w:eastAsiaTheme="majorEastAsia" w:hAnsi="Times New Roman" w:cstheme="majorBidi" w:hint="default"/>
      <w:b/>
      <w:bCs/>
      <w:sz w:val="24"/>
      <w:szCs w:val="28"/>
      <w:lang w:val="en-US"/>
    </w:rPr>
  </w:style>
  <w:style w:type="character" w:customStyle="1" w:styleId="9Char">
    <w:name w:val="Επικεφαλίδα 9 Char"/>
    <w:basedOn w:val="DefaultParagraphFont"/>
    <w:rsid w:val="00756E45"/>
    <w:rPr>
      <w:rFonts w:ascii="Times New Roman" w:eastAsia="Times New Roman" w:hAnsi="Times New Roman" w:cs="Times New Roman" w:hint="default"/>
      <w:b/>
      <w:bCs/>
      <w:sz w:val="24"/>
      <w:szCs w:val="24"/>
      <w:lang w:eastAsia="en-US"/>
    </w:rPr>
  </w:style>
  <w:style w:type="character" w:customStyle="1" w:styleId="Char3">
    <w:name w:val="Κείμενο πλαισίου Char"/>
    <w:basedOn w:val="DefaultParagraphFont"/>
    <w:uiPriority w:val="99"/>
    <w:rsid w:val="00756E45"/>
    <w:rPr>
      <w:rFonts w:ascii="Tahoma" w:hAnsi="Tahoma" w:cs="Tahoma" w:hint="default"/>
      <w:sz w:val="16"/>
      <w:szCs w:val="16"/>
    </w:rPr>
  </w:style>
  <w:style w:type="character" w:customStyle="1" w:styleId="Char4">
    <w:name w:val="Υποσέλιδο Char"/>
    <w:basedOn w:val="DefaultParagraphFont"/>
    <w:uiPriority w:val="99"/>
    <w:rsid w:val="00756E45"/>
    <w:rPr>
      <w:sz w:val="22"/>
      <w:szCs w:val="22"/>
    </w:rPr>
  </w:style>
  <w:style w:type="character" w:customStyle="1" w:styleId="ab">
    <w:name w:val="Σώμα κειμένου + Πλάγια γραφή"/>
    <w:aliases w:val="Διάστιχο 2 στ."/>
    <w:rsid w:val="00756E45"/>
    <w:rPr>
      <w:rFonts w:ascii="Arial" w:eastAsia="Arial" w:hAnsi="Arial" w:cs="Arial" w:hint="default"/>
      <w:i/>
      <w:iCs/>
      <w:spacing w:val="36"/>
      <w:sz w:val="20"/>
      <w:szCs w:val="20"/>
      <w:shd w:val="clear" w:color="auto" w:fill="FFFFFF"/>
    </w:rPr>
  </w:style>
  <w:style w:type="character" w:customStyle="1" w:styleId="33">
    <w:name w:val="Σώμα κειμένου3"/>
    <w:rsid w:val="00756E45"/>
    <w:rPr>
      <w:rFonts w:ascii="Arial" w:eastAsia="Arial" w:hAnsi="Arial" w:cs="Arial" w:hint="default"/>
      <w:b w:val="0"/>
      <w:bCs w:val="0"/>
      <w:i w:val="0"/>
      <w:iCs w:val="0"/>
      <w:smallCaps w:val="0"/>
      <w:spacing w:val="4"/>
      <w:sz w:val="20"/>
      <w:szCs w:val="20"/>
      <w:u w:val="single"/>
      <w:shd w:val="clear" w:color="auto" w:fill="FFFFFF"/>
    </w:rPr>
  </w:style>
  <w:style w:type="character" w:customStyle="1" w:styleId="6">
    <w:name w:val="Σώμα κειμένου6"/>
    <w:rsid w:val="00756E45"/>
    <w:rPr>
      <w:rFonts w:ascii="Arial" w:eastAsia="Arial" w:hAnsi="Arial" w:cs="Arial" w:hint="default"/>
      <w:b w:val="0"/>
      <w:bCs w:val="0"/>
      <w:i w:val="0"/>
      <w:iCs w:val="0"/>
      <w:smallCaps w:val="0"/>
      <w:spacing w:val="4"/>
      <w:sz w:val="20"/>
      <w:szCs w:val="20"/>
      <w:u w:val="single"/>
      <w:shd w:val="clear" w:color="auto" w:fill="FFFFFF"/>
    </w:rPr>
  </w:style>
  <w:style w:type="character" w:customStyle="1" w:styleId="16">
    <w:name w:val="Σώμα κειμένου + Διάστιχο 1 στ."/>
    <w:rsid w:val="00756E45"/>
    <w:rPr>
      <w:rFonts w:ascii="Arial" w:eastAsia="Arial" w:hAnsi="Arial" w:cs="Arial" w:hint="default"/>
      <w:b w:val="0"/>
      <w:bCs w:val="0"/>
      <w:i w:val="0"/>
      <w:iCs w:val="0"/>
      <w:smallCaps w:val="0"/>
      <w:strike w:val="0"/>
      <w:dstrike w:val="0"/>
      <w:spacing w:val="29"/>
      <w:sz w:val="20"/>
      <w:szCs w:val="20"/>
      <w:u w:val="none"/>
      <w:effect w:val="none"/>
      <w:shd w:val="clear" w:color="auto" w:fill="FFFFFF"/>
    </w:rPr>
  </w:style>
  <w:style w:type="character" w:customStyle="1" w:styleId="CharChar4">
    <w:name w:val="Char Char4"/>
    <w:rsid w:val="00756E45"/>
    <w:rPr>
      <w:rFonts w:ascii="Arial Black" w:hAnsi="Arial Black" w:cs="Arial" w:hint="default"/>
      <w:b/>
      <w:bCs/>
      <w:color w:val="800000"/>
      <w:kern w:val="32"/>
      <w:sz w:val="32"/>
      <w:szCs w:val="32"/>
      <w:lang w:val="el-GR" w:eastAsia="el-GR" w:bidi="ar-SA"/>
    </w:rPr>
  </w:style>
  <w:style w:type="character" w:customStyle="1" w:styleId="h2CharChar">
    <w:name w:val="h2 Char Char"/>
    <w:rsid w:val="00756E45"/>
    <w:rPr>
      <w:rFonts w:ascii="Arial Black" w:hAnsi="Arial Black" w:cs="Arial" w:hint="default"/>
      <w:b/>
      <w:bCs/>
      <w:iCs/>
      <w:smallCaps/>
      <w:color w:val="000080"/>
      <w:sz w:val="28"/>
      <w:szCs w:val="28"/>
      <w:lang w:val="el-GR" w:eastAsia="el-GR" w:bidi="ar-SA"/>
    </w:rPr>
  </w:style>
  <w:style w:type="character" w:customStyle="1" w:styleId="CharChar3">
    <w:name w:val="Char Char3"/>
    <w:rsid w:val="00756E45"/>
    <w:rPr>
      <w:rFonts w:ascii="Arial Black" w:hAnsi="Arial Black" w:cs="Arial" w:hint="default"/>
      <w:b/>
      <w:bCs/>
      <w:color w:val="FF6600"/>
      <w:sz w:val="22"/>
      <w:szCs w:val="26"/>
      <w:lang w:val="el-GR" w:eastAsia="el-GR" w:bidi="ar-SA"/>
    </w:rPr>
  </w:style>
  <w:style w:type="character" w:customStyle="1" w:styleId="notKinhillCharChar">
    <w:name w:val="not Kinhill Char Char"/>
    <w:rsid w:val="00756E45"/>
    <w:rPr>
      <w:rFonts w:ascii="Arial" w:hAnsi="Arial" w:cs="Arial" w:hint="default"/>
      <w:b/>
      <w:bCs/>
      <w:szCs w:val="22"/>
      <w:lang w:val="el-GR" w:eastAsia="el-GR" w:bidi="ar-SA"/>
    </w:rPr>
  </w:style>
  <w:style w:type="character" w:customStyle="1" w:styleId="bullet11">
    <w:name w:val="bullet1"/>
    <w:rsid w:val="00756E45"/>
    <w:rPr>
      <w:caps w:val="0"/>
      <w:strike w:val="0"/>
      <w:dstrike w:val="0"/>
      <w:u w:val="none"/>
      <w:effect w:val="none"/>
      <w:bdr w:val="none" w:sz="0" w:space="0" w:color="auto" w:frame="1"/>
    </w:rPr>
  </w:style>
  <w:style w:type="character" w:customStyle="1" w:styleId="Char5">
    <w:name w:val="Υπότιτλος πίνακα Char"/>
    <w:rsid w:val="00756E45"/>
    <w:rPr>
      <w:rFonts w:ascii="Arial" w:hAnsi="Arial" w:cs="Arial" w:hint="default"/>
      <w:iCs/>
      <w:sz w:val="18"/>
      <w:szCs w:val="18"/>
      <w:lang w:val="el-GR" w:eastAsia="el-GR" w:bidi="ar-SA"/>
    </w:rPr>
  </w:style>
  <w:style w:type="character" w:customStyle="1" w:styleId="Char6">
    <w:name w:val="Υπότιτλος Char"/>
    <w:basedOn w:val="DefaultParagraphFont"/>
    <w:rsid w:val="00756E45"/>
    <w:rPr>
      <w:rFonts w:ascii="Times New Roman" w:eastAsia="Times New Roman" w:hAnsi="Times New Roman" w:cs="Times New Roman" w:hint="default"/>
      <w:b/>
      <w:bCs w:val="0"/>
      <w:sz w:val="22"/>
      <w:szCs w:val="20"/>
      <w:lang w:eastAsia="en-US"/>
    </w:rPr>
  </w:style>
  <w:style w:type="character" w:customStyle="1" w:styleId="Char7">
    <w:name w:val="Σώμα κείμενου με εσοχή Char"/>
    <w:basedOn w:val="DefaultParagraphFont"/>
    <w:uiPriority w:val="99"/>
    <w:rsid w:val="00756E45"/>
    <w:rPr>
      <w:rFonts w:ascii="Times New Roman" w:eastAsia="Times New Roman" w:hAnsi="Times New Roman" w:cs="Times New Roman" w:hint="default"/>
      <w:bCs/>
      <w:sz w:val="24"/>
      <w:szCs w:val="24"/>
    </w:rPr>
  </w:style>
  <w:style w:type="character" w:customStyle="1" w:styleId="3Char0">
    <w:name w:val="Σώμα κείμενου 3 Char"/>
    <w:basedOn w:val="DefaultParagraphFont"/>
    <w:uiPriority w:val="99"/>
    <w:rsid w:val="00756E45"/>
    <w:rPr>
      <w:rFonts w:ascii="Times New Roman" w:eastAsia="Times New Roman" w:hAnsi="Times New Roman" w:cs="Times New Roman" w:hint="default"/>
      <w:b/>
      <w:bCs w:val="0"/>
      <w:sz w:val="22"/>
      <w:szCs w:val="20"/>
      <w:lang w:eastAsia="en-US"/>
    </w:rPr>
  </w:style>
  <w:style w:type="character" w:customStyle="1" w:styleId="2Char">
    <w:name w:val="Σώμα κείμενου με εσοχή 2 Char"/>
    <w:basedOn w:val="DefaultParagraphFont"/>
    <w:rsid w:val="00756E45"/>
    <w:rPr>
      <w:rFonts w:ascii="Times New Roman" w:eastAsia="Times New Roman" w:hAnsi="Times New Roman" w:cs="Arial" w:hint="default"/>
      <w:color w:val="000000"/>
      <w:sz w:val="24"/>
      <w:szCs w:val="24"/>
      <w:shd w:val="clear" w:color="auto" w:fill="FFFFFF"/>
      <w:lang w:eastAsia="en-US"/>
    </w:rPr>
  </w:style>
  <w:style w:type="character" w:customStyle="1" w:styleId="signupboxsubmessage">
    <w:name w:val="signup_box_submessage"/>
    <w:basedOn w:val="DefaultParagraphFont"/>
    <w:rsid w:val="00756E45"/>
  </w:style>
  <w:style w:type="character" w:customStyle="1" w:styleId="Char8">
    <w:name w:val="Κείμενο υποσημείωσης Char"/>
    <w:aliases w:val="Point 3 Char Char1,Footnote text Char1,Char Char Char Char1,Κείμενο υποσημείωσης-KATERINA Char1,Char1 Char Char1,Footnote Char1 Char1,Footnote Text Char Char Char1,Footnote Text Char Char Char Char Char Char Char Char1"/>
    <w:basedOn w:val="DefaultParagraphFont"/>
    <w:rsid w:val="00756E45"/>
    <w:rPr>
      <w:rFonts w:ascii="Times New Roman" w:eastAsia="Times New Roman" w:hAnsi="Times New Roman" w:cs="Times New Roman" w:hint="default"/>
      <w:sz w:val="20"/>
      <w:szCs w:val="20"/>
      <w:lang w:val="en-GB" w:eastAsia="en-US"/>
    </w:rPr>
  </w:style>
  <w:style w:type="character" w:customStyle="1" w:styleId="Char9">
    <w:name w:val="Χάρτης εγγράφου Char"/>
    <w:basedOn w:val="DefaultParagraphFont"/>
    <w:uiPriority w:val="99"/>
    <w:semiHidden/>
    <w:rsid w:val="00756E45"/>
    <w:rPr>
      <w:rFonts w:ascii="Tahoma" w:eastAsia="Times New Roman" w:hAnsi="Tahoma" w:cs="Tahoma" w:hint="default"/>
      <w:sz w:val="24"/>
      <w:szCs w:val="20"/>
      <w:shd w:val="clear" w:color="auto" w:fill="000080"/>
      <w:lang w:val="en-US" w:eastAsia="en-US"/>
    </w:rPr>
  </w:style>
  <w:style w:type="character" w:customStyle="1" w:styleId="Chara">
    <w:name w:val="Κείμενο σχολίου Char"/>
    <w:basedOn w:val="DefaultParagraphFont"/>
    <w:uiPriority w:val="99"/>
    <w:rsid w:val="00756E45"/>
    <w:rPr>
      <w:rFonts w:ascii="Times New Roman" w:eastAsia="Times New Roman" w:hAnsi="Times New Roman" w:cs="Times New Roman" w:hint="default"/>
      <w:sz w:val="20"/>
      <w:szCs w:val="20"/>
      <w:lang w:val="en-GB" w:eastAsia="en-US"/>
    </w:rPr>
  </w:style>
  <w:style w:type="character" w:customStyle="1" w:styleId="3Char1">
    <w:name w:val="Σώμα κείμενου με εσοχή 3 Char"/>
    <w:basedOn w:val="DefaultParagraphFont"/>
    <w:rsid w:val="00756E45"/>
    <w:rPr>
      <w:rFonts w:ascii="Times New Roman" w:eastAsia="Times New Roman" w:hAnsi="Times New Roman" w:cs="Times New Roman" w:hint="default"/>
      <w:color w:val="000000"/>
      <w:sz w:val="24"/>
      <w:szCs w:val="20"/>
      <w:lang w:eastAsia="en-US"/>
    </w:rPr>
  </w:style>
  <w:style w:type="character" w:customStyle="1" w:styleId="Charb">
    <w:name w:val="Θέμα σχολίου Char"/>
    <w:basedOn w:val="Chara"/>
    <w:uiPriority w:val="99"/>
    <w:rsid w:val="00756E45"/>
    <w:rPr>
      <w:rFonts w:ascii="Times New Roman" w:eastAsia="Times New Roman" w:hAnsi="Times New Roman" w:cs="Times New Roman" w:hint="default"/>
      <w:b/>
      <w:bCs/>
      <w:sz w:val="20"/>
      <w:szCs w:val="20"/>
      <w:lang w:val="en-GB" w:eastAsia="en-US"/>
    </w:rPr>
  </w:style>
  <w:style w:type="character" w:customStyle="1" w:styleId="siteBasicChar">
    <w:name w:val="siteBasic Char"/>
    <w:rsid w:val="00756E45"/>
    <w:rPr>
      <w:rFonts w:ascii="Arial" w:hAnsi="Arial" w:cs="Arial" w:hint="default"/>
      <w:sz w:val="24"/>
      <w:szCs w:val="24"/>
      <w:lang w:val="el-GR" w:eastAsia="el-GR" w:bidi="ar-SA"/>
    </w:rPr>
  </w:style>
  <w:style w:type="character" w:customStyle="1" w:styleId="2Char0">
    <w:name w:val="Επικεφαλίδα2 Char"/>
    <w:rsid w:val="00756E45"/>
    <w:rPr>
      <w:rFonts w:ascii="Palatino Linotype" w:hAnsi="Palatino Linotype" w:cs="Arial" w:hint="default"/>
      <w:b/>
      <w:bCs/>
      <w:iCs/>
      <w:smallCaps/>
      <w:color w:val="000080"/>
      <w:sz w:val="28"/>
      <w:szCs w:val="28"/>
      <w:lang w:val="el-GR" w:eastAsia="el-GR" w:bidi="ar-SA"/>
    </w:rPr>
  </w:style>
  <w:style w:type="character" w:customStyle="1" w:styleId="apple-converted-space">
    <w:name w:val="apple-converted-space"/>
    <w:basedOn w:val="DefaultParagraphFont"/>
    <w:uiPriority w:val="99"/>
    <w:rsid w:val="00756E45"/>
  </w:style>
  <w:style w:type="character" w:customStyle="1" w:styleId="Charc">
    <w:name w:val="Τίτλος Char"/>
    <w:basedOn w:val="DefaultParagraphFont"/>
    <w:uiPriority w:val="99"/>
    <w:rsid w:val="00756E45"/>
    <w:rPr>
      <w:rFonts w:ascii="Times New Roman" w:eastAsia="Times New Roman" w:hAnsi="Times New Roman" w:cs="Arial" w:hint="default"/>
      <w:b/>
      <w:bCs w:val="0"/>
      <w:spacing w:val="100"/>
      <w:sz w:val="22"/>
      <w:szCs w:val="28"/>
      <w:u w:val="double"/>
    </w:rPr>
  </w:style>
  <w:style w:type="character" w:customStyle="1" w:styleId="googqs-tidbit1">
    <w:name w:val="goog_qs-tidbit1"/>
    <w:rsid w:val="00756E45"/>
    <w:rPr>
      <w:rFonts w:ascii="Times New Roman" w:hAnsi="Times New Roman" w:cs="Times New Roman" w:hint="default"/>
    </w:rPr>
  </w:style>
  <w:style w:type="character" w:customStyle="1" w:styleId="CharChar">
    <w:name w:val="Στυλ Κεφαλίδα + Έντονα Char Char"/>
    <w:rsid w:val="00756E45"/>
    <w:rPr>
      <w:rFonts w:ascii="Arial" w:hAnsi="Arial" w:cs="Arial" w:hint="default"/>
      <w:b/>
      <w:bCs/>
      <w:lang w:val="el-GR" w:eastAsia="el-GR" w:bidi="ar-SA"/>
    </w:rPr>
  </w:style>
  <w:style w:type="character" w:customStyle="1" w:styleId="st">
    <w:name w:val="st"/>
    <w:rsid w:val="00756E45"/>
    <w:rPr>
      <w:rFonts w:ascii="Times New Roman" w:hAnsi="Times New Roman" w:cs="Times New Roman" w:hint="default"/>
    </w:rPr>
  </w:style>
  <w:style w:type="character" w:customStyle="1" w:styleId="4">
    <w:name w:val="Σώμα κειμένου4"/>
    <w:rsid w:val="00756E45"/>
    <w:rPr>
      <w:rFonts w:ascii="Arial" w:eastAsia="Arial" w:hAnsi="Arial" w:cs="Arial" w:hint="default"/>
      <w:b w:val="0"/>
      <w:bCs w:val="0"/>
      <w:i w:val="0"/>
      <w:iCs w:val="0"/>
      <w:smallCaps w:val="0"/>
      <w:spacing w:val="4"/>
      <w:sz w:val="20"/>
      <w:szCs w:val="20"/>
      <w:u w:val="single"/>
      <w:shd w:val="clear" w:color="auto" w:fill="FFFFFF"/>
    </w:rPr>
  </w:style>
  <w:style w:type="character" w:customStyle="1" w:styleId="5">
    <w:name w:val="Σώμα κειμένου5"/>
    <w:rsid w:val="00756E45"/>
    <w:rPr>
      <w:rFonts w:ascii="Arial" w:eastAsia="Arial" w:hAnsi="Arial" w:cs="Arial" w:hint="default"/>
      <w:b w:val="0"/>
      <w:bCs w:val="0"/>
      <w:i w:val="0"/>
      <w:iCs w:val="0"/>
      <w:smallCaps w:val="0"/>
      <w:spacing w:val="4"/>
      <w:sz w:val="20"/>
      <w:szCs w:val="20"/>
      <w:u w:val="single"/>
      <w:shd w:val="clear" w:color="auto" w:fill="FFFFFF"/>
    </w:rPr>
  </w:style>
  <w:style w:type="character" w:customStyle="1" w:styleId="7">
    <w:name w:val="Σώμα κειμένου7"/>
    <w:rsid w:val="00756E45"/>
    <w:rPr>
      <w:rFonts w:ascii="Arial" w:eastAsia="Arial" w:hAnsi="Arial" w:cs="Arial" w:hint="default"/>
      <w:spacing w:val="4"/>
      <w:sz w:val="20"/>
      <w:szCs w:val="20"/>
      <w:u w:val="single"/>
      <w:shd w:val="clear" w:color="auto" w:fill="FFFFFF"/>
    </w:rPr>
  </w:style>
  <w:style w:type="character" w:customStyle="1" w:styleId="8">
    <w:name w:val="Σώμα κειμένου8"/>
    <w:rsid w:val="00756E45"/>
    <w:rPr>
      <w:rFonts w:ascii="Arial" w:eastAsia="Arial" w:hAnsi="Arial" w:cs="Arial" w:hint="default"/>
      <w:spacing w:val="4"/>
      <w:sz w:val="20"/>
      <w:szCs w:val="20"/>
      <w:u w:val="single"/>
      <w:shd w:val="clear" w:color="auto" w:fill="FFFFFF"/>
    </w:rPr>
  </w:style>
  <w:style w:type="character" w:customStyle="1" w:styleId="style8">
    <w:name w:val="style8"/>
    <w:basedOn w:val="DefaultParagraphFont"/>
    <w:rsid w:val="00756E45"/>
  </w:style>
  <w:style w:type="character" w:customStyle="1" w:styleId="style11">
    <w:name w:val="style11"/>
    <w:basedOn w:val="DefaultParagraphFont"/>
    <w:rsid w:val="00756E45"/>
  </w:style>
  <w:style w:type="paragraph" w:customStyle="1" w:styleId="Bullet2">
    <w:name w:val="Bullet2"/>
    <w:basedOn w:val="Bullet10"/>
    <w:link w:val="Bullet2Char"/>
    <w:qFormat/>
    <w:rsid w:val="00756E45"/>
    <w:pPr>
      <w:numPr>
        <w:ilvl w:val="1"/>
        <w:numId w:val="33"/>
      </w:numPr>
      <w:spacing w:after="120" w:line="276" w:lineRule="auto"/>
      <w:ind w:left="851" w:hanging="425"/>
      <w:contextualSpacing/>
    </w:pPr>
  </w:style>
  <w:style w:type="character" w:customStyle="1" w:styleId="Bullet2Char">
    <w:name w:val="Bullet2 Char"/>
    <w:basedOn w:val="Bullet1Char"/>
    <w:link w:val="Bullet2"/>
    <w:locked/>
    <w:rsid w:val="00756E45"/>
    <w:rPr>
      <w:rFonts w:ascii="Times New Roman" w:eastAsia="Times New Roman" w:hAnsi="Times New Roman" w:cs="Arial"/>
      <w:sz w:val="21"/>
      <w:szCs w:val="21"/>
      <w:lang w:val="en-US"/>
    </w:rPr>
  </w:style>
  <w:style w:type="character" w:customStyle="1" w:styleId="Chard">
    <w:name w:val="Κείμενο σημείωσης τέλους Char"/>
    <w:basedOn w:val="DefaultParagraphFont"/>
    <w:uiPriority w:val="99"/>
    <w:semiHidden/>
    <w:rsid w:val="00756E45"/>
    <w:rPr>
      <w:rFonts w:ascii="Times New Roman" w:eastAsia="Times New Roman" w:hAnsi="Times New Roman" w:cs="Times New Roman" w:hint="default"/>
      <w:sz w:val="20"/>
      <w:szCs w:val="24"/>
      <w:lang w:eastAsia="en-US"/>
    </w:rPr>
  </w:style>
  <w:style w:type="character" w:customStyle="1" w:styleId="100">
    <w:name w:val="Σώμα κειμένου + 10 στ."/>
    <w:aliases w:val="Πλάγια γραφή"/>
    <w:basedOn w:val="a"/>
    <w:rsid w:val="00756E45"/>
    <w:rPr>
      <w:rFonts w:ascii="Arial" w:eastAsia="Arial" w:hAnsi="Arial" w:cs="Arial"/>
      <w:b/>
      <w:bCs/>
      <w:i/>
      <w:iCs/>
      <w:smallCaps w:val="0"/>
      <w:strike w:val="0"/>
      <w:dstrike w:val="0"/>
      <w:color w:val="000000"/>
      <w:spacing w:val="0"/>
      <w:w w:val="100"/>
      <w:position w:val="0"/>
      <w:sz w:val="20"/>
      <w:szCs w:val="20"/>
      <w:u w:val="none"/>
      <w:effect w:val="none"/>
      <w:shd w:val="clear" w:color="auto" w:fill="FFFFFF"/>
      <w:lang w:val="el-GR"/>
    </w:rPr>
  </w:style>
  <w:style w:type="character" w:customStyle="1" w:styleId="StyleCaptionChar">
    <w:name w:val="Style Caption Char"/>
    <w:aliases w:val="Λεζάντα σχημάτων + Bold Char"/>
    <w:rsid w:val="00756E45"/>
    <w:rPr>
      <w:rFonts w:ascii="Arial" w:hAnsi="Arial" w:cs="Arial" w:hint="default"/>
      <w:b/>
      <w:bCs/>
      <w:sz w:val="22"/>
      <w:szCs w:val="24"/>
      <w:lang w:val="el-GR" w:eastAsia="el-GR" w:bidi="ar-SA"/>
    </w:rPr>
  </w:style>
  <w:style w:type="character" w:customStyle="1" w:styleId="shorttext">
    <w:name w:val="short_text"/>
    <w:uiPriority w:val="99"/>
    <w:rsid w:val="00756E45"/>
    <w:rPr>
      <w:rFonts w:ascii="Times New Roman" w:hAnsi="Times New Roman" w:cs="Times New Roman" w:hint="default"/>
    </w:rPr>
  </w:style>
  <w:style w:type="character" w:customStyle="1" w:styleId="hps">
    <w:name w:val="hps"/>
    <w:uiPriority w:val="99"/>
    <w:rsid w:val="00756E45"/>
    <w:rPr>
      <w:rFonts w:ascii="Times New Roman" w:hAnsi="Times New Roman" w:cs="Times New Roman" w:hint="default"/>
    </w:rPr>
  </w:style>
  <w:style w:type="character" w:customStyle="1" w:styleId="spelle">
    <w:name w:val="spelle"/>
    <w:uiPriority w:val="99"/>
    <w:rsid w:val="00756E45"/>
    <w:rPr>
      <w:rFonts w:ascii="Times New Roman" w:hAnsi="Times New Roman" w:cs="Times New Roman" w:hint="default"/>
    </w:rPr>
  </w:style>
  <w:style w:type="character" w:customStyle="1" w:styleId="field-content">
    <w:name w:val="field-content"/>
    <w:uiPriority w:val="99"/>
    <w:rsid w:val="00756E45"/>
    <w:rPr>
      <w:rFonts w:ascii="Times New Roman" w:hAnsi="Times New Roman" w:cs="Times New Roman" w:hint="default"/>
    </w:rPr>
  </w:style>
  <w:style w:type="character" w:customStyle="1" w:styleId="CharChar6">
    <w:name w:val="Char Char6"/>
    <w:uiPriority w:val="99"/>
    <w:rsid w:val="00756E45"/>
    <w:rPr>
      <w:rFonts w:ascii="Palatino Linotype" w:hAnsi="Palatino Linotype" w:hint="default"/>
      <w:sz w:val="24"/>
      <w:lang w:val="it-IT" w:eastAsia="it-IT"/>
    </w:rPr>
  </w:style>
  <w:style w:type="character" w:customStyle="1" w:styleId="EndnoteTextChar1">
    <w:name w:val="Endnote Text Char1"/>
    <w:uiPriority w:val="99"/>
    <w:semiHidden/>
    <w:rsid w:val="00756E45"/>
    <w:rPr>
      <w:rFonts w:ascii="Cambria" w:hAnsi="Cambria" w:hint="default"/>
      <w:sz w:val="20"/>
      <w:szCs w:val="20"/>
    </w:rPr>
  </w:style>
  <w:style w:type="character" w:customStyle="1" w:styleId="HTMLPreformattedChar1">
    <w:name w:val="HTML Preformatted Char1"/>
    <w:basedOn w:val="DefaultParagraphFont"/>
    <w:uiPriority w:val="99"/>
    <w:semiHidden/>
    <w:rsid w:val="00756E45"/>
    <w:rPr>
      <w:rFonts w:ascii="Consolas" w:hAnsi="Consolas" w:cs="Consolas" w:hint="default"/>
      <w:sz w:val="20"/>
      <w:szCs w:val="20"/>
    </w:rPr>
  </w:style>
  <w:style w:type="character" w:customStyle="1" w:styleId="bold">
    <w:name w:val="bold"/>
    <w:uiPriority w:val="99"/>
    <w:rsid w:val="00756E45"/>
  </w:style>
  <w:style w:type="character" w:customStyle="1" w:styleId="italic">
    <w:name w:val="italic"/>
    <w:uiPriority w:val="99"/>
    <w:rsid w:val="00756E45"/>
  </w:style>
  <w:style w:type="character" w:customStyle="1" w:styleId="txtdefault">
    <w:name w:val="txtdefault"/>
    <w:uiPriority w:val="99"/>
    <w:rsid w:val="00756E45"/>
    <w:rPr>
      <w:rFonts w:ascii="Times New Roman" w:hAnsi="Times New Roman" w:cs="Times New Roman" w:hint="default"/>
    </w:rPr>
  </w:style>
  <w:style w:type="character" w:customStyle="1" w:styleId="force">
    <w:name w:val="force"/>
    <w:uiPriority w:val="99"/>
    <w:rsid w:val="00756E45"/>
    <w:rPr>
      <w:rFonts w:ascii="Times New Roman" w:hAnsi="Times New Roman" w:cs="Times New Roman" w:hint="default"/>
    </w:rPr>
  </w:style>
  <w:style w:type="character" w:customStyle="1" w:styleId="chicklets">
    <w:name w:val="chicklets"/>
    <w:uiPriority w:val="99"/>
    <w:rsid w:val="00756E45"/>
    <w:rPr>
      <w:rFonts w:ascii="Times New Roman" w:hAnsi="Times New Roman" w:cs="Times New Roman" w:hint="default"/>
    </w:rPr>
  </w:style>
  <w:style w:type="character" w:customStyle="1" w:styleId="stbubblehcount">
    <w:name w:val="stbubble_hcount"/>
    <w:uiPriority w:val="99"/>
    <w:rsid w:val="00756E45"/>
    <w:rPr>
      <w:rFonts w:ascii="Times New Roman" w:hAnsi="Times New Roman" w:cs="Times New Roman" w:hint="default"/>
    </w:rPr>
  </w:style>
  <w:style w:type="character" w:customStyle="1" w:styleId="stmainservices">
    <w:name w:val="stmainservices"/>
    <w:uiPriority w:val="99"/>
    <w:rsid w:val="00756E45"/>
    <w:rPr>
      <w:rFonts w:ascii="Times New Roman" w:hAnsi="Times New Roman" w:cs="Times New Roman" w:hint="default"/>
    </w:rPr>
  </w:style>
  <w:style w:type="character" w:customStyle="1" w:styleId="highlight">
    <w:name w:val="highlight"/>
    <w:uiPriority w:val="99"/>
    <w:rsid w:val="00756E45"/>
    <w:rPr>
      <w:rFonts w:ascii="Times New Roman" w:hAnsi="Times New Roman" w:cs="Times New Roman" w:hint="default"/>
    </w:rPr>
  </w:style>
  <w:style w:type="character" w:customStyle="1" w:styleId="section-facts-description-text">
    <w:name w:val="section-facts-description-text"/>
    <w:rsid w:val="00756E45"/>
  </w:style>
  <w:style w:type="character" w:customStyle="1" w:styleId="link-disabled">
    <w:name w:val="link-disabled"/>
    <w:rsid w:val="00756E45"/>
  </w:style>
  <w:style w:type="character" w:customStyle="1" w:styleId="ws-popup">
    <w:name w:val="ws-popup"/>
    <w:rsid w:val="00756E45"/>
  </w:style>
  <w:style w:type="character" w:customStyle="1" w:styleId="ws-popup-layout">
    <w:name w:val="ws-popup-layout"/>
    <w:rsid w:val="00756E45"/>
  </w:style>
  <w:style w:type="character" w:customStyle="1" w:styleId="off-screen">
    <w:name w:val="off-screen"/>
    <w:rsid w:val="00756E45"/>
  </w:style>
  <w:style w:type="character" w:customStyle="1" w:styleId="60">
    <w:name w:val="Σώμα κειμένου + 6 στ."/>
    <w:aliases w:val="Χωρίς πλάγια γραφή"/>
    <w:rsid w:val="00756E45"/>
    <w:rPr>
      <w:rFonts w:ascii="Palatino Linotype" w:eastAsia="Palatino Linotype" w:hAnsi="Palatino Linotype" w:cs="Palatino Linotype" w:hint="default"/>
      <w:i/>
      <w:iCs/>
      <w:color w:val="000000"/>
      <w:spacing w:val="0"/>
      <w:w w:val="100"/>
      <w:position w:val="0"/>
      <w:sz w:val="12"/>
      <w:szCs w:val="12"/>
      <w:shd w:val="clear" w:color="auto" w:fill="FFFFFF"/>
      <w:lang w:val="en-US"/>
    </w:rPr>
  </w:style>
  <w:style w:type="character" w:customStyle="1" w:styleId="4Char1">
    <w:name w:val="Επικεφαλίδα 4 Char1"/>
    <w:uiPriority w:val="99"/>
    <w:locked/>
    <w:rsid w:val="00756E45"/>
    <w:rPr>
      <w:rFonts w:ascii="Calibri" w:eastAsia="Times New Roman" w:hAnsi="Calibri" w:cs="Times New Roman" w:hint="default"/>
      <w:bCs/>
      <w:i/>
      <w:iCs w:val="0"/>
      <w:color w:val="000000"/>
      <w:szCs w:val="24"/>
      <w:u w:val="single"/>
    </w:rPr>
  </w:style>
  <w:style w:type="character" w:customStyle="1" w:styleId="mwe-math-mathml-inline">
    <w:name w:val="mwe-math-mathml-inline"/>
    <w:rsid w:val="00756E45"/>
  </w:style>
  <w:style w:type="character" w:customStyle="1" w:styleId="ac">
    <w:name w:val="Σώμα κειμένου + Μικρά κεφαλαία"/>
    <w:rsid w:val="00756E45"/>
    <w:rPr>
      <w:rFonts w:ascii="Arial" w:eastAsia="Arial" w:hAnsi="Arial" w:cs="Arial" w:hint="default"/>
      <w:b w:val="0"/>
      <w:bCs w:val="0"/>
      <w:i w:val="0"/>
      <w:iCs w:val="0"/>
      <w:smallCaps/>
      <w:strike w:val="0"/>
      <w:dstrike w:val="0"/>
      <w:color w:val="000000"/>
      <w:spacing w:val="0"/>
      <w:w w:val="100"/>
      <w:position w:val="0"/>
      <w:sz w:val="21"/>
      <w:szCs w:val="21"/>
      <w:u w:val="none"/>
      <w:effect w:val="none"/>
      <w:shd w:val="clear" w:color="auto" w:fill="FFFFFF"/>
      <w:lang w:val="el-GR"/>
    </w:rPr>
  </w:style>
  <w:style w:type="character" w:customStyle="1" w:styleId="apple-style-span">
    <w:name w:val="apple-style-span"/>
    <w:rsid w:val="00756E45"/>
  </w:style>
  <w:style w:type="character" w:customStyle="1" w:styleId="esrinumericvalue">
    <w:name w:val="esrinumericvalue"/>
    <w:rsid w:val="00756E45"/>
  </w:style>
  <w:style w:type="character" w:customStyle="1" w:styleId="Normal1">
    <w:name w:val="Normal1"/>
    <w:uiPriority w:val="99"/>
    <w:rsid w:val="00756E45"/>
  </w:style>
  <w:style w:type="character" w:customStyle="1" w:styleId="FontStyle134">
    <w:name w:val="Font Style134"/>
    <w:uiPriority w:val="99"/>
    <w:rsid w:val="00756E45"/>
    <w:rPr>
      <w:rFonts w:ascii="Calibri" w:hAnsi="Calibri" w:cs="Calibri" w:hint="default"/>
      <w:sz w:val="20"/>
      <w:szCs w:val="20"/>
    </w:rPr>
  </w:style>
  <w:style w:type="character" w:customStyle="1" w:styleId="FontStyle54">
    <w:name w:val="Font Style54"/>
    <w:uiPriority w:val="99"/>
    <w:rsid w:val="00756E45"/>
    <w:rPr>
      <w:rFonts w:ascii="Century Gothic" w:hAnsi="Century Gothic" w:cs="Century Gothic" w:hint="default"/>
      <w:sz w:val="20"/>
      <w:szCs w:val="20"/>
    </w:rPr>
  </w:style>
  <w:style w:type="character" w:customStyle="1" w:styleId="19">
    <w:name w:val="Ανεπίλυτη αναφορά1"/>
    <w:basedOn w:val="DefaultParagraphFont"/>
    <w:uiPriority w:val="99"/>
    <w:semiHidden/>
    <w:rsid w:val="00756E45"/>
    <w:rPr>
      <w:color w:val="808080"/>
      <w:shd w:val="clear" w:color="auto" w:fill="E6E6E6"/>
    </w:rPr>
  </w:style>
  <w:style w:type="character" w:customStyle="1" w:styleId="85">
    <w:name w:val="Σώμα κειμένου + 8.5 στ."/>
    <w:basedOn w:val="a"/>
    <w:rsid w:val="00756E45"/>
    <w:rPr>
      <w:rFonts w:ascii="Arial" w:eastAsia="Arial" w:hAnsi="Arial" w:cs="Arial"/>
      <w:b/>
      <w:bCs/>
      <w:i w:val="0"/>
      <w:iCs w:val="0"/>
      <w:smallCaps w:val="0"/>
      <w:strike w:val="0"/>
      <w:dstrike w:val="0"/>
      <w:color w:val="000000"/>
      <w:spacing w:val="0"/>
      <w:w w:val="100"/>
      <w:position w:val="0"/>
      <w:sz w:val="17"/>
      <w:szCs w:val="17"/>
      <w:u w:val="none"/>
      <w:effect w:val="none"/>
      <w:shd w:val="clear" w:color="auto" w:fill="FFFFFF"/>
      <w:lang w:val="el-GR"/>
    </w:rPr>
  </w:style>
  <w:style w:type="character" w:customStyle="1" w:styleId="TimesNewRoman0">
    <w:name w:val="Σώμα κειμένου + Times New Roman"/>
    <w:aliases w:val="9.5 στ.,8.5 στ."/>
    <w:basedOn w:val="a"/>
    <w:rsid w:val="00756E45"/>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shd w:val="clear" w:color="auto" w:fill="FFFFFF"/>
      <w:lang w:val="el-GR"/>
    </w:rPr>
  </w:style>
  <w:style w:type="character" w:customStyle="1" w:styleId="tlid-translation">
    <w:name w:val="tlid-translation"/>
    <w:basedOn w:val="DefaultParagraphFont"/>
    <w:rsid w:val="00756E45"/>
  </w:style>
  <w:style w:type="character" w:customStyle="1" w:styleId="fontstyle01">
    <w:name w:val="fontstyle01"/>
    <w:basedOn w:val="DefaultParagraphFont"/>
    <w:rsid w:val="00756E45"/>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756E45"/>
    <w:rPr>
      <w:rFonts w:ascii="SymbolMT" w:hAnsi="SymbolMT" w:hint="default"/>
      <w:b w:val="0"/>
      <w:bCs w:val="0"/>
      <w:i w:val="0"/>
      <w:iCs w:val="0"/>
      <w:color w:val="000000"/>
      <w:sz w:val="22"/>
      <w:szCs w:val="22"/>
    </w:rPr>
  </w:style>
  <w:style w:type="character" w:customStyle="1" w:styleId="22">
    <w:name w:val="Ανεπίλυτη αναφορά2"/>
    <w:basedOn w:val="DefaultParagraphFont"/>
    <w:uiPriority w:val="99"/>
    <w:semiHidden/>
    <w:rsid w:val="00756E45"/>
    <w:rPr>
      <w:color w:val="605E5C"/>
      <w:shd w:val="clear" w:color="auto" w:fill="E1DFDD"/>
    </w:rPr>
  </w:style>
  <w:style w:type="character" w:customStyle="1" w:styleId="fontstyle31">
    <w:name w:val="fontstyle31"/>
    <w:basedOn w:val="DefaultParagraphFont"/>
    <w:rsid w:val="00756E45"/>
    <w:rPr>
      <w:rFonts w:ascii="SymbolMT" w:hAnsi="SymbolMT" w:hint="default"/>
      <w:b w:val="0"/>
      <w:bCs w:val="0"/>
      <w:i w:val="0"/>
      <w:iCs w:val="0"/>
      <w:color w:val="000000"/>
      <w:sz w:val="22"/>
      <w:szCs w:val="22"/>
    </w:rPr>
  </w:style>
  <w:style w:type="character" w:customStyle="1" w:styleId="m6726153294279176361tlid-translation">
    <w:name w:val="m_6726153294279176361tlid-translation"/>
    <w:basedOn w:val="DefaultParagraphFont"/>
    <w:rsid w:val="00756E45"/>
  </w:style>
  <w:style w:type="character" w:customStyle="1" w:styleId="fontstyle41">
    <w:name w:val="fontstyle41"/>
    <w:basedOn w:val="DefaultParagraphFont"/>
    <w:rsid w:val="00756E45"/>
    <w:rPr>
      <w:rFonts w:ascii="Calibri" w:hAnsi="Calibri" w:cs="Calibri" w:hint="default"/>
      <w:b w:val="0"/>
      <w:bCs w:val="0"/>
      <w:i/>
      <w:iCs/>
      <w:color w:val="000000"/>
      <w:sz w:val="24"/>
      <w:szCs w:val="24"/>
    </w:rPr>
  </w:style>
  <w:style w:type="character" w:customStyle="1" w:styleId="fontstyle11">
    <w:name w:val="fontstyle11"/>
    <w:basedOn w:val="DefaultParagraphFont"/>
    <w:rsid w:val="00756E45"/>
    <w:rPr>
      <w:rFonts w:ascii="Helvetica" w:hAnsi="Helvetica" w:cs="Helvetica" w:hint="default"/>
      <w:b w:val="0"/>
      <w:bCs w:val="0"/>
      <w:i w:val="0"/>
      <w:iCs w:val="0"/>
      <w:color w:val="000000"/>
      <w:sz w:val="22"/>
      <w:szCs w:val="22"/>
    </w:rPr>
  </w:style>
  <w:style w:type="character" w:customStyle="1" w:styleId="fontstyle1">
    <w:name w:val="fontstyle1"/>
    <w:basedOn w:val="DefaultParagraphFont"/>
    <w:rsid w:val="00756E45"/>
  </w:style>
  <w:style w:type="character" w:customStyle="1" w:styleId="UnresolvedMention2">
    <w:name w:val="Unresolved Mention2"/>
    <w:basedOn w:val="DefaultParagraphFont"/>
    <w:uiPriority w:val="99"/>
    <w:semiHidden/>
    <w:rsid w:val="00756E45"/>
    <w:rPr>
      <w:color w:val="605E5C"/>
      <w:shd w:val="clear" w:color="auto" w:fill="E1DFDD"/>
    </w:rPr>
  </w:style>
  <w:style w:type="character" w:customStyle="1" w:styleId="CharAttribute0">
    <w:name w:val="CharAttribute0"/>
    <w:rsid w:val="00756E45"/>
    <w:rPr>
      <w:rFonts w:ascii="Times New Roman" w:eastAsia="Times New Roman" w:hAnsi="Times New Roman" w:cs="Times New Roman" w:hint="default"/>
    </w:rPr>
  </w:style>
  <w:style w:type="character" w:customStyle="1" w:styleId="UnresolvedMention3">
    <w:name w:val="Unresolved Mention3"/>
    <w:basedOn w:val="DefaultParagraphFont"/>
    <w:uiPriority w:val="99"/>
    <w:semiHidden/>
    <w:rsid w:val="00756E45"/>
    <w:rPr>
      <w:color w:val="605E5C"/>
      <w:shd w:val="clear" w:color="auto" w:fill="E1DFDD"/>
    </w:rPr>
  </w:style>
  <w:style w:type="character" w:customStyle="1" w:styleId="UnresolvedMention4">
    <w:name w:val="Unresolved Mention4"/>
    <w:basedOn w:val="DefaultParagraphFont"/>
    <w:uiPriority w:val="99"/>
    <w:semiHidden/>
    <w:rsid w:val="00756E45"/>
    <w:rPr>
      <w:color w:val="605E5C"/>
      <w:shd w:val="clear" w:color="auto" w:fill="E1DFDD"/>
    </w:rPr>
  </w:style>
  <w:style w:type="character" w:customStyle="1" w:styleId="34">
    <w:name w:val="Ανεπίλυτη αναφορά3"/>
    <w:basedOn w:val="DefaultParagraphFont"/>
    <w:uiPriority w:val="99"/>
    <w:semiHidden/>
    <w:rsid w:val="00756E45"/>
    <w:rPr>
      <w:color w:val="605E5C"/>
      <w:shd w:val="clear" w:color="auto" w:fill="E1DFDD"/>
    </w:rPr>
  </w:style>
  <w:style w:type="character" w:customStyle="1" w:styleId="dxebasematerialcompact">
    <w:name w:val="dxebase_materialcompact"/>
    <w:basedOn w:val="DefaultParagraphFont"/>
    <w:rsid w:val="00756E45"/>
  </w:style>
  <w:style w:type="character" w:customStyle="1" w:styleId="Char10">
    <w:name w:val="Λεζάντα Char1"/>
    <w:aliases w:val="Λεζάντα σχημάτων Char1,EMVELEIA-Caption Char,Πίνακες Char1,Caption1 Char Char Char Char Char1"/>
    <w:rsid w:val="00756E45"/>
    <w:rPr>
      <w:rFonts w:ascii="Calibri" w:hAnsi="Calibri" w:cs="Calibri" w:hint="default"/>
      <w:b/>
      <w:bCs w:val="0"/>
      <w:iCs/>
      <w:sz w:val="22"/>
      <w:szCs w:val="22"/>
      <w:lang w:val="el-GR" w:eastAsia="el-GR"/>
    </w:rPr>
  </w:style>
  <w:style w:type="table" w:styleId="MediumGrid3-Accent1">
    <w:name w:val="Medium Grid 3 Accent 1"/>
    <w:basedOn w:val="TableNormal"/>
    <w:uiPriority w:val="69"/>
    <w:semiHidden/>
    <w:unhideWhenUsed/>
    <w:rsid w:val="00756E45"/>
    <w:pPr>
      <w:spacing w:after="200" w:line="288" w:lineRule="auto"/>
    </w:pPr>
    <w:rPr>
      <w:rFonts w:eastAsiaTheme="minorEastAsia"/>
      <w:lang w:val="el-G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Grid-Accent1">
    <w:name w:val="Colorful Grid Accent 1"/>
    <w:basedOn w:val="TableNormal"/>
    <w:uiPriority w:val="73"/>
    <w:semiHidden/>
    <w:unhideWhenUsed/>
    <w:rsid w:val="00756E45"/>
    <w:pPr>
      <w:spacing w:after="200" w:line="288" w:lineRule="auto"/>
    </w:pPr>
    <w:rPr>
      <w:rFonts w:eastAsiaTheme="minorEastAsia"/>
      <w:color w:val="000000"/>
      <w:lang w:val="el-G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3">
    <w:name w:val="Light List Accent 3"/>
    <w:basedOn w:val="TableNormal"/>
    <w:uiPriority w:val="61"/>
    <w:semiHidden/>
    <w:unhideWhenUsed/>
    <w:rsid w:val="00756E45"/>
    <w:pPr>
      <w:spacing w:after="200" w:line="288" w:lineRule="auto"/>
    </w:pPr>
    <w:rPr>
      <w:rFonts w:eastAsiaTheme="minorEastAsia"/>
      <w:lang w:val="el-G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4">
    <w:name w:val="Medium Shading 1 Accent 4"/>
    <w:basedOn w:val="TableNormal"/>
    <w:uiPriority w:val="63"/>
    <w:semiHidden/>
    <w:unhideWhenUsed/>
    <w:rsid w:val="00756E45"/>
    <w:pPr>
      <w:spacing w:after="200" w:line="288" w:lineRule="auto"/>
    </w:pPr>
    <w:rPr>
      <w:rFonts w:eastAsiaTheme="minorEastAsia"/>
      <w:lang w:val="el-G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4">
    <w:name w:val="Colorful List Accent 4"/>
    <w:basedOn w:val="TableNormal"/>
    <w:uiPriority w:val="72"/>
    <w:semiHidden/>
    <w:unhideWhenUsed/>
    <w:rsid w:val="00756E45"/>
    <w:pPr>
      <w:spacing w:after="200" w:line="288" w:lineRule="auto"/>
    </w:pPr>
    <w:rPr>
      <w:rFonts w:eastAsiaTheme="minorEastAsia"/>
      <w:color w:val="000000"/>
      <w:lang w:val="el-GR"/>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ghtGrid-Accent5">
    <w:name w:val="Light Grid Accent 5"/>
    <w:basedOn w:val="TableNormal"/>
    <w:uiPriority w:val="62"/>
    <w:semiHidden/>
    <w:unhideWhenUsed/>
    <w:rsid w:val="00756E45"/>
    <w:pPr>
      <w:spacing w:after="200" w:line="288" w:lineRule="auto"/>
      <w:ind w:left="851" w:hanging="851"/>
    </w:pPr>
    <w:rPr>
      <w:rFonts w:eastAsia="Times New Roman"/>
      <w:lang w:val="el-GR" w:eastAsia="el-G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Adobe Garamond Pro Bold" w:eastAsia="Times New Roman" w:hAnsi="Adobe Garamond Pro Bold"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Adobe Garamond Pro Bold" w:eastAsia="Times New Roman" w:hAnsi="Adobe Garamond Pro Bold"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dobe Garamond Pro Bold" w:eastAsia="Times New Roman" w:hAnsi="Adobe Garamond Pro Bold" w:cs="Times New Roman" w:hint="default"/>
        <w:b/>
        <w:bCs/>
      </w:rPr>
    </w:tblStylePr>
    <w:tblStylePr w:type="lastCol">
      <w:rPr>
        <w:rFonts w:ascii="Adobe Garamond Pro Bold" w:eastAsia="Times New Roman" w:hAnsi="Adobe Garamond Pro Bold"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6">
    <w:name w:val="Medium Shading 1 Accent 6"/>
    <w:basedOn w:val="TableNormal"/>
    <w:uiPriority w:val="63"/>
    <w:semiHidden/>
    <w:unhideWhenUsed/>
    <w:rsid w:val="00756E45"/>
    <w:pPr>
      <w:spacing w:after="200" w:line="288" w:lineRule="auto"/>
    </w:pPr>
    <w:rPr>
      <w:rFonts w:eastAsiaTheme="minorEastAsia"/>
      <w:lang w:val="el-G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a">
    <w:name w:val="Πλέγμα πίνακα1"/>
    <w:basedOn w:val="TableNormal"/>
    <w:rsid w:val="00756E45"/>
    <w:pPr>
      <w:spacing w:after="200" w:line="288" w:lineRule="auto"/>
    </w:pPr>
    <w:rPr>
      <w:rFonts w:ascii="Times New Roman" w:eastAsia="Times New Roman" w:hAnsi="Times New Roman"/>
      <w:sz w:val="21"/>
      <w:szCs w:val="21"/>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sxedio-grid">
    <w:name w:val="Prosxedio-grid"/>
    <w:basedOn w:val="TableNormal"/>
    <w:uiPriority w:val="63"/>
    <w:rsid w:val="00756E45"/>
    <w:pPr>
      <w:spacing w:after="0" w:line="240" w:lineRule="auto"/>
      <w:ind w:left="851" w:hanging="851"/>
    </w:pPr>
    <w:rPr>
      <w:rFonts w:eastAsiaTheme="minorEastAsia"/>
      <w:sz w:val="20"/>
      <w:lang w:val="el-GR" w:eastAsia="el-GR"/>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style>
  <w:style w:type="table" w:customStyle="1" w:styleId="1-11">
    <w:name w:val="Μεσαία σκίαση 1 - ΄Εμφαση 11"/>
    <w:basedOn w:val="TableNormal"/>
    <w:uiPriority w:val="63"/>
    <w:rsid w:val="00756E45"/>
    <w:pPr>
      <w:spacing w:after="0" w:line="240" w:lineRule="auto"/>
      <w:ind w:left="851" w:hanging="851"/>
    </w:pPr>
    <w:rPr>
      <w:rFonts w:eastAsiaTheme="minorEastAsia"/>
      <w:lang w:val="el-GR" w:eastAsia="el-G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style>
  <w:style w:type="table" w:customStyle="1" w:styleId="-51">
    <w:name w:val="Ανοιχτόχρωμο πλέγμα - ΄Εμφαση 51"/>
    <w:basedOn w:val="TableNormal"/>
    <w:uiPriority w:val="62"/>
    <w:rsid w:val="00756E45"/>
    <w:pPr>
      <w:spacing w:after="200" w:line="288" w:lineRule="auto"/>
      <w:ind w:left="851" w:hanging="851"/>
    </w:pPr>
    <w:rPr>
      <w:rFonts w:eastAsia="Times New Roman"/>
      <w:lang w:val="el-GR" w:eastAsia="el-G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Adobe Garamond Pro Bold" w:eastAsia="Times New Roman" w:hAnsi="Adobe Garamond Pro Bold"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Adobe Garamond Pro Bold" w:eastAsia="Times New Roman" w:hAnsi="Adobe Garamond Pro Bold"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dobe Garamond Pro Bold" w:eastAsia="Times New Roman" w:hAnsi="Adobe Garamond Pro Bold" w:cs="Times New Roman" w:hint="default"/>
        <w:b/>
        <w:bCs/>
      </w:rPr>
    </w:tblStylePr>
    <w:tblStylePr w:type="lastCol">
      <w:rPr>
        <w:rFonts w:ascii="Adobe Garamond Pro Bold" w:eastAsia="Times New Roman" w:hAnsi="Adobe Garamond Pro Bold"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style>
  <w:style w:type="table" w:customStyle="1" w:styleId="TableGrid4">
    <w:name w:val="Table Grid4"/>
    <w:basedOn w:val="TableNormal"/>
    <w:uiPriority w:val="99"/>
    <w:rsid w:val="00756E45"/>
    <w:pPr>
      <w:spacing w:after="200" w:line="288" w:lineRule="auto"/>
    </w:pPr>
    <w:rPr>
      <w:rFonts w:eastAsia="Times New Roman" w:cs="Calibri"/>
      <w:sz w:val="21"/>
      <w:szCs w:val="21"/>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756E45"/>
    <w:pPr>
      <w:spacing w:after="0" w:line="240" w:lineRule="auto"/>
    </w:pPr>
    <w:rPr>
      <w:rFonts w:eastAsiaTheme="minorEastAsia"/>
      <w:sz w:val="21"/>
      <w:szCs w:val="21"/>
      <w:lang w:val="el-GR" w:eastAsia="el-GR"/>
    </w:rPr>
    <w:tbl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756E45"/>
    <w:pPr>
      <w:spacing w:after="200" w:line="288" w:lineRule="auto"/>
    </w:pPr>
    <w:rPr>
      <w:rFonts w:eastAsiaTheme="minorEastAsia"/>
      <w:color w:val="365F91"/>
      <w:lang w:val="el-G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style>
  <w:style w:type="table" w:customStyle="1" w:styleId="ListTable3-Accent11">
    <w:name w:val="List Table 3 - Accent 11"/>
    <w:basedOn w:val="TableNormal"/>
    <w:uiPriority w:val="48"/>
    <w:rsid w:val="00756E45"/>
    <w:pPr>
      <w:spacing w:after="0" w:line="240" w:lineRule="auto"/>
    </w:pPr>
    <w:rPr>
      <w:rFonts w:eastAsiaTheme="minorEastAsia"/>
      <w:sz w:val="21"/>
      <w:szCs w:val="21"/>
      <w:lang w:val="el-GR" w:eastAsia="el-GR"/>
    </w:rPr>
    <w:tblPr/>
    <w:tblStylePr w:type="band1Horz">
      <w:tblPr/>
      <w:tcPr>
        <w:tcBorders>
          <w:top w:val="single" w:sz="4" w:space="0" w:color="4F81BD"/>
          <w:bottom w:val="single" w:sz="4" w:space="0" w:color="4F81BD"/>
          <w:insideH w:val="nil"/>
        </w:tcBorders>
      </w:tcPr>
    </w:tblStylePr>
  </w:style>
  <w:style w:type="table" w:customStyle="1" w:styleId="ListTable3-Accent111">
    <w:name w:val="List Table 3 - Accent 111"/>
    <w:basedOn w:val="TableNormal"/>
    <w:uiPriority w:val="48"/>
    <w:rsid w:val="00756E45"/>
    <w:pPr>
      <w:spacing w:after="200" w:line="288" w:lineRule="auto"/>
    </w:pPr>
    <w:rPr>
      <w:rFonts w:ascii="Times New Roman" w:eastAsia="Times New Roman" w:hAnsi="Times New Roman"/>
      <w:sz w:val="21"/>
      <w:szCs w:val="21"/>
      <w:lang w:val="el-GR" w:eastAsia="el-GR"/>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style>
  <w:style w:type="table" w:customStyle="1" w:styleId="GridTable4-Accent11">
    <w:name w:val="Grid Table 4 - Accent 11"/>
    <w:basedOn w:val="TableNormal"/>
    <w:uiPriority w:val="49"/>
    <w:rsid w:val="00756E45"/>
    <w:pPr>
      <w:spacing w:after="0" w:line="240" w:lineRule="auto"/>
    </w:pPr>
    <w:rPr>
      <w:rFonts w:eastAsiaTheme="minorEastAsia"/>
      <w:sz w:val="21"/>
      <w:szCs w:val="21"/>
      <w:lang w:val="el-GR" w:eastAsia="el-GR"/>
    </w:rPr>
    <w:tblPr/>
    <w:tblStylePr w:type="band1Horz">
      <w:tblPr/>
      <w:tcPr>
        <w:shd w:val="clear" w:color="auto" w:fill="DBE5F1"/>
      </w:tcPr>
    </w:tblStylePr>
  </w:style>
  <w:style w:type="table" w:customStyle="1" w:styleId="ListTable5Dark-Accent11">
    <w:name w:val="List Table 5 Dark - Accent 11"/>
    <w:basedOn w:val="TableNormal"/>
    <w:uiPriority w:val="50"/>
    <w:rsid w:val="00756E45"/>
    <w:pPr>
      <w:spacing w:after="0" w:line="240" w:lineRule="auto"/>
    </w:pPr>
    <w:rPr>
      <w:rFonts w:eastAsiaTheme="minorEastAsia"/>
      <w:sz w:val="21"/>
      <w:szCs w:val="21"/>
      <w:lang w:val="el-GR" w:eastAsia="el-GR"/>
    </w:rPr>
    <w:tbl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ColorfulList1">
    <w:name w:val="Colorful List1"/>
    <w:basedOn w:val="TableNormal"/>
    <w:uiPriority w:val="72"/>
    <w:rsid w:val="00756E45"/>
    <w:pPr>
      <w:spacing w:after="200" w:line="288" w:lineRule="auto"/>
    </w:pPr>
    <w:rPr>
      <w:rFonts w:eastAsiaTheme="minorEastAsia"/>
      <w:color w:val="000000"/>
      <w:lang w:val="el-G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style>
  <w:style w:type="table" w:customStyle="1" w:styleId="ListTable3-Accent112">
    <w:name w:val="List Table 3 - Accent 112"/>
    <w:basedOn w:val="TableNormal"/>
    <w:uiPriority w:val="48"/>
    <w:rsid w:val="00756E45"/>
    <w:pPr>
      <w:spacing w:after="200" w:line="288" w:lineRule="auto"/>
    </w:pPr>
    <w:rPr>
      <w:rFonts w:ascii="Times New Roman" w:eastAsia="Times New Roman" w:hAnsi="Times New Roman"/>
      <w:sz w:val="21"/>
      <w:szCs w:val="21"/>
      <w:lang w:val="el-GR" w:eastAsia="el-GR"/>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style>
  <w:style w:type="table" w:customStyle="1" w:styleId="ListTable3-Accent113">
    <w:name w:val="List Table 3 - Accent 113"/>
    <w:basedOn w:val="TableNormal"/>
    <w:uiPriority w:val="48"/>
    <w:rsid w:val="00756E45"/>
    <w:pPr>
      <w:spacing w:after="0" w:line="240" w:lineRule="auto"/>
    </w:pPr>
    <w:rPr>
      <w:rFonts w:eastAsiaTheme="minorEastAsia"/>
      <w:sz w:val="21"/>
      <w:szCs w:val="21"/>
      <w:lang w:val="el-GR" w:eastAsia="el-GR"/>
    </w:rPr>
    <w:tbl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GridTable4-Accent111">
    <w:name w:val="Grid Table 4 - Accent 111"/>
    <w:basedOn w:val="TableNormal"/>
    <w:uiPriority w:val="49"/>
    <w:rsid w:val="00756E45"/>
    <w:pPr>
      <w:spacing w:after="200" w:line="288" w:lineRule="auto"/>
    </w:pPr>
    <w:rPr>
      <w:rFonts w:ascii="Times New Roman" w:eastAsia="Times New Roman" w:hAnsi="Times New Roman"/>
      <w:sz w:val="21"/>
      <w:szCs w:val="21"/>
      <w:lang w:val="el-GR" w:eastAsia="el-G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style>
  <w:style w:type="table" w:customStyle="1" w:styleId="ListTable5Dark-Accent111">
    <w:name w:val="List Table 5 Dark - Accent 111"/>
    <w:basedOn w:val="TableNormal"/>
    <w:uiPriority w:val="50"/>
    <w:rsid w:val="00756E45"/>
    <w:pPr>
      <w:spacing w:after="0" w:line="240" w:lineRule="auto"/>
    </w:pPr>
    <w:rPr>
      <w:rFonts w:eastAsiaTheme="minorEastAsia"/>
      <w:sz w:val="21"/>
      <w:szCs w:val="21"/>
      <w:lang w:val="el-GR" w:eastAsia="el-GR"/>
    </w:rPr>
    <w:tblPr/>
    <w:tblStylePr w:type="band1Horz">
      <w:tblPr/>
      <w:tcPr>
        <w:tcBorders>
          <w:top w:val="single" w:sz="4" w:space="0" w:color="FFFFFF"/>
          <w:bottom w:val="single" w:sz="4" w:space="0" w:color="FFFFFF"/>
        </w:tcBorders>
      </w:tcPr>
    </w:tblStylePr>
  </w:style>
  <w:style w:type="table" w:customStyle="1" w:styleId="LightList-Accent32">
    <w:name w:val="Light List - Accent 32"/>
    <w:basedOn w:val="TableNormal"/>
    <w:uiPriority w:val="61"/>
    <w:rsid w:val="00756E45"/>
    <w:pPr>
      <w:spacing w:after="200" w:line="288" w:lineRule="auto"/>
    </w:pPr>
    <w:rPr>
      <w:rFonts w:eastAsiaTheme="minorEastAsia"/>
      <w:lang w:val="el-G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style>
  <w:style w:type="table" w:customStyle="1" w:styleId="ListTable3-Accent114">
    <w:name w:val="List Table 3 - Accent 114"/>
    <w:basedOn w:val="TableNormal"/>
    <w:uiPriority w:val="48"/>
    <w:rsid w:val="00756E45"/>
    <w:pPr>
      <w:spacing w:after="0" w:line="240" w:lineRule="auto"/>
    </w:pPr>
    <w:rPr>
      <w:rFonts w:eastAsiaTheme="minorEastAsia"/>
      <w:sz w:val="21"/>
      <w:szCs w:val="21"/>
      <w:lang w:val="el-GR" w:eastAsia="el-GR"/>
    </w:rPr>
    <w:tbl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1format2">
    <w:name w:val="Π1_format2"/>
    <w:uiPriority w:val="99"/>
    <w:rsid w:val="00756E45"/>
    <w:pPr>
      <w:spacing w:after="200" w:line="288" w:lineRule="auto"/>
    </w:pPr>
    <w:rPr>
      <w:rFonts w:ascii="Times New Roman" w:eastAsia="Times New Roman" w:hAnsi="Times New Roman"/>
      <w:sz w:val="21"/>
      <w:szCs w:val="21"/>
      <w:lang w:val="el-GR" w:eastAsia="el-GR"/>
    </w:rPr>
    <w:tblPr>
      <w:tblCellMar>
        <w:top w:w="0" w:type="dxa"/>
        <w:left w:w="108" w:type="dxa"/>
        <w:bottom w:w="0" w:type="dxa"/>
        <w:right w:w="108" w:type="dxa"/>
      </w:tblCellMar>
    </w:tblPr>
  </w:style>
  <w:style w:type="table" w:customStyle="1" w:styleId="GridTable4-Accent112">
    <w:name w:val="Grid Table 4 - Accent 112"/>
    <w:basedOn w:val="TableNormal"/>
    <w:uiPriority w:val="49"/>
    <w:rsid w:val="00756E45"/>
    <w:pPr>
      <w:spacing w:after="0" w:line="240" w:lineRule="auto"/>
    </w:pPr>
    <w:rPr>
      <w:rFonts w:eastAsiaTheme="minorEastAsia"/>
      <w:sz w:val="21"/>
      <w:szCs w:val="21"/>
      <w:lang w:val="el-GR" w:eastAsia="el-GR"/>
    </w:rPr>
    <w:tblPr/>
    <w:tblStylePr w:type="band1Horz">
      <w:tblPr/>
      <w:tcPr>
        <w:shd w:val="clear" w:color="auto" w:fill="DBE5F1"/>
      </w:tcPr>
    </w:tblStylePr>
  </w:style>
  <w:style w:type="table" w:customStyle="1" w:styleId="ListTable5Dark-Accent112">
    <w:name w:val="List Table 5 Dark - Accent 112"/>
    <w:basedOn w:val="TableNormal"/>
    <w:uiPriority w:val="50"/>
    <w:rsid w:val="00756E45"/>
    <w:pPr>
      <w:spacing w:after="0" w:line="240" w:lineRule="auto"/>
    </w:pPr>
    <w:rPr>
      <w:rFonts w:eastAsiaTheme="minorEastAsia"/>
      <w:sz w:val="21"/>
      <w:szCs w:val="21"/>
      <w:lang w:val="el-GR" w:eastAsia="el-GR"/>
    </w:rPr>
    <w:tbl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ColorfulGrid-Accent12">
    <w:name w:val="Colorful Grid - Accent 12"/>
    <w:basedOn w:val="TableNormal"/>
    <w:uiPriority w:val="73"/>
    <w:rsid w:val="00756E45"/>
    <w:pPr>
      <w:spacing w:after="200" w:line="288" w:lineRule="auto"/>
    </w:pPr>
    <w:rPr>
      <w:rFonts w:eastAsiaTheme="minorEastAsia"/>
      <w:color w:val="000000"/>
      <w:lang w:val="el-G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style>
  <w:style w:type="table" w:customStyle="1" w:styleId="MediumGrid3-Accent12">
    <w:name w:val="Medium Grid 3 - Accent 12"/>
    <w:basedOn w:val="TableNormal"/>
    <w:uiPriority w:val="69"/>
    <w:rsid w:val="00756E45"/>
    <w:pPr>
      <w:spacing w:after="0" w:line="240" w:lineRule="auto"/>
    </w:pPr>
    <w:rPr>
      <w:rFonts w:eastAsiaTheme="minorEastAsia"/>
      <w:sz w:val="21"/>
      <w:szCs w:val="21"/>
      <w:lang w:val="el-GR" w:eastAsia="el-GR"/>
    </w:rPr>
    <w:tbl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2">
    <w:name w:val="Ανοιχτόχρωμη σκίαση - Έμφαση 112"/>
    <w:basedOn w:val="TableNormal"/>
    <w:uiPriority w:val="60"/>
    <w:rsid w:val="00756E45"/>
    <w:pPr>
      <w:spacing w:after="200" w:line="288" w:lineRule="auto"/>
    </w:pPr>
    <w:rPr>
      <w:rFonts w:eastAsiaTheme="minorEastAsia"/>
      <w:color w:val="365F91"/>
      <w:lang w:val="el-G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style>
  <w:style w:type="table" w:customStyle="1" w:styleId="ListTable3-Accent116">
    <w:name w:val="List Table 3 - Accent 116"/>
    <w:basedOn w:val="TableNormal"/>
    <w:uiPriority w:val="48"/>
    <w:rsid w:val="00756E45"/>
    <w:pPr>
      <w:spacing w:after="0" w:line="240" w:lineRule="auto"/>
    </w:pPr>
    <w:rPr>
      <w:rFonts w:eastAsiaTheme="minorEastAsia"/>
      <w:sz w:val="21"/>
      <w:szCs w:val="21"/>
      <w:lang w:val="el-GR" w:eastAsia="el-GR"/>
    </w:rPr>
    <w:tblPr/>
    <w:tblStylePr w:type="band1Horz">
      <w:tblPr/>
      <w:tcPr>
        <w:tcBorders>
          <w:top w:val="single" w:sz="4" w:space="0" w:color="4F81BD"/>
          <w:bottom w:val="single" w:sz="4" w:space="0" w:color="4F81BD"/>
          <w:insideH w:val="nil"/>
        </w:tcBorders>
      </w:tcPr>
    </w:tblStylePr>
  </w:style>
  <w:style w:type="table" w:customStyle="1" w:styleId="ListTable3-Accent117">
    <w:name w:val="List Table 3 - Accent 117"/>
    <w:basedOn w:val="TableNormal"/>
    <w:uiPriority w:val="48"/>
    <w:rsid w:val="00756E45"/>
    <w:pPr>
      <w:spacing w:after="200" w:line="288" w:lineRule="auto"/>
    </w:pPr>
    <w:rPr>
      <w:rFonts w:ascii="Times New Roman" w:eastAsia="Times New Roman" w:hAnsi="Times New Roman"/>
      <w:sz w:val="21"/>
      <w:szCs w:val="21"/>
      <w:lang w:val="el-GR" w:eastAsia="el-GR"/>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style>
  <w:style w:type="table" w:customStyle="1" w:styleId="GridTable4-Accent113">
    <w:name w:val="Grid Table 4 - Accent 113"/>
    <w:basedOn w:val="TableNormal"/>
    <w:uiPriority w:val="49"/>
    <w:rsid w:val="00756E45"/>
    <w:pPr>
      <w:spacing w:after="0" w:line="240" w:lineRule="auto"/>
    </w:pPr>
    <w:rPr>
      <w:rFonts w:eastAsiaTheme="minorEastAsia"/>
      <w:sz w:val="21"/>
      <w:szCs w:val="21"/>
      <w:lang w:val="el-GR" w:eastAsia="el-GR"/>
    </w:rPr>
    <w:tblPr/>
    <w:tblStylePr w:type="band1Horz">
      <w:tblPr/>
      <w:tcPr>
        <w:shd w:val="clear" w:color="auto" w:fill="DBE5F1"/>
      </w:tcPr>
    </w:tblStylePr>
  </w:style>
  <w:style w:type="table" w:customStyle="1" w:styleId="ListTable5Dark-Accent113">
    <w:name w:val="List Table 5 Dark - Accent 113"/>
    <w:basedOn w:val="TableNormal"/>
    <w:uiPriority w:val="50"/>
    <w:rsid w:val="00756E45"/>
    <w:pPr>
      <w:spacing w:after="0" w:line="240" w:lineRule="auto"/>
    </w:pPr>
    <w:rPr>
      <w:rFonts w:eastAsiaTheme="minorEastAsia"/>
      <w:sz w:val="21"/>
      <w:szCs w:val="21"/>
      <w:lang w:val="el-GR" w:eastAsia="el-GR"/>
    </w:rPr>
    <w:tbl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ColorfulGrid-Accent13">
    <w:name w:val="Colorful Grid - Accent 13"/>
    <w:basedOn w:val="TableNormal"/>
    <w:uiPriority w:val="73"/>
    <w:rsid w:val="00756E45"/>
    <w:pPr>
      <w:spacing w:after="200" w:line="288" w:lineRule="auto"/>
    </w:pPr>
    <w:rPr>
      <w:rFonts w:eastAsiaTheme="minorEastAsia"/>
      <w:color w:val="000000"/>
      <w:lang w:val="el-G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style>
  <w:style w:type="table" w:customStyle="1" w:styleId="MediumGrid3-Accent13">
    <w:name w:val="Medium Grid 3 - Accent 13"/>
    <w:basedOn w:val="TableNormal"/>
    <w:uiPriority w:val="69"/>
    <w:rsid w:val="00756E45"/>
    <w:pPr>
      <w:spacing w:after="0" w:line="240" w:lineRule="auto"/>
    </w:pPr>
    <w:rPr>
      <w:rFonts w:eastAsiaTheme="minorEastAsia"/>
      <w:sz w:val="21"/>
      <w:szCs w:val="21"/>
      <w:lang w:val="el-GR" w:eastAsia="el-GR"/>
    </w:rPr>
    <w:tbl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0">
    <w:name w:val="Ανοιχτόχρωμη σκίαση13"/>
    <w:basedOn w:val="TableNormal"/>
    <w:uiPriority w:val="60"/>
    <w:rsid w:val="00756E45"/>
    <w:pPr>
      <w:spacing w:after="200" w:line="288" w:lineRule="auto"/>
    </w:pPr>
    <w:rPr>
      <w:rFonts w:eastAsiaTheme="minorEastAsia"/>
      <w:color w:val="000000"/>
      <w:lang w:val="el-G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113">
    <w:name w:val="Ανοιχτόχρωμη σκίαση - Έμφαση 113"/>
    <w:basedOn w:val="TableNormal"/>
    <w:uiPriority w:val="60"/>
    <w:rsid w:val="00756E45"/>
    <w:pPr>
      <w:spacing w:after="0" w:line="240" w:lineRule="auto"/>
    </w:pPr>
    <w:rPr>
      <w:rFonts w:eastAsiaTheme="minorEastAsia"/>
      <w:sz w:val="21"/>
      <w:szCs w:val="21"/>
      <w:lang w:val="el-GR" w:eastAsia="el-GR"/>
    </w:rPr>
    <w:tblPr/>
    <w:tblStylePr w:type="band1Horz">
      <w:tblPr/>
      <w:tcPr>
        <w:tcBorders>
          <w:left w:val="nil"/>
          <w:right w:val="nil"/>
          <w:insideH w:val="nil"/>
          <w:insideV w:val="nil"/>
        </w:tcBorders>
        <w:shd w:val="clear" w:color="auto" w:fill="D3DFEE"/>
      </w:tcPr>
    </w:tblStylePr>
  </w:style>
  <w:style w:type="table" w:customStyle="1" w:styleId="ListTable3-Accent118">
    <w:name w:val="List Table 3 - Accent 118"/>
    <w:basedOn w:val="TableNormal"/>
    <w:uiPriority w:val="48"/>
    <w:rsid w:val="00756E45"/>
    <w:pPr>
      <w:spacing w:after="0" w:line="240" w:lineRule="auto"/>
    </w:pPr>
    <w:rPr>
      <w:rFonts w:eastAsiaTheme="minorEastAsia"/>
      <w:sz w:val="21"/>
      <w:szCs w:val="21"/>
      <w:lang w:val="el-GR" w:eastAsia="el-GR"/>
    </w:rPr>
    <w:tbl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1format4">
    <w:name w:val="Π1_format4"/>
    <w:uiPriority w:val="99"/>
    <w:rsid w:val="00756E45"/>
    <w:pPr>
      <w:spacing w:after="200" w:line="288" w:lineRule="auto"/>
    </w:pPr>
    <w:rPr>
      <w:rFonts w:ascii="Times New Roman" w:eastAsia="Times New Roman" w:hAnsi="Times New Roman"/>
      <w:sz w:val="21"/>
      <w:szCs w:val="21"/>
      <w:lang w:val="el-GR" w:eastAsia="el-GR"/>
    </w:rPr>
    <w:tblPr>
      <w:tblCellMar>
        <w:top w:w="0" w:type="dxa"/>
        <w:left w:w="108" w:type="dxa"/>
        <w:bottom w:w="0" w:type="dxa"/>
        <w:right w:w="108" w:type="dxa"/>
      </w:tblCellMar>
    </w:tblPr>
  </w:style>
  <w:style w:type="table" w:customStyle="1" w:styleId="GridTable4-Accent114">
    <w:name w:val="Grid Table 4 - Accent 114"/>
    <w:basedOn w:val="TableNormal"/>
    <w:uiPriority w:val="49"/>
    <w:rsid w:val="00756E45"/>
    <w:pPr>
      <w:spacing w:after="0" w:line="240" w:lineRule="auto"/>
    </w:pPr>
    <w:rPr>
      <w:rFonts w:eastAsiaTheme="minorEastAsia"/>
      <w:sz w:val="21"/>
      <w:szCs w:val="21"/>
      <w:lang w:val="el-GR" w:eastAsia="el-GR"/>
    </w:rPr>
    <w:tblPr/>
    <w:tblStylePr w:type="band1Horz">
      <w:tblPr/>
      <w:tcPr>
        <w:shd w:val="clear" w:color="auto" w:fill="DBE5F1"/>
      </w:tcPr>
    </w:tblStylePr>
  </w:style>
  <w:style w:type="table" w:customStyle="1" w:styleId="ListTable5Dark-Accent114">
    <w:name w:val="List Table 5 Dark - Accent 114"/>
    <w:basedOn w:val="TableNormal"/>
    <w:uiPriority w:val="50"/>
    <w:rsid w:val="00756E45"/>
    <w:pPr>
      <w:spacing w:after="0" w:line="240" w:lineRule="auto"/>
    </w:pPr>
    <w:rPr>
      <w:rFonts w:eastAsiaTheme="minorEastAsia"/>
      <w:sz w:val="21"/>
      <w:szCs w:val="21"/>
      <w:lang w:val="el-GR" w:eastAsia="el-GR"/>
    </w:rPr>
    <w:tbl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ColorfulGrid-Accent14">
    <w:name w:val="Colorful Grid - Accent 14"/>
    <w:basedOn w:val="TableNormal"/>
    <w:uiPriority w:val="73"/>
    <w:rsid w:val="00756E45"/>
    <w:pPr>
      <w:spacing w:after="200" w:line="288" w:lineRule="auto"/>
    </w:pPr>
    <w:rPr>
      <w:rFonts w:eastAsiaTheme="minorEastAsia"/>
      <w:color w:val="000000"/>
      <w:lang w:val="el-G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style>
  <w:style w:type="table" w:customStyle="1" w:styleId="MediumGrid3-Accent14">
    <w:name w:val="Medium Grid 3 - Accent 14"/>
    <w:basedOn w:val="TableNormal"/>
    <w:uiPriority w:val="69"/>
    <w:rsid w:val="00756E45"/>
    <w:pPr>
      <w:spacing w:after="0" w:line="240" w:lineRule="auto"/>
    </w:pPr>
    <w:rPr>
      <w:rFonts w:eastAsiaTheme="minorEastAsia"/>
      <w:sz w:val="21"/>
      <w:szCs w:val="21"/>
      <w:lang w:val="el-GR" w:eastAsia="el-GR"/>
    </w:rPr>
    <w:tbl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Grid9">
    <w:name w:val="Table Grid9"/>
    <w:basedOn w:val="TableNormal"/>
    <w:uiPriority w:val="59"/>
    <w:rsid w:val="00756E45"/>
    <w:pPr>
      <w:spacing w:after="200" w:line="288" w:lineRule="auto"/>
    </w:pPr>
    <w:rPr>
      <w:rFonts w:eastAsia="Times New Roman" w:cs="Calibri"/>
      <w:sz w:val="21"/>
      <w:szCs w:val="21"/>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
    <w:name w:val="Medium Shading 1 - Accent 12"/>
    <w:basedOn w:val="TableGrid"/>
    <w:uiPriority w:val="99"/>
    <w:rsid w:val="00756E45"/>
    <w:pPr>
      <w:ind w:left="851" w:hanging="851"/>
    </w:pPr>
    <w:rPr>
      <w:rFonts w:eastAsiaTheme="minorEastAsia"/>
      <w:lang w:val="el-GR" w:eastAsia="el-GR"/>
    </w:rPr>
    <w:tblPr/>
    <w:tblStylePr w:type="band2Vert">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Horz">
      <w:rPr>
        <w:rFonts w:ascii="Calibri" w:hAnsi="Calibri" w:cs="Times New Roman" w:hint="default"/>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2Horz">
      <w:rPr>
        <w:rFonts w:ascii="Calibri" w:hAnsi="Calibri" w:cs="Times New Roman" w:hint="default"/>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style>
  <w:style w:type="table" w:customStyle="1" w:styleId="23">
    <w:name w:val="Ανοιχτόχρωμη σκίαση2"/>
    <w:basedOn w:val="TableNormal"/>
    <w:uiPriority w:val="60"/>
    <w:rsid w:val="00756E45"/>
    <w:pPr>
      <w:spacing w:after="200" w:line="288" w:lineRule="auto"/>
    </w:pPr>
    <w:rPr>
      <w:rFonts w:eastAsiaTheme="minorEastAsia"/>
      <w:color w:val="000000"/>
      <w:lang w:val="el-G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11">
    <w:name w:val="Ανοιχτόχρωμη λίστα - ΄Εμφαση 11"/>
    <w:basedOn w:val="TableNormal"/>
    <w:uiPriority w:val="61"/>
    <w:rsid w:val="00756E45"/>
    <w:pPr>
      <w:spacing w:after="0" w:line="240" w:lineRule="auto"/>
    </w:pPr>
    <w:rPr>
      <w:rFonts w:eastAsiaTheme="minorEastAsia"/>
      <w:sz w:val="21"/>
      <w:szCs w:val="21"/>
      <w:lang w:val="el-GR" w:eastAsia="el-GR"/>
    </w:rPr>
    <w:tbl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Απλός πίνακας 11"/>
    <w:basedOn w:val="TableNormal"/>
    <w:uiPriority w:val="41"/>
    <w:rsid w:val="00756E45"/>
    <w:pPr>
      <w:spacing w:after="200" w:line="288" w:lineRule="auto"/>
    </w:pPr>
    <w:rPr>
      <w:lang w:val="el-G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table" w:customStyle="1" w:styleId="GridTable4-Accent12">
    <w:name w:val="Grid Table 4 - Accent 12"/>
    <w:basedOn w:val="TableNormal"/>
    <w:uiPriority w:val="49"/>
    <w:rsid w:val="00756E45"/>
    <w:pPr>
      <w:spacing w:after="0" w:line="240" w:lineRule="auto"/>
    </w:pPr>
    <w:rPr>
      <w:rFonts w:eastAsiaTheme="minorEastAsia"/>
      <w:sz w:val="21"/>
      <w:szCs w:val="21"/>
      <w:lang w:val="el-GR" w:eastAsia="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style>
  <w:style w:type="numbering" w:customStyle="1" w:styleId="WW8Num19">
    <w:name w:val="WW8Num19"/>
    <w:rsid w:val="00756E45"/>
    <w:pPr>
      <w:numPr>
        <w:numId w:val="34"/>
      </w:numPr>
    </w:pPr>
  </w:style>
  <w:style w:type="numbering" w:customStyle="1" w:styleId="WW8Num4">
    <w:name w:val="WW8Num4"/>
    <w:rsid w:val="00756E45"/>
    <w:pPr>
      <w:numPr>
        <w:numId w:val="35"/>
      </w:numPr>
    </w:pPr>
  </w:style>
  <w:style w:type="numbering" w:customStyle="1" w:styleId="WW8Num15">
    <w:name w:val="WW8Num15"/>
    <w:rsid w:val="00756E45"/>
    <w:pPr>
      <w:numPr>
        <w:numId w:val="36"/>
      </w:numPr>
    </w:pPr>
  </w:style>
  <w:style w:type="numbering" w:customStyle="1" w:styleId="WW8Num11">
    <w:name w:val="WW8Num11"/>
    <w:rsid w:val="00756E45"/>
    <w:pPr>
      <w:numPr>
        <w:numId w:val="37"/>
      </w:numPr>
    </w:pPr>
  </w:style>
  <w:style w:type="numbering" w:customStyle="1" w:styleId="WW8Num20">
    <w:name w:val="WW8Num20"/>
    <w:rsid w:val="00756E45"/>
    <w:pPr>
      <w:numPr>
        <w:numId w:val="38"/>
      </w:numPr>
    </w:pPr>
  </w:style>
  <w:style w:type="numbering" w:customStyle="1" w:styleId="WW8Num13">
    <w:name w:val="WW8Num13"/>
    <w:rsid w:val="00756E45"/>
    <w:pPr>
      <w:numPr>
        <w:numId w:val="39"/>
      </w:numPr>
    </w:pPr>
  </w:style>
  <w:style w:type="numbering" w:customStyle="1" w:styleId="FRANKLINLIST">
    <w:name w:val="FRANKLIN_LIST"/>
    <w:rsid w:val="00756E45"/>
    <w:pPr>
      <w:numPr>
        <w:numId w:val="40"/>
      </w:numPr>
    </w:pPr>
  </w:style>
  <w:style w:type="table" w:customStyle="1" w:styleId="DzTablo31">
    <w:name w:val="Düz Tablo 31"/>
    <w:basedOn w:val="TableNormal"/>
    <w:uiPriority w:val="43"/>
    <w:rsid w:val="00756E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EADER5">
    <w:name w:val="HEADER 5"/>
    <w:basedOn w:val="Header"/>
    <w:rsid w:val="00756E45"/>
    <w:pPr>
      <w:numPr>
        <w:numId w:val="41"/>
      </w:numPr>
      <w:tabs>
        <w:tab w:val="clear" w:pos="2700"/>
        <w:tab w:val="clear" w:pos="4153"/>
        <w:tab w:val="clear" w:pos="8306"/>
        <w:tab w:val="num" w:pos="360"/>
      </w:tabs>
      <w:spacing w:before="120"/>
      <w:ind w:left="432" w:right="-88" w:hanging="432"/>
      <w:jc w:val="both"/>
    </w:pPr>
    <w:rPr>
      <w:rFonts w:ascii="Arial" w:eastAsia="Times New Roman" w:hAnsi="Arial" w:cs="Arial"/>
      <w:bCs/>
      <w:szCs w:val="24"/>
      <w:lang w:val="en-US"/>
    </w:rPr>
  </w:style>
  <w:style w:type="paragraph" w:customStyle="1" w:styleId="BulletParagraph">
    <w:name w:val="Bullet Paragraph"/>
    <w:basedOn w:val="ListParagraph"/>
    <w:qFormat/>
    <w:rsid w:val="00756E45"/>
    <w:pPr>
      <w:numPr>
        <w:numId w:val="42"/>
      </w:numPr>
      <w:spacing w:after="200" w:line="276" w:lineRule="auto"/>
      <w:ind w:left="714" w:hanging="357"/>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file>

<file path=customXml/itemProps1.xml><?xml version="1.0" encoding="utf-8"?>
<ds:datastoreItem xmlns:ds="http://schemas.openxmlformats.org/officeDocument/2006/customXml" ds:itemID="{D770376D-DF14-4F48-96B7-3382C9C12E1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24</Pages>
  <Words>7084</Words>
  <Characters>40384</Characters>
  <Application>Microsoft Office Word</Application>
  <DocSecurity>0</DocSecurity>
  <Lines>336</Lines>
  <Paragraphs>94</Paragraphs>
  <ScaleCrop>false</ScaleCrop>
  <HeadingPairs>
    <vt:vector size="6" baseType="variant">
      <vt:variant>
        <vt:lpstr>Title</vt:lpstr>
      </vt:variant>
      <vt:variant>
        <vt:i4>1</vt:i4>
      </vt:variant>
      <vt:variant>
        <vt:lpstr>Konu Başlığı</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47374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[EBRD]</cp:keywords>
  <dc:description/>
  <cp:lastModifiedBy>Hajiyev, Real</cp:lastModifiedBy>
  <cp:revision>59</cp:revision>
  <dcterms:created xsi:type="dcterms:W3CDTF">2021-02-21T12:30:00Z</dcterms:created>
  <dcterms:modified xsi:type="dcterms:W3CDTF">2021-10-22T06:55:00Z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38ca6e1e-1479-4d41-8403-3e2486b95b8d</vt:lpwstr>
  </property>
  <property fmtid="{D5CDD505-2E9C-101B-9397-08002B2CF9AE}" pid="3" name="bjSaver">
    <vt:lpwstr>E2Zlk/BXAehLwS6XOqb4Y9cQsKRD07en</vt:lpwstr>
  </property>
  <property fmtid="{D5CDD505-2E9C-101B-9397-08002B2CF9AE}" pid="4" name="bjDocumentSecurityLabel">
    <vt:lpwstr>This item has no classification</vt:lpwstr>
  </property>
</Properties>
</file>